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9FC6B" w14:textId="64BBF0EA" w:rsidR="009A490B" w:rsidRDefault="009A490B" w:rsidP="009A490B">
      <w:pPr>
        <w:jc w:val="center"/>
        <w:rPr>
          <w:b/>
          <w:sz w:val="36"/>
          <w:szCs w:val="36"/>
        </w:rPr>
      </w:pPr>
      <w:r w:rsidRPr="000951E3">
        <w:rPr>
          <w:b/>
          <w:sz w:val="36"/>
          <w:szCs w:val="36"/>
        </w:rPr>
        <w:t>SI</w:t>
      </w:r>
      <w:r w:rsidR="00357903">
        <w:rPr>
          <w:b/>
          <w:sz w:val="36"/>
          <w:szCs w:val="36"/>
        </w:rPr>
        <w:t>422</w:t>
      </w:r>
      <w:r w:rsidRPr="000951E3">
        <w:rPr>
          <w:b/>
          <w:sz w:val="36"/>
          <w:szCs w:val="36"/>
        </w:rPr>
        <w:t xml:space="preserve"> </w:t>
      </w:r>
      <w:r w:rsidR="008877A6">
        <w:rPr>
          <w:b/>
          <w:sz w:val="36"/>
          <w:szCs w:val="36"/>
        </w:rPr>
        <w:t>Industry Structure /</w:t>
      </w:r>
      <w:r w:rsidR="002141E2">
        <w:rPr>
          <w:b/>
          <w:sz w:val="36"/>
          <w:szCs w:val="36"/>
        </w:rPr>
        <w:t xml:space="preserve"> 5 Forces</w:t>
      </w:r>
      <w:r w:rsidRPr="000951E3">
        <w:rPr>
          <w:b/>
          <w:sz w:val="36"/>
          <w:szCs w:val="36"/>
        </w:rPr>
        <w:t xml:space="preserve"> </w:t>
      </w:r>
      <w:r w:rsidR="002141E2">
        <w:rPr>
          <w:b/>
          <w:sz w:val="36"/>
          <w:szCs w:val="36"/>
        </w:rPr>
        <w:t>Assignment</w:t>
      </w:r>
    </w:p>
    <w:p w14:paraId="31863836" w14:textId="77777777" w:rsidR="009A490B" w:rsidRDefault="009A490B" w:rsidP="009A490B">
      <w:pPr>
        <w:rPr>
          <w:b/>
          <w:color w:val="FF0000"/>
        </w:rPr>
      </w:pPr>
    </w:p>
    <w:p w14:paraId="7261F736" w14:textId="77777777" w:rsidR="008877A6" w:rsidRDefault="008877A6" w:rsidP="009A490B"/>
    <w:p w14:paraId="08BAFA42" w14:textId="1378AA9A" w:rsidR="002141E2" w:rsidRPr="002141E2" w:rsidRDefault="00470497" w:rsidP="008877A6">
      <w:pPr>
        <w:jc w:val="left"/>
        <w:rPr>
          <w:b/>
        </w:rPr>
      </w:pPr>
      <w:r>
        <w:rPr>
          <w:b/>
        </w:rPr>
        <w:t>The output for this exercise should be created</w:t>
      </w:r>
      <w:r w:rsidR="009A490B" w:rsidRPr="009A67B6">
        <w:rPr>
          <w:b/>
        </w:rPr>
        <w:t xml:space="preserve"> </w:t>
      </w:r>
      <w:r w:rsidR="009A490B" w:rsidRPr="0039350B">
        <w:rPr>
          <w:b/>
          <w:i/>
        </w:rPr>
        <w:t>individually</w:t>
      </w:r>
      <w:r>
        <w:rPr>
          <w:b/>
        </w:rPr>
        <w:t xml:space="preserve">, but you should feel free to </w:t>
      </w:r>
      <w:r w:rsidR="008877A6">
        <w:rPr>
          <w:b/>
        </w:rPr>
        <w:t xml:space="preserve">discuss both general and industry-specific ideas with your peers, including </w:t>
      </w:r>
      <w:r>
        <w:rPr>
          <w:b/>
        </w:rPr>
        <w:t>feedback on your thinking</w:t>
      </w:r>
      <w:r w:rsidR="002141E2">
        <w:rPr>
          <w:b/>
        </w:rPr>
        <w:t xml:space="preserve">. </w:t>
      </w:r>
      <w:r w:rsidR="008877A6">
        <w:rPr>
          <w:b/>
        </w:rPr>
        <w:t>I ask that the final written product be solely your own writing, even though your insights may be based on discussions with others.</w:t>
      </w:r>
    </w:p>
    <w:p w14:paraId="081F6230" w14:textId="77777777" w:rsidR="002141E2" w:rsidRDefault="002141E2" w:rsidP="002141E2">
      <w:pPr>
        <w:jc w:val="left"/>
        <w:rPr>
          <w:b/>
        </w:rPr>
      </w:pPr>
    </w:p>
    <w:p w14:paraId="3706855C" w14:textId="24A0E783" w:rsidR="002141E2" w:rsidRPr="002141E2" w:rsidRDefault="002141E2" w:rsidP="002141E2">
      <w:pPr>
        <w:jc w:val="left"/>
        <w:rPr>
          <w:b/>
        </w:rPr>
      </w:pPr>
      <w:r>
        <w:rPr>
          <w:b/>
        </w:rPr>
        <w:t xml:space="preserve">Assignment is due on </w:t>
      </w:r>
      <w:r w:rsidR="00357903">
        <w:rPr>
          <w:b/>
        </w:rPr>
        <w:t>Wednesday</w:t>
      </w:r>
      <w:r>
        <w:rPr>
          <w:b/>
        </w:rPr>
        <w:t xml:space="preserve">, </w:t>
      </w:r>
      <w:r w:rsidR="008877A6">
        <w:rPr>
          <w:b/>
        </w:rPr>
        <w:t xml:space="preserve">June </w:t>
      </w:r>
      <w:r w:rsidR="00357903">
        <w:rPr>
          <w:b/>
        </w:rPr>
        <w:t>7</w:t>
      </w:r>
      <w:bookmarkStart w:id="0" w:name="_GoBack"/>
      <w:bookmarkEnd w:id="0"/>
      <w:r w:rsidRPr="002141E2">
        <w:rPr>
          <w:b/>
          <w:vertAlign w:val="superscript"/>
        </w:rPr>
        <w:t>th</w:t>
      </w:r>
      <w:r>
        <w:rPr>
          <w:b/>
        </w:rPr>
        <w:t xml:space="preserve">.  Please bring hardcopies </w:t>
      </w:r>
      <w:r w:rsidR="008877A6">
        <w:rPr>
          <w:b/>
        </w:rPr>
        <w:t xml:space="preserve">to that class.  If you are not able to attend, submit the assignment online via the Assignments section of </w:t>
      </w:r>
      <w:proofErr w:type="spellStart"/>
      <w:r w:rsidR="008877A6">
        <w:rPr>
          <w:b/>
        </w:rPr>
        <w:t>Questrom</w:t>
      </w:r>
      <w:proofErr w:type="spellEnd"/>
      <w:r w:rsidR="008877A6">
        <w:rPr>
          <w:b/>
        </w:rPr>
        <w:t xml:space="preserve"> Tools.</w:t>
      </w:r>
    </w:p>
    <w:p w14:paraId="1036DD90" w14:textId="77777777" w:rsidR="009A490B" w:rsidRDefault="009A490B" w:rsidP="009A490B">
      <w:pPr>
        <w:jc w:val="left"/>
      </w:pPr>
    </w:p>
    <w:p w14:paraId="60E3E2E9" w14:textId="09BCC0C2" w:rsidR="008877A6" w:rsidRDefault="008877A6" w:rsidP="009A490B">
      <w:pPr>
        <w:jc w:val="left"/>
      </w:pPr>
      <w:r>
        <w:t>Use the accompanying Word document for your assignment.  Please keep your work in each section to the single page that is provided in this document.</w:t>
      </w:r>
    </w:p>
    <w:p w14:paraId="12F9C598" w14:textId="77777777" w:rsidR="002141E2" w:rsidRDefault="002141E2" w:rsidP="009A490B">
      <w:pPr>
        <w:jc w:val="left"/>
      </w:pPr>
    </w:p>
    <w:p w14:paraId="131E1A62" w14:textId="77777777" w:rsidR="002141E2" w:rsidRPr="006E1FE6" w:rsidRDefault="002141E2" w:rsidP="002141E2">
      <w:pPr>
        <w:rPr>
          <w:b/>
          <w:sz w:val="28"/>
          <w:szCs w:val="28"/>
        </w:rPr>
      </w:pPr>
      <w:r w:rsidRPr="006E1FE6">
        <w:rPr>
          <w:b/>
          <w:sz w:val="28"/>
          <w:szCs w:val="28"/>
        </w:rPr>
        <w:t>Assignment</w:t>
      </w:r>
    </w:p>
    <w:p w14:paraId="04E6E3FE" w14:textId="77777777" w:rsidR="002141E2" w:rsidRDefault="002141E2" w:rsidP="002141E2"/>
    <w:p w14:paraId="28C53834" w14:textId="2B08D563" w:rsidR="002141E2" w:rsidRPr="002141E2" w:rsidRDefault="008877A6" w:rsidP="002141E2">
      <w:r>
        <w:rPr>
          <w:u w:val="single"/>
        </w:rPr>
        <w:t>Step 1 – Select a target industry and “define” the industry</w:t>
      </w:r>
    </w:p>
    <w:p w14:paraId="3109EDD2" w14:textId="77777777" w:rsidR="002141E2" w:rsidRDefault="002141E2" w:rsidP="002141E2">
      <w:pPr>
        <w:autoSpaceDE w:val="0"/>
        <w:autoSpaceDN w:val="0"/>
        <w:adjustRightInd w:val="0"/>
        <w:jc w:val="left"/>
        <w:rPr>
          <w:rFonts w:ascii="CMR12" w:eastAsiaTheme="minorHAnsi" w:hAnsi="CMR12" w:cs="CMR12"/>
        </w:rPr>
      </w:pPr>
    </w:p>
    <w:p w14:paraId="3CAA8F9D" w14:textId="77777777" w:rsidR="008877A6" w:rsidRDefault="008877A6">
      <w:pPr>
        <w:spacing w:after="160" w:line="259" w:lineRule="auto"/>
        <w:jc w:val="left"/>
        <w:rPr>
          <w:rFonts w:eastAsiaTheme="minorHAnsi" w:cs="Arial"/>
        </w:rPr>
      </w:pPr>
      <w:r>
        <w:rPr>
          <w:rFonts w:eastAsiaTheme="minorHAnsi" w:cs="Arial"/>
        </w:rPr>
        <w:t xml:space="preserve">You should think about how you want to define the industry and make that clear on the first page.  There often will be options.  For example, if your general industry is “airlines”, you may decide to look at the global airline industry, the US airline industry, maybe a subset of the US industry (e.g., western regional airlines, national hub/spoke airlines serving “all markets”).  </w:t>
      </w:r>
    </w:p>
    <w:p w14:paraId="72DDCAEB" w14:textId="77777777" w:rsidR="008877A6" w:rsidRDefault="008877A6">
      <w:pPr>
        <w:spacing w:after="160" w:line="259" w:lineRule="auto"/>
        <w:jc w:val="left"/>
        <w:rPr>
          <w:rFonts w:eastAsiaTheme="minorHAnsi" w:cs="Arial"/>
        </w:rPr>
      </w:pPr>
      <w:r>
        <w:rPr>
          <w:rFonts w:eastAsiaTheme="minorHAnsi" w:cs="Arial"/>
        </w:rPr>
        <w:t>As you do your work you may find that your initial definition is problematic.  You are free to adjust your definition or not.  Part of the learning experience is to see how the industry definition may affect the rest of you analysis.</w:t>
      </w:r>
    </w:p>
    <w:p w14:paraId="46FCBAD3" w14:textId="77777777" w:rsidR="008877A6" w:rsidRDefault="008877A6">
      <w:pPr>
        <w:spacing w:after="160" w:line="259" w:lineRule="auto"/>
        <w:jc w:val="left"/>
        <w:rPr>
          <w:rFonts w:eastAsiaTheme="minorHAnsi" w:cs="Arial"/>
        </w:rPr>
      </w:pPr>
    </w:p>
    <w:p w14:paraId="7BC42706" w14:textId="77777777" w:rsidR="008877A6" w:rsidRPr="008877A6" w:rsidRDefault="008877A6">
      <w:pPr>
        <w:spacing w:after="160" w:line="259" w:lineRule="auto"/>
        <w:jc w:val="left"/>
        <w:rPr>
          <w:rFonts w:eastAsiaTheme="minorHAnsi" w:cs="Arial"/>
          <w:u w:val="single"/>
        </w:rPr>
      </w:pPr>
      <w:r w:rsidRPr="008877A6">
        <w:rPr>
          <w:rFonts w:eastAsiaTheme="minorHAnsi" w:cs="Arial"/>
          <w:u w:val="single"/>
        </w:rPr>
        <w:t>Step 2 – Evaluate each of the Five Forces</w:t>
      </w:r>
    </w:p>
    <w:p w14:paraId="4B1DB325" w14:textId="77777777" w:rsidR="008877A6" w:rsidRDefault="008877A6">
      <w:pPr>
        <w:spacing w:after="160" w:line="259" w:lineRule="auto"/>
        <w:jc w:val="left"/>
        <w:rPr>
          <w:rFonts w:eastAsiaTheme="minorHAnsi" w:cs="Arial"/>
        </w:rPr>
      </w:pPr>
      <w:r>
        <w:rPr>
          <w:rFonts w:eastAsiaTheme="minorHAnsi" w:cs="Arial"/>
        </w:rPr>
        <w:t>The Word document asks you to structure your analysis as follows:</w:t>
      </w:r>
    </w:p>
    <w:p w14:paraId="792CBEEB" w14:textId="77777777" w:rsidR="002C2C6A" w:rsidRDefault="008877A6" w:rsidP="002C2C6A">
      <w:pPr>
        <w:pStyle w:val="ListParagraph"/>
        <w:numPr>
          <w:ilvl w:val="0"/>
          <w:numId w:val="7"/>
        </w:numPr>
        <w:spacing w:after="160" w:line="259" w:lineRule="auto"/>
        <w:jc w:val="left"/>
        <w:rPr>
          <w:rFonts w:eastAsiaTheme="minorHAnsi" w:cs="Arial"/>
        </w:rPr>
      </w:pPr>
      <w:r w:rsidRPr="008877A6">
        <w:rPr>
          <w:rFonts w:eastAsiaTheme="minorHAnsi" w:cs="Arial"/>
        </w:rPr>
        <w:t>Factor or factors – these are the contributing factors (e.g., switching costs, industry growt</w:t>
      </w:r>
      <w:r>
        <w:rPr>
          <w:rFonts w:eastAsiaTheme="minorHAnsi" w:cs="Arial"/>
        </w:rPr>
        <w:t xml:space="preserve">h, capital requirements) that help us understand each force.  You should consider at least three that you think are most important, per force.  If they are tightly linked you can treat them as a group of factors – an example would be:  </w:t>
      </w:r>
      <w:r w:rsidR="002C2C6A">
        <w:rPr>
          <w:rFonts w:eastAsiaTheme="minorHAnsi" w:cs="Arial"/>
        </w:rPr>
        <w:t>industry economy of scale, high capital investment and high value of brand identity all work together to raise barriers to entry.</w:t>
      </w:r>
    </w:p>
    <w:p w14:paraId="44593606" w14:textId="77777777" w:rsidR="002C2C6A" w:rsidRDefault="002C2C6A" w:rsidP="002C2C6A">
      <w:pPr>
        <w:pStyle w:val="ListParagraph"/>
        <w:numPr>
          <w:ilvl w:val="0"/>
          <w:numId w:val="7"/>
        </w:numPr>
        <w:spacing w:after="160" w:line="259" w:lineRule="auto"/>
        <w:jc w:val="left"/>
        <w:rPr>
          <w:rFonts w:eastAsiaTheme="minorHAnsi" w:cs="Arial"/>
        </w:rPr>
      </w:pPr>
      <w:r>
        <w:rPr>
          <w:rFonts w:eastAsiaTheme="minorHAnsi" w:cs="Arial"/>
        </w:rPr>
        <w:t>Enables/Inhibits – does this factor(s) work to enable industry profitability or inhibit (reduce) industry profitability.  Generally you should have some factors that enable profitability and some that inhibit.</w:t>
      </w:r>
    </w:p>
    <w:p w14:paraId="3822887C" w14:textId="77777777" w:rsidR="002C2C6A" w:rsidRDefault="002C2C6A" w:rsidP="002C2C6A">
      <w:pPr>
        <w:pStyle w:val="ListParagraph"/>
        <w:numPr>
          <w:ilvl w:val="0"/>
          <w:numId w:val="7"/>
        </w:numPr>
        <w:spacing w:after="160" w:line="259" w:lineRule="auto"/>
        <w:jc w:val="left"/>
        <w:rPr>
          <w:rFonts w:eastAsiaTheme="minorHAnsi" w:cs="Arial"/>
        </w:rPr>
      </w:pPr>
      <w:r>
        <w:rPr>
          <w:rFonts w:eastAsiaTheme="minorHAnsi" w:cs="Arial"/>
        </w:rPr>
        <w:t xml:space="preserve">Reasoning, with details – a few sentences or bullet points that explain why the factor acts as it does, with some industry-specific facts or details.  This does not have to extensive, but it is insufficient to </w:t>
      </w:r>
      <w:proofErr w:type="gramStart"/>
      <w:r>
        <w:rPr>
          <w:rFonts w:eastAsiaTheme="minorHAnsi" w:cs="Arial"/>
        </w:rPr>
        <w:t>say</w:t>
      </w:r>
      <w:proofErr w:type="gramEnd"/>
      <w:r>
        <w:rPr>
          <w:rFonts w:eastAsiaTheme="minorHAnsi" w:cs="Arial"/>
        </w:rPr>
        <w:t xml:space="preserve"> “buyers have the ability to </w:t>
      </w:r>
      <w:r>
        <w:rPr>
          <w:rFonts w:eastAsiaTheme="minorHAnsi" w:cs="Arial"/>
        </w:rPr>
        <w:lastRenderedPageBreak/>
        <w:t xml:space="preserve">backwards integrate”.  You should give some reason why we should believe they </w:t>
      </w:r>
      <w:proofErr w:type="gramStart"/>
      <w:r>
        <w:rPr>
          <w:rFonts w:eastAsiaTheme="minorHAnsi" w:cs="Arial"/>
        </w:rPr>
        <w:t>can</w:t>
      </w:r>
      <w:proofErr w:type="gramEnd"/>
      <w:r>
        <w:rPr>
          <w:rFonts w:eastAsiaTheme="minorHAnsi" w:cs="Arial"/>
        </w:rPr>
        <w:t xml:space="preserve"> backwards integrate.</w:t>
      </w:r>
    </w:p>
    <w:p w14:paraId="3F4657FE" w14:textId="120B1FF9" w:rsidR="00FB58EC" w:rsidRPr="00FB58EC" w:rsidRDefault="00FB58EC" w:rsidP="00FB58EC">
      <w:pPr>
        <w:spacing w:after="160" w:line="259" w:lineRule="auto"/>
        <w:jc w:val="left"/>
        <w:rPr>
          <w:rFonts w:eastAsiaTheme="minorHAnsi" w:cs="Arial"/>
        </w:rPr>
      </w:pPr>
      <w:r>
        <w:rPr>
          <w:rFonts w:eastAsiaTheme="minorHAnsi" w:cs="Arial"/>
        </w:rPr>
        <w:t>You should then summarize the net effect that you think each force will have on industry profitability, based on your table.</w:t>
      </w:r>
    </w:p>
    <w:p w14:paraId="08D00193" w14:textId="77777777" w:rsidR="002C2C6A" w:rsidRDefault="002C2C6A" w:rsidP="002C2C6A">
      <w:pPr>
        <w:spacing w:after="160" w:line="259" w:lineRule="auto"/>
        <w:jc w:val="left"/>
        <w:rPr>
          <w:rFonts w:eastAsiaTheme="minorHAnsi" w:cs="Arial"/>
        </w:rPr>
      </w:pPr>
    </w:p>
    <w:p w14:paraId="020658E0" w14:textId="77777777" w:rsidR="002C2C6A" w:rsidRPr="002C2C6A" w:rsidRDefault="002C2C6A" w:rsidP="002C2C6A">
      <w:pPr>
        <w:spacing w:after="160" w:line="259" w:lineRule="auto"/>
        <w:jc w:val="left"/>
        <w:rPr>
          <w:rFonts w:eastAsiaTheme="minorHAnsi" w:cs="Arial"/>
          <w:u w:val="single"/>
        </w:rPr>
      </w:pPr>
      <w:r w:rsidRPr="002C2C6A">
        <w:rPr>
          <w:rFonts w:eastAsiaTheme="minorHAnsi" w:cs="Arial"/>
          <w:u w:val="single"/>
        </w:rPr>
        <w:t>Step 3 – Summarize the industry structure</w:t>
      </w:r>
    </w:p>
    <w:p w14:paraId="58CDCF0E" w14:textId="77777777" w:rsidR="002C2C6A" w:rsidRDefault="002C2C6A" w:rsidP="002C2C6A">
      <w:pPr>
        <w:spacing w:after="160" w:line="259" w:lineRule="auto"/>
        <w:jc w:val="left"/>
        <w:rPr>
          <w:rFonts w:eastAsiaTheme="minorHAnsi" w:cs="Arial"/>
        </w:rPr>
      </w:pPr>
      <w:r>
        <w:rPr>
          <w:rFonts w:eastAsiaTheme="minorHAnsi" w:cs="Arial"/>
        </w:rPr>
        <w:t>Identify which of the 5 forces are the most critical to understand how and whether the industry is likely to be profitable.  Just as you did with each force, you may need to explain how two or more distinct forces interact or balance.</w:t>
      </w:r>
    </w:p>
    <w:p w14:paraId="69C75355" w14:textId="77777777" w:rsidR="002C2C6A" w:rsidRDefault="002C2C6A" w:rsidP="002C2C6A">
      <w:pPr>
        <w:spacing w:after="160" w:line="259" w:lineRule="auto"/>
        <w:jc w:val="left"/>
        <w:rPr>
          <w:rFonts w:eastAsiaTheme="minorHAnsi" w:cs="Arial"/>
        </w:rPr>
      </w:pPr>
      <w:r>
        <w:rPr>
          <w:rFonts w:eastAsiaTheme="minorHAnsi" w:cs="Arial"/>
        </w:rPr>
        <w:t>Your summary need not be long, but try to identify what you see as the essence of what the industry does/has to do to be profitable.</w:t>
      </w:r>
    </w:p>
    <w:p w14:paraId="2F77BA59" w14:textId="77777777" w:rsidR="00FB58EC" w:rsidRDefault="00FB58EC" w:rsidP="002C2C6A">
      <w:pPr>
        <w:spacing w:after="160" w:line="259" w:lineRule="auto"/>
        <w:jc w:val="left"/>
        <w:rPr>
          <w:rFonts w:eastAsiaTheme="minorHAnsi" w:cs="Arial"/>
        </w:rPr>
      </w:pPr>
      <w:r>
        <w:rPr>
          <w:rFonts w:eastAsiaTheme="minorHAnsi" w:cs="Arial"/>
        </w:rPr>
        <w:t xml:space="preserve">Optional, but desirable:  </w:t>
      </w:r>
    </w:p>
    <w:p w14:paraId="2FB2FCB5" w14:textId="7FF70F22" w:rsidR="00FB58EC" w:rsidRPr="00FB58EC" w:rsidRDefault="00FB58EC" w:rsidP="00FB58EC">
      <w:pPr>
        <w:pStyle w:val="ListParagraph"/>
        <w:numPr>
          <w:ilvl w:val="0"/>
          <w:numId w:val="8"/>
        </w:numPr>
        <w:spacing w:after="160" w:line="259" w:lineRule="auto"/>
        <w:jc w:val="left"/>
        <w:rPr>
          <w:rFonts w:eastAsiaTheme="minorHAnsi" w:cs="Arial"/>
        </w:rPr>
      </w:pPr>
      <w:r w:rsidRPr="00FB58EC">
        <w:rPr>
          <w:rFonts w:eastAsiaTheme="minorHAnsi" w:cs="Arial"/>
        </w:rPr>
        <w:t>Try to identify changes that might be likely to occur that could lead to a change in industry structure.</w:t>
      </w:r>
    </w:p>
    <w:p w14:paraId="17B410DF" w14:textId="2107B20D" w:rsidR="00EC330C" w:rsidRPr="00FB58EC" w:rsidRDefault="00FB58EC" w:rsidP="00FB58EC">
      <w:pPr>
        <w:pStyle w:val="ListParagraph"/>
        <w:numPr>
          <w:ilvl w:val="0"/>
          <w:numId w:val="8"/>
        </w:numPr>
        <w:spacing w:after="160" w:line="259" w:lineRule="auto"/>
        <w:jc w:val="left"/>
        <w:rPr>
          <w:rFonts w:eastAsiaTheme="minorHAnsi" w:cs="Arial"/>
        </w:rPr>
      </w:pPr>
      <w:r>
        <w:rPr>
          <w:rFonts w:eastAsiaTheme="minorHAnsi" w:cs="Arial"/>
        </w:rPr>
        <w:t>Try to identify one or more issues/challenges facing the industry that could be the basis for a team project.</w:t>
      </w:r>
    </w:p>
    <w:sectPr w:rsidR="00EC330C" w:rsidRPr="00FB58EC" w:rsidSect="009D126D">
      <w:headerReference w:type="default" r:id="rId9"/>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05F92" w14:textId="77777777" w:rsidR="00FB58EC" w:rsidRDefault="00FB58EC" w:rsidP="009A490B">
      <w:r>
        <w:separator/>
      </w:r>
    </w:p>
  </w:endnote>
  <w:endnote w:type="continuationSeparator" w:id="0">
    <w:p w14:paraId="4F8788F8" w14:textId="77777777" w:rsidR="00FB58EC" w:rsidRDefault="00FB58EC" w:rsidP="009A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MR12">
    <w:altName w:val="Cambria"/>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1B84A9" w14:textId="77777777" w:rsidR="00FB58EC" w:rsidRDefault="00FB58EC" w:rsidP="009A490B">
      <w:r>
        <w:separator/>
      </w:r>
    </w:p>
  </w:footnote>
  <w:footnote w:type="continuationSeparator" w:id="0">
    <w:p w14:paraId="6490AB6F" w14:textId="77777777" w:rsidR="00FB58EC" w:rsidRDefault="00FB58EC" w:rsidP="009A490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717CB" w14:textId="7E8D573F" w:rsidR="00FB58EC" w:rsidRPr="006E1FE6" w:rsidRDefault="00FB58EC" w:rsidP="009A490B">
    <w:pPr>
      <w:pStyle w:val="Header"/>
    </w:pPr>
    <w:r>
      <w:t>S</w:t>
    </w:r>
    <w:r w:rsidR="00357903">
      <w:t>I422</w:t>
    </w:r>
    <w:r>
      <w:t xml:space="preserve"> - </w:t>
    </w:r>
    <w:r w:rsidRPr="006E1FE6">
      <w:t>Competition, Innovation &amp; Strategy</w:t>
    </w:r>
    <w:r w:rsidRPr="006E1FE6">
      <w:tab/>
    </w:r>
    <w:r>
      <w:tab/>
      <w:t>Industry Structure / 5 Forces Assignment</w:t>
    </w:r>
    <w:r w:rsidRPr="006E1FE6">
      <w:tab/>
    </w:r>
  </w:p>
  <w:p w14:paraId="0DD8C454" w14:textId="77777777" w:rsidR="00FB58EC" w:rsidRDefault="00FB58E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367E"/>
    <w:multiLevelType w:val="hybridMultilevel"/>
    <w:tmpl w:val="58320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661FA2"/>
    <w:multiLevelType w:val="hybridMultilevel"/>
    <w:tmpl w:val="7D825BCC"/>
    <w:lvl w:ilvl="0" w:tplc="04090001">
      <w:start w:val="1"/>
      <w:numFmt w:val="bullet"/>
      <w:lvlText w:val=""/>
      <w:lvlJc w:val="left"/>
      <w:pPr>
        <w:ind w:left="720" w:hanging="360"/>
      </w:pPr>
      <w:rPr>
        <w:rFonts w:ascii="Symbol" w:hAnsi="Symbol" w:hint="default"/>
      </w:rPr>
    </w:lvl>
    <w:lvl w:ilvl="1" w:tplc="C00079A6">
      <w:numFmt w:val="bullet"/>
      <w:lvlText w:val=""/>
      <w:lvlJc w:val="left"/>
      <w:pPr>
        <w:tabs>
          <w:tab w:val="num" w:pos="1440"/>
        </w:tabs>
        <w:ind w:left="1440" w:hanging="360"/>
      </w:pPr>
      <w:rPr>
        <w:rFonts w:ascii="Wingdings" w:hAnsi="Wingdings" w:hint="default"/>
      </w:rPr>
    </w:lvl>
    <w:lvl w:ilvl="2" w:tplc="705E3848" w:tentative="1">
      <w:start w:val="1"/>
      <w:numFmt w:val="decimal"/>
      <w:lvlText w:val="%3."/>
      <w:lvlJc w:val="left"/>
      <w:pPr>
        <w:tabs>
          <w:tab w:val="num" w:pos="2160"/>
        </w:tabs>
        <w:ind w:left="2160" w:hanging="360"/>
      </w:pPr>
    </w:lvl>
    <w:lvl w:ilvl="3" w:tplc="8648D6E0" w:tentative="1">
      <w:start w:val="1"/>
      <w:numFmt w:val="decimal"/>
      <w:lvlText w:val="%4."/>
      <w:lvlJc w:val="left"/>
      <w:pPr>
        <w:tabs>
          <w:tab w:val="num" w:pos="2880"/>
        </w:tabs>
        <w:ind w:left="2880" w:hanging="360"/>
      </w:pPr>
    </w:lvl>
    <w:lvl w:ilvl="4" w:tplc="D116F272" w:tentative="1">
      <w:start w:val="1"/>
      <w:numFmt w:val="decimal"/>
      <w:lvlText w:val="%5."/>
      <w:lvlJc w:val="left"/>
      <w:pPr>
        <w:tabs>
          <w:tab w:val="num" w:pos="3600"/>
        </w:tabs>
        <w:ind w:left="3600" w:hanging="360"/>
      </w:pPr>
    </w:lvl>
    <w:lvl w:ilvl="5" w:tplc="9D1A7AB8" w:tentative="1">
      <w:start w:val="1"/>
      <w:numFmt w:val="decimal"/>
      <w:lvlText w:val="%6."/>
      <w:lvlJc w:val="left"/>
      <w:pPr>
        <w:tabs>
          <w:tab w:val="num" w:pos="4320"/>
        </w:tabs>
        <w:ind w:left="4320" w:hanging="360"/>
      </w:pPr>
    </w:lvl>
    <w:lvl w:ilvl="6" w:tplc="80D28238" w:tentative="1">
      <w:start w:val="1"/>
      <w:numFmt w:val="decimal"/>
      <w:lvlText w:val="%7."/>
      <w:lvlJc w:val="left"/>
      <w:pPr>
        <w:tabs>
          <w:tab w:val="num" w:pos="5040"/>
        </w:tabs>
        <w:ind w:left="5040" w:hanging="360"/>
      </w:pPr>
    </w:lvl>
    <w:lvl w:ilvl="7" w:tplc="176E2DC2" w:tentative="1">
      <w:start w:val="1"/>
      <w:numFmt w:val="decimal"/>
      <w:lvlText w:val="%8."/>
      <w:lvlJc w:val="left"/>
      <w:pPr>
        <w:tabs>
          <w:tab w:val="num" w:pos="5760"/>
        </w:tabs>
        <w:ind w:left="5760" w:hanging="360"/>
      </w:pPr>
    </w:lvl>
    <w:lvl w:ilvl="8" w:tplc="F38A9CAA" w:tentative="1">
      <w:start w:val="1"/>
      <w:numFmt w:val="decimal"/>
      <w:lvlText w:val="%9."/>
      <w:lvlJc w:val="left"/>
      <w:pPr>
        <w:tabs>
          <w:tab w:val="num" w:pos="6480"/>
        </w:tabs>
        <w:ind w:left="6480" w:hanging="360"/>
      </w:pPr>
    </w:lvl>
  </w:abstractNum>
  <w:abstractNum w:abstractNumId="2">
    <w:nsid w:val="29C77087"/>
    <w:multiLevelType w:val="hybridMultilevel"/>
    <w:tmpl w:val="5796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A3640B"/>
    <w:multiLevelType w:val="hybridMultilevel"/>
    <w:tmpl w:val="C2605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0C2FE5"/>
    <w:multiLevelType w:val="hybridMultilevel"/>
    <w:tmpl w:val="8D988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0F7DBB"/>
    <w:multiLevelType w:val="hybridMultilevel"/>
    <w:tmpl w:val="871CD792"/>
    <w:lvl w:ilvl="0" w:tplc="AFCA5802">
      <w:start w:val="1"/>
      <w:numFmt w:val="decimal"/>
      <w:lvlText w:val="%1."/>
      <w:lvlJc w:val="left"/>
      <w:pPr>
        <w:tabs>
          <w:tab w:val="num" w:pos="720"/>
        </w:tabs>
        <w:ind w:left="720" w:hanging="360"/>
      </w:pPr>
    </w:lvl>
    <w:lvl w:ilvl="1" w:tplc="C00079A6">
      <w:numFmt w:val="bullet"/>
      <w:lvlText w:val=""/>
      <w:lvlJc w:val="left"/>
      <w:pPr>
        <w:tabs>
          <w:tab w:val="num" w:pos="1440"/>
        </w:tabs>
        <w:ind w:left="1440" w:hanging="360"/>
      </w:pPr>
      <w:rPr>
        <w:rFonts w:ascii="Wingdings" w:hAnsi="Wingdings" w:hint="default"/>
      </w:rPr>
    </w:lvl>
    <w:lvl w:ilvl="2" w:tplc="705E3848" w:tentative="1">
      <w:start w:val="1"/>
      <w:numFmt w:val="decimal"/>
      <w:lvlText w:val="%3."/>
      <w:lvlJc w:val="left"/>
      <w:pPr>
        <w:tabs>
          <w:tab w:val="num" w:pos="2160"/>
        </w:tabs>
        <w:ind w:left="2160" w:hanging="360"/>
      </w:pPr>
    </w:lvl>
    <w:lvl w:ilvl="3" w:tplc="8648D6E0" w:tentative="1">
      <w:start w:val="1"/>
      <w:numFmt w:val="decimal"/>
      <w:lvlText w:val="%4."/>
      <w:lvlJc w:val="left"/>
      <w:pPr>
        <w:tabs>
          <w:tab w:val="num" w:pos="2880"/>
        </w:tabs>
        <w:ind w:left="2880" w:hanging="360"/>
      </w:pPr>
    </w:lvl>
    <w:lvl w:ilvl="4" w:tplc="D116F272" w:tentative="1">
      <w:start w:val="1"/>
      <w:numFmt w:val="decimal"/>
      <w:lvlText w:val="%5."/>
      <w:lvlJc w:val="left"/>
      <w:pPr>
        <w:tabs>
          <w:tab w:val="num" w:pos="3600"/>
        </w:tabs>
        <w:ind w:left="3600" w:hanging="360"/>
      </w:pPr>
    </w:lvl>
    <w:lvl w:ilvl="5" w:tplc="9D1A7AB8" w:tentative="1">
      <w:start w:val="1"/>
      <w:numFmt w:val="decimal"/>
      <w:lvlText w:val="%6."/>
      <w:lvlJc w:val="left"/>
      <w:pPr>
        <w:tabs>
          <w:tab w:val="num" w:pos="4320"/>
        </w:tabs>
        <w:ind w:left="4320" w:hanging="360"/>
      </w:pPr>
    </w:lvl>
    <w:lvl w:ilvl="6" w:tplc="80D28238" w:tentative="1">
      <w:start w:val="1"/>
      <w:numFmt w:val="decimal"/>
      <w:lvlText w:val="%7."/>
      <w:lvlJc w:val="left"/>
      <w:pPr>
        <w:tabs>
          <w:tab w:val="num" w:pos="5040"/>
        </w:tabs>
        <w:ind w:left="5040" w:hanging="360"/>
      </w:pPr>
    </w:lvl>
    <w:lvl w:ilvl="7" w:tplc="176E2DC2" w:tentative="1">
      <w:start w:val="1"/>
      <w:numFmt w:val="decimal"/>
      <w:lvlText w:val="%8."/>
      <w:lvlJc w:val="left"/>
      <w:pPr>
        <w:tabs>
          <w:tab w:val="num" w:pos="5760"/>
        </w:tabs>
        <w:ind w:left="5760" w:hanging="360"/>
      </w:pPr>
    </w:lvl>
    <w:lvl w:ilvl="8" w:tplc="F38A9CAA" w:tentative="1">
      <w:start w:val="1"/>
      <w:numFmt w:val="decimal"/>
      <w:lvlText w:val="%9."/>
      <w:lvlJc w:val="left"/>
      <w:pPr>
        <w:tabs>
          <w:tab w:val="num" w:pos="6480"/>
        </w:tabs>
        <w:ind w:left="6480" w:hanging="360"/>
      </w:pPr>
    </w:lvl>
  </w:abstractNum>
  <w:abstractNum w:abstractNumId="6">
    <w:nsid w:val="60B8461D"/>
    <w:multiLevelType w:val="hybridMultilevel"/>
    <w:tmpl w:val="58F06074"/>
    <w:lvl w:ilvl="0" w:tplc="F3DE245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0F5C23"/>
    <w:multiLevelType w:val="hybridMultilevel"/>
    <w:tmpl w:val="1B5C0B6A"/>
    <w:lvl w:ilvl="0" w:tplc="F2B24ADA">
      <w:start w:val="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5"/>
  </w:num>
  <w:num w:numId="5">
    <w:abstractNumId w:val="1"/>
  </w:num>
  <w:num w:numId="6">
    <w:abstractNumId w:val="7"/>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0B"/>
    <w:rsid w:val="00060E2B"/>
    <w:rsid w:val="0006458A"/>
    <w:rsid w:val="002141E2"/>
    <w:rsid w:val="00263A17"/>
    <w:rsid w:val="002A5CB1"/>
    <w:rsid w:val="002C2C6A"/>
    <w:rsid w:val="002F0A6D"/>
    <w:rsid w:val="00357903"/>
    <w:rsid w:val="00391B8A"/>
    <w:rsid w:val="003A04AF"/>
    <w:rsid w:val="003B0CE4"/>
    <w:rsid w:val="003B7F67"/>
    <w:rsid w:val="00414180"/>
    <w:rsid w:val="00436961"/>
    <w:rsid w:val="0046527C"/>
    <w:rsid w:val="00470497"/>
    <w:rsid w:val="004704B2"/>
    <w:rsid w:val="004F2FCF"/>
    <w:rsid w:val="005F6D5B"/>
    <w:rsid w:val="00611146"/>
    <w:rsid w:val="00656186"/>
    <w:rsid w:val="0069557E"/>
    <w:rsid w:val="006F05EB"/>
    <w:rsid w:val="006F377A"/>
    <w:rsid w:val="007760D8"/>
    <w:rsid w:val="007B6FF9"/>
    <w:rsid w:val="007C0925"/>
    <w:rsid w:val="007E46D7"/>
    <w:rsid w:val="008012AA"/>
    <w:rsid w:val="00815C49"/>
    <w:rsid w:val="00834B1F"/>
    <w:rsid w:val="00845E16"/>
    <w:rsid w:val="008632F1"/>
    <w:rsid w:val="008877A6"/>
    <w:rsid w:val="0089343C"/>
    <w:rsid w:val="00893518"/>
    <w:rsid w:val="00984E55"/>
    <w:rsid w:val="009A490B"/>
    <w:rsid w:val="009C19CA"/>
    <w:rsid w:val="009D126D"/>
    <w:rsid w:val="00A06A1E"/>
    <w:rsid w:val="00A2099A"/>
    <w:rsid w:val="00AB2064"/>
    <w:rsid w:val="00C00B9D"/>
    <w:rsid w:val="00C90056"/>
    <w:rsid w:val="00D871B2"/>
    <w:rsid w:val="00DA2BA6"/>
    <w:rsid w:val="00E17A56"/>
    <w:rsid w:val="00E5463B"/>
    <w:rsid w:val="00E85989"/>
    <w:rsid w:val="00EC330C"/>
    <w:rsid w:val="00ED2A3E"/>
    <w:rsid w:val="00ED2EA5"/>
    <w:rsid w:val="00F218D2"/>
    <w:rsid w:val="00F46A28"/>
    <w:rsid w:val="00FB4905"/>
    <w:rsid w:val="00FB58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74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B"/>
    <w:pPr>
      <w:spacing w:after="0" w:line="240" w:lineRule="auto"/>
      <w:jc w:val="both"/>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90B"/>
    <w:pPr>
      <w:tabs>
        <w:tab w:val="center" w:pos="4680"/>
        <w:tab w:val="right" w:pos="9360"/>
      </w:tabs>
    </w:pPr>
  </w:style>
  <w:style w:type="character" w:customStyle="1" w:styleId="HeaderChar">
    <w:name w:val="Header Char"/>
    <w:basedOn w:val="DefaultParagraphFont"/>
    <w:link w:val="Header"/>
    <w:uiPriority w:val="99"/>
    <w:rsid w:val="009A490B"/>
  </w:style>
  <w:style w:type="paragraph" w:styleId="Footer">
    <w:name w:val="footer"/>
    <w:basedOn w:val="Normal"/>
    <w:link w:val="FooterChar"/>
    <w:uiPriority w:val="99"/>
    <w:unhideWhenUsed/>
    <w:rsid w:val="009A490B"/>
    <w:pPr>
      <w:tabs>
        <w:tab w:val="center" w:pos="4680"/>
        <w:tab w:val="right" w:pos="9360"/>
      </w:tabs>
    </w:pPr>
  </w:style>
  <w:style w:type="character" w:customStyle="1" w:styleId="FooterChar">
    <w:name w:val="Footer Char"/>
    <w:basedOn w:val="DefaultParagraphFont"/>
    <w:link w:val="Footer"/>
    <w:uiPriority w:val="99"/>
    <w:rsid w:val="009A490B"/>
  </w:style>
  <w:style w:type="paragraph" w:styleId="ListParagraph">
    <w:name w:val="List Paragraph"/>
    <w:basedOn w:val="Normal"/>
    <w:uiPriority w:val="34"/>
    <w:qFormat/>
    <w:rsid w:val="009A490B"/>
    <w:pPr>
      <w:ind w:left="720"/>
      <w:contextualSpacing/>
    </w:pPr>
  </w:style>
  <w:style w:type="table" w:styleId="TableGrid">
    <w:name w:val="Table Grid"/>
    <w:basedOn w:val="TableNormal"/>
    <w:uiPriority w:val="59"/>
    <w:rsid w:val="009A490B"/>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C0925"/>
  </w:style>
  <w:style w:type="character" w:customStyle="1" w:styleId="FootnoteTextChar">
    <w:name w:val="Footnote Text Char"/>
    <w:basedOn w:val="DefaultParagraphFont"/>
    <w:link w:val="FootnoteText"/>
    <w:uiPriority w:val="99"/>
    <w:rsid w:val="007C0925"/>
    <w:rPr>
      <w:rFonts w:ascii="Arial" w:eastAsiaTheme="minorEastAsia" w:hAnsi="Arial"/>
      <w:sz w:val="24"/>
      <w:szCs w:val="24"/>
    </w:rPr>
  </w:style>
  <w:style w:type="character" w:styleId="FootnoteReference">
    <w:name w:val="footnote reference"/>
    <w:basedOn w:val="DefaultParagraphFont"/>
    <w:uiPriority w:val="99"/>
    <w:unhideWhenUsed/>
    <w:rsid w:val="007C092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90B"/>
    <w:pPr>
      <w:spacing w:after="0" w:line="240" w:lineRule="auto"/>
      <w:jc w:val="both"/>
    </w:pPr>
    <w:rPr>
      <w:rFonts w:ascii="Arial" w:eastAsiaTheme="minorEastAsia"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90B"/>
    <w:pPr>
      <w:tabs>
        <w:tab w:val="center" w:pos="4680"/>
        <w:tab w:val="right" w:pos="9360"/>
      </w:tabs>
    </w:pPr>
  </w:style>
  <w:style w:type="character" w:customStyle="1" w:styleId="HeaderChar">
    <w:name w:val="Header Char"/>
    <w:basedOn w:val="DefaultParagraphFont"/>
    <w:link w:val="Header"/>
    <w:uiPriority w:val="99"/>
    <w:rsid w:val="009A490B"/>
  </w:style>
  <w:style w:type="paragraph" w:styleId="Footer">
    <w:name w:val="footer"/>
    <w:basedOn w:val="Normal"/>
    <w:link w:val="FooterChar"/>
    <w:uiPriority w:val="99"/>
    <w:unhideWhenUsed/>
    <w:rsid w:val="009A490B"/>
    <w:pPr>
      <w:tabs>
        <w:tab w:val="center" w:pos="4680"/>
        <w:tab w:val="right" w:pos="9360"/>
      </w:tabs>
    </w:pPr>
  </w:style>
  <w:style w:type="character" w:customStyle="1" w:styleId="FooterChar">
    <w:name w:val="Footer Char"/>
    <w:basedOn w:val="DefaultParagraphFont"/>
    <w:link w:val="Footer"/>
    <w:uiPriority w:val="99"/>
    <w:rsid w:val="009A490B"/>
  </w:style>
  <w:style w:type="paragraph" w:styleId="ListParagraph">
    <w:name w:val="List Paragraph"/>
    <w:basedOn w:val="Normal"/>
    <w:uiPriority w:val="34"/>
    <w:qFormat/>
    <w:rsid w:val="009A490B"/>
    <w:pPr>
      <w:ind w:left="720"/>
      <w:contextualSpacing/>
    </w:pPr>
  </w:style>
  <w:style w:type="table" w:styleId="TableGrid">
    <w:name w:val="Table Grid"/>
    <w:basedOn w:val="TableNormal"/>
    <w:uiPriority w:val="59"/>
    <w:rsid w:val="009A490B"/>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7C0925"/>
  </w:style>
  <w:style w:type="character" w:customStyle="1" w:styleId="FootnoteTextChar">
    <w:name w:val="Footnote Text Char"/>
    <w:basedOn w:val="DefaultParagraphFont"/>
    <w:link w:val="FootnoteText"/>
    <w:uiPriority w:val="99"/>
    <w:rsid w:val="007C0925"/>
    <w:rPr>
      <w:rFonts w:ascii="Arial" w:eastAsiaTheme="minorEastAsia" w:hAnsi="Arial"/>
      <w:sz w:val="24"/>
      <w:szCs w:val="24"/>
    </w:rPr>
  </w:style>
  <w:style w:type="character" w:styleId="FootnoteReference">
    <w:name w:val="footnote reference"/>
    <w:basedOn w:val="DefaultParagraphFont"/>
    <w:uiPriority w:val="99"/>
    <w:unhideWhenUsed/>
    <w:rsid w:val="007C092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4664">
      <w:bodyDiv w:val="1"/>
      <w:marLeft w:val="0"/>
      <w:marRight w:val="0"/>
      <w:marTop w:val="0"/>
      <w:marBottom w:val="0"/>
      <w:divBdr>
        <w:top w:val="none" w:sz="0" w:space="0" w:color="auto"/>
        <w:left w:val="none" w:sz="0" w:space="0" w:color="auto"/>
        <w:bottom w:val="none" w:sz="0" w:space="0" w:color="auto"/>
        <w:right w:val="none" w:sz="0" w:space="0" w:color="auto"/>
      </w:divBdr>
    </w:div>
    <w:div w:id="11493444">
      <w:bodyDiv w:val="1"/>
      <w:marLeft w:val="0"/>
      <w:marRight w:val="0"/>
      <w:marTop w:val="0"/>
      <w:marBottom w:val="0"/>
      <w:divBdr>
        <w:top w:val="none" w:sz="0" w:space="0" w:color="auto"/>
        <w:left w:val="none" w:sz="0" w:space="0" w:color="auto"/>
        <w:bottom w:val="none" w:sz="0" w:space="0" w:color="auto"/>
        <w:right w:val="none" w:sz="0" w:space="0" w:color="auto"/>
      </w:divBdr>
    </w:div>
    <w:div w:id="53243607">
      <w:bodyDiv w:val="1"/>
      <w:marLeft w:val="0"/>
      <w:marRight w:val="0"/>
      <w:marTop w:val="0"/>
      <w:marBottom w:val="0"/>
      <w:divBdr>
        <w:top w:val="none" w:sz="0" w:space="0" w:color="auto"/>
        <w:left w:val="none" w:sz="0" w:space="0" w:color="auto"/>
        <w:bottom w:val="none" w:sz="0" w:space="0" w:color="auto"/>
        <w:right w:val="none" w:sz="0" w:space="0" w:color="auto"/>
      </w:divBdr>
    </w:div>
    <w:div w:id="90442530">
      <w:bodyDiv w:val="1"/>
      <w:marLeft w:val="0"/>
      <w:marRight w:val="0"/>
      <w:marTop w:val="0"/>
      <w:marBottom w:val="0"/>
      <w:divBdr>
        <w:top w:val="none" w:sz="0" w:space="0" w:color="auto"/>
        <w:left w:val="none" w:sz="0" w:space="0" w:color="auto"/>
        <w:bottom w:val="none" w:sz="0" w:space="0" w:color="auto"/>
        <w:right w:val="none" w:sz="0" w:space="0" w:color="auto"/>
      </w:divBdr>
    </w:div>
    <w:div w:id="125513233">
      <w:bodyDiv w:val="1"/>
      <w:marLeft w:val="0"/>
      <w:marRight w:val="0"/>
      <w:marTop w:val="0"/>
      <w:marBottom w:val="0"/>
      <w:divBdr>
        <w:top w:val="none" w:sz="0" w:space="0" w:color="auto"/>
        <w:left w:val="none" w:sz="0" w:space="0" w:color="auto"/>
        <w:bottom w:val="none" w:sz="0" w:space="0" w:color="auto"/>
        <w:right w:val="none" w:sz="0" w:space="0" w:color="auto"/>
      </w:divBdr>
    </w:div>
    <w:div w:id="144126544">
      <w:bodyDiv w:val="1"/>
      <w:marLeft w:val="0"/>
      <w:marRight w:val="0"/>
      <w:marTop w:val="0"/>
      <w:marBottom w:val="0"/>
      <w:divBdr>
        <w:top w:val="none" w:sz="0" w:space="0" w:color="auto"/>
        <w:left w:val="none" w:sz="0" w:space="0" w:color="auto"/>
        <w:bottom w:val="none" w:sz="0" w:space="0" w:color="auto"/>
        <w:right w:val="none" w:sz="0" w:space="0" w:color="auto"/>
      </w:divBdr>
    </w:div>
    <w:div w:id="149294026">
      <w:bodyDiv w:val="1"/>
      <w:marLeft w:val="0"/>
      <w:marRight w:val="0"/>
      <w:marTop w:val="0"/>
      <w:marBottom w:val="0"/>
      <w:divBdr>
        <w:top w:val="none" w:sz="0" w:space="0" w:color="auto"/>
        <w:left w:val="none" w:sz="0" w:space="0" w:color="auto"/>
        <w:bottom w:val="none" w:sz="0" w:space="0" w:color="auto"/>
        <w:right w:val="none" w:sz="0" w:space="0" w:color="auto"/>
      </w:divBdr>
    </w:div>
    <w:div w:id="171068030">
      <w:bodyDiv w:val="1"/>
      <w:marLeft w:val="0"/>
      <w:marRight w:val="0"/>
      <w:marTop w:val="0"/>
      <w:marBottom w:val="0"/>
      <w:divBdr>
        <w:top w:val="none" w:sz="0" w:space="0" w:color="auto"/>
        <w:left w:val="none" w:sz="0" w:space="0" w:color="auto"/>
        <w:bottom w:val="none" w:sz="0" w:space="0" w:color="auto"/>
        <w:right w:val="none" w:sz="0" w:space="0" w:color="auto"/>
      </w:divBdr>
    </w:div>
    <w:div w:id="236937266">
      <w:bodyDiv w:val="1"/>
      <w:marLeft w:val="0"/>
      <w:marRight w:val="0"/>
      <w:marTop w:val="0"/>
      <w:marBottom w:val="0"/>
      <w:divBdr>
        <w:top w:val="none" w:sz="0" w:space="0" w:color="auto"/>
        <w:left w:val="none" w:sz="0" w:space="0" w:color="auto"/>
        <w:bottom w:val="none" w:sz="0" w:space="0" w:color="auto"/>
        <w:right w:val="none" w:sz="0" w:space="0" w:color="auto"/>
      </w:divBdr>
    </w:div>
    <w:div w:id="383648260">
      <w:bodyDiv w:val="1"/>
      <w:marLeft w:val="0"/>
      <w:marRight w:val="0"/>
      <w:marTop w:val="0"/>
      <w:marBottom w:val="0"/>
      <w:divBdr>
        <w:top w:val="none" w:sz="0" w:space="0" w:color="auto"/>
        <w:left w:val="none" w:sz="0" w:space="0" w:color="auto"/>
        <w:bottom w:val="none" w:sz="0" w:space="0" w:color="auto"/>
        <w:right w:val="none" w:sz="0" w:space="0" w:color="auto"/>
      </w:divBdr>
    </w:div>
    <w:div w:id="456796785">
      <w:bodyDiv w:val="1"/>
      <w:marLeft w:val="0"/>
      <w:marRight w:val="0"/>
      <w:marTop w:val="0"/>
      <w:marBottom w:val="0"/>
      <w:divBdr>
        <w:top w:val="none" w:sz="0" w:space="0" w:color="auto"/>
        <w:left w:val="none" w:sz="0" w:space="0" w:color="auto"/>
        <w:bottom w:val="none" w:sz="0" w:space="0" w:color="auto"/>
        <w:right w:val="none" w:sz="0" w:space="0" w:color="auto"/>
      </w:divBdr>
    </w:div>
    <w:div w:id="509953739">
      <w:bodyDiv w:val="1"/>
      <w:marLeft w:val="0"/>
      <w:marRight w:val="0"/>
      <w:marTop w:val="0"/>
      <w:marBottom w:val="0"/>
      <w:divBdr>
        <w:top w:val="none" w:sz="0" w:space="0" w:color="auto"/>
        <w:left w:val="none" w:sz="0" w:space="0" w:color="auto"/>
        <w:bottom w:val="none" w:sz="0" w:space="0" w:color="auto"/>
        <w:right w:val="none" w:sz="0" w:space="0" w:color="auto"/>
      </w:divBdr>
    </w:div>
    <w:div w:id="622617787">
      <w:bodyDiv w:val="1"/>
      <w:marLeft w:val="0"/>
      <w:marRight w:val="0"/>
      <w:marTop w:val="0"/>
      <w:marBottom w:val="0"/>
      <w:divBdr>
        <w:top w:val="none" w:sz="0" w:space="0" w:color="auto"/>
        <w:left w:val="none" w:sz="0" w:space="0" w:color="auto"/>
        <w:bottom w:val="none" w:sz="0" w:space="0" w:color="auto"/>
        <w:right w:val="none" w:sz="0" w:space="0" w:color="auto"/>
      </w:divBdr>
      <w:divsChild>
        <w:div w:id="220753964">
          <w:marLeft w:val="720"/>
          <w:marRight w:val="0"/>
          <w:marTop w:val="115"/>
          <w:marBottom w:val="0"/>
          <w:divBdr>
            <w:top w:val="none" w:sz="0" w:space="0" w:color="auto"/>
            <w:left w:val="none" w:sz="0" w:space="0" w:color="auto"/>
            <w:bottom w:val="none" w:sz="0" w:space="0" w:color="auto"/>
            <w:right w:val="none" w:sz="0" w:space="0" w:color="auto"/>
          </w:divBdr>
        </w:div>
        <w:div w:id="1969622941">
          <w:marLeft w:val="1354"/>
          <w:marRight w:val="0"/>
          <w:marTop w:val="96"/>
          <w:marBottom w:val="0"/>
          <w:divBdr>
            <w:top w:val="none" w:sz="0" w:space="0" w:color="auto"/>
            <w:left w:val="none" w:sz="0" w:space="0" w:color="auto"/>
            <w:bottom w:val="none" w:sz="0" w:space="0" w:color="auto"/>
            <w:right w:val="none" w:sz="0" w:space="0" w:color="auto"/>
          </w:divBdr>
        </w:div>
        <w:div w:id="240411940">
          <w:marLeft w:val="1354"/>
          <w:marRight w:val="0"/>
          <w:marTop w:val="96"/>
          <w:marBottom w:val="0"/>
          <w:divBdr>
            <w:top w:val="none" w:sz="0" w:space="0" w:color="auto"/>
            <w:left w:val="none" w:sz="0" w:space="0" w:color="auto"/>
            <w:bottom w:val="none" w:sz="0" w:space="0" w:color="auto"/>
            <w:right w:val="none" w:sz="0" w:space="0" w:color="auto"/>
          </w:divBdr>
        </w:div>
        <w:div w:id="1152329141">
          <w:marLeft w:val="1354"/>
          <w:marRight w:val="0"/>
          <w:marTop w:val="96"/>
          <w:marBottom w:val="0"/>
          <w:divBdr>
            <w:top w:val="none" w:sz="0" w:space="0" w:color="auto"/>
            <w:left w:val="none" w:sz="0" w:space="0" w:color="auto"/>
            <w:bottom w:val="none" w:sz="0" w:space="0" w:color="auto"/>
            <w:right w:val="none" w:sz="0" w:space="0" w:color="auto"/>
          </w:divBdr>
        </w:div>
      </w:divsChild>
    </w:div>
    <w:div w:id="682513645">
      <w:bodyDiv w:val="1"/>
      <w:marLeft w:val="0"/>
      <w:marRight w:val="0"/>
      <w:marTop w:val="0"/>
      <w:marBottom w:val="0"/>
      <w:divBdr>
        <w:top w:val="none" w:sz="0" w:space="0" w:color="auto"/>
        <w:left w:val="none" w:sz="0" w:space="0" w:color="auto"/>
        <w:bottom w:val="none" w:sz="0" w:space="0" w:color="auto"/>
        <w:right w:val="none" w:sz="0" w:space="0" w:color="auto"/>
      </w:divBdr>
    </w:div>
    <w:div w:id="769276924">
      <w:bodyDiv w:val="1"/>
      <w:marLeft w:val="0"/>
      <w:marRight w:val="0"/>
      <w:marTop w:val="0"/>
      <w:marBottom w:val="0"/>
      <w:divBdr>
        <w:top w:val="none" w:sz="0" w:space="0" w:color="auto"/>
        <w:left w:val="none" w:sz="0" w:space="0" w:color="auto"/>
        <w:bottom w:val="none" w:sz="0" w:space="0" w:color="auto"/>
        <w:right w:val="none" w:sz="0" w:space="0" w:color="auto"/>
      </w:divBdr>
    </w:div>
    <w:div w:id="940070170">
      <w:bodyDiv w:val="1"/>
      <w:marLeft w:val="0"/>
      <w:marRight w:val="0"/>
      <w:marTop w:val="0"/>
      <w:marBottom w:val="0"/>
      <w:divBdr>
        <w:top w:val="none" w:sz="0" w:space="0" w:color="auto"/>
        <w:left w:val="none" w:sz="0" w:space="0" w:color="auto"/>
        <w:bottom w:val="none" w:sz="0" w:space="0" w:color="auto"/>
        <w:right w:val="none" w:sz="0" w:space="0" w:color="auto"/>
      </w:divBdr>
    </w:div>
    <w:div w:id="1166214515">
      <w:bodyDiv w:val="1"/>
      <w:marLeft w:val="0"/>
      <w:marRight w:val="0"/>
      <w:marTop w:val="0"/>
      <w:marBottom w:val="0"/>
      <w:divBdr>
        <w:top w:val="none" w:sz="0" w:space="0" w:color="auto"/>
        <w:left w:val="none" w:sz="0" w:space="0" w:color="auto"/>
        <w:bottom w:val="none" w:sz="0" w:space="0" w:color="auto"/>
        <w:right w:val="none" w:sz="0" w:space="0" w:color="auto"/>
      </w:divBdr>
    </w:div>
    <w:div w:id="1167013055">
      <w:bodyDiv w:val="1"/>
      <w:marLeft w:val="0"/>
      <w:marRight w:val="0"/>
      <w:marTop w:val="0"/>
      <w:marBottom w:val="0"/>
      <w:divBdr>
        <w:top w:val="none" w:sz="0" w:space="0" w:color="auto"/>
        <w:left w:val="none" w:sz="0" w:space="0" w:color="auto"/>
        <w:bottom w:val="none" w:sz="0" w:space="0" w:color="auto"/>
        <w:right w:val="none" w:sz="0" w:space="0" w:color="auto"/>
      </w:divBdr>
    </w:div>
    <w:div w:id="1250431437">
      <w:bodyDiv w:val="1"/>
      <w:marLeft w:val="0"/>
      <w:marRight w:val="0"/>
      <w:marTop w:val="0"/>
      <w:marBottom w:val="0"/>
      <w:divBdr>
        <w:top w:val="none" w:sz="0" w:space="0" w:color="auto"/>
        <w:left w:val="none" w:sz="0" w:space="0" w:color="auto"/>
        <w:bottom w:val="none" w:sz="0" w:space="0" w:color="auto"/>
        <w:right w:val="none" w:sz="0" w:space="0" w:color="auto"/>
      </w:divBdr>
    </w:div>
    <w:div w:id="1251740372">
      <w:bodyDiv w:val="1"/>
      <w:marLeft w:val="0"/>
      <w:marRight w:val="0"/>
      <w:marTop w:val="0"/>
      <w:marBottom w:val="0"/>
      <w:divBdr>
        <w:top w:val="none" w:sz="0" w:space="0" w:color="auto"/>
        <w:left w:val="none" w:sz="0" w:space="0" w:color="auto"/>
        <w:bottom w:val="none" w:sz="0" w:space="0" w:color="auto"/>
        <w:right w:val="none" w:sz="0" w:space="0" w:color="auto"/>
      </w:divBdr>
    </w:div>
    <w:div w:id="1294944853">
      <w:bodyDiv w:val="1"/>
      <w:marLeft w:val="0"/>
      <w:marRight w:val="0"/>
      <w:marTop w:val="0"/>
      <w:marBottom w:val="0"/>
      <w:divBdr>
        <w:top w:val="none" w:sz="0" w:space="0" w:color="auto"/>
        <w:left w:val="none" w:sz="0" w:space="0" w:color="auto"/>
        <w:bottom w:val="none" w:sz="0" w:space="0" w:color="auto"/>
        <w:right w:val="none" w:sz="0" w:space="0" w:color="auto"/>
      </w:divBdr>
    </w:div>
    <w:div w:id="1469476433">
      <w:bodyDiv w:val="1"/>
      <w:marLeft w:val="0"/>
      <w:marRight w:val="0"/>
      <w:marTop w:val="0"/>
      <w:marBottom w:val="0"/>
      <w:divBdr>
        <w:top w:val="none" w:sz="0" w:space="0" w:color="auto"/>
        <w:left w:val="none" w:sz="0" w:space="0" w:color="auto"/>
        <w:bottom w:val="none" w:sz="0" w:space="0" w:color="auto"/>
        <w:right w:val="none" w:sz="0" w:space="0" w:color="auto"/>
      </w:divBdr>
    </w:div>
    <w:div w:id="1534876303">
      <w:bodyDiv w:val="1"/>
      <w:marLeft w:val="0"/>
      <w:marRight w:val="0"/>
      <w:marTop w:val="0"/>
      <w:marBottom w:val="0"/>
      <w:divBdr>
        <w:top w:val="none" w:sz="0" w:space="0" w:color="auto"/>
        <w:left w:val="none" w:sz="0" w:space="0" w:color="auto"/>
        <w:bottom w:val="none" w:sz="0" w:space="0" w:color="auto"/>
        <w:right w:val="none" w:sz="0" w:space="0" w:color="auto"/>
      </w:divBdr>
    </w:div>
    <w:div w:id="1555000465">
      <w:bodyDiv w:val="1"/>
      <w:marLeft w:val="0"/>
      <w:marRight w:val="0"/>
      <w:marTop w:val="0"/>
      <w:marBottom w:val="0"/>
      <w:divBdr>
        <w:top w:val="none" w:sz="0" w:space="0" w:color="auto"/>
        <w:left w:val="none" w:sz="0" w:space="0" w:color="auto"/>
        <w:bottom w:val="none" w:sz="0" w:space="0" w:color="auto"/>
        <w:right w:val="none" w:sz="0" w:space="0" w:color="auto"/>
      </w:divBdr>
    </w:div>
    <w:div w:id="1659849013">
      <w:bodyDiv w:val="1"/>
      <w:marLeft w:val="0"/>
      <w:marRight w:val="0"/>
      <w:marTop w:val="0"/>
      <w:marBottom w:val="0"/>
      <w:divBdr>
        <w:top w:val="none" w:sz="0" w:space="0" w:color="auto"/>
        <w:left w:val="none" w:sz="0" w:space="0" w:color="auto"/>
        <w:bottom w:val="none" w:sz="0" w:space="0" w:color="auto"/>
        <w:right w:val="none" w:sz="0" w:space="0" w:color="auto"/>
      </w:divBdr>
    </w:div>
    <w:div w:id="1731222820">
      <w:bodyDiv w:val="1"/>
      <w:marLeft w:val="0"/>
      <w:marRight w:val="0"/>
      <w:marTop w:val="0"/>
      <w:marBottom w:val="0"/>
      <w:divBdr>
        <w:top w:val="none" w:sz="0" w:space="0" w:color="auto"/>
        <w:left w:val="none" w:sz="0" w:space="0" w:color="auto"/>
        <w:bottom w:val="none" w:sz="0" w:space="0" w:color="auto"/>
        <w:right w:val="none" w:sz="0" w:space="0" w:color="auto"/>
      </w:divBdr>
    </w:div>
    <w:div w:id="1738280449">
      <w:bodyDiv w:val="1"/>
      <w:marLeft w:val="0"/>
      <w:marRight w:val="0"/>
      <w:marTop w:val="0"/>
      <w:marBottom w:val="0"/>
      <w:divBdr>
        <w:top w:val="none" w:sz="0" w:space="0" w:color="auto"/>
        <w:left w:val="none" w:sz="0" w:space="0" w:color="auto"/>
        <w:bottom w:val="none" w:sz="0" w:space="0" w:color="auto"/>
        <w:right w:val="none" w:sz="0" w:space="0" w:color="auto"/>
      </w:divBdr>
    </w:div>
    <w:div w:id="1926836080">
      <w:bodyDiv w:val="1"/>
      <w:marLeft w:val="0"/>
      <w:marRight w:val="0"/>
      <w:marTop w:val="0"/>
      <w:marBottom w:val="0"/>
      <w:divBdr>
        <w:top w:val="none" w:sz="0" w:space="0" w:color="auto"/>
        <w:left w:val="none" w:sz="0" w:space="0" w:color="auto"/>
        <w:bottom w:val="none" w:sz="0" w:space="0" w:color="auto"/>
        <w:right w:val="none" w:sz="0" w:space="0" w:color="auto"/>
      </w:divBdr>
    </w:div>
    <w:div w:id="1973712161">
      <w:bodyDiv w:val="1"/>
      <w:marLeft w:val="0"/>
      <w:marRight w:val="0"/>
      <w:marTop w:val="0"/>
      <w:marBottom w:val="0"/>
      <w:divBdr>
        <w:top w:val="none" w:sz="0" w:space="0" w:color="auto"/>
        <w:left w:val="none" w:sz="0" w:space="0" w:color="auto"/>
        <w:bottom w:val="none" w:sz="0" w:space="0" w:color="auto"/>
        <w:right w:val="none" w:sz="0" w:space="0" w:color="auto"/>
      </w:divBdr>
    </w:div>
    <w:div w:id="2025352524">
      <w:bodyDiv w:val="1"/>
      <w:marLeft w:val="0"/>
      <w:marRight w:val="0"/>
      <w:marTop w:val="0"/>
      <w:marBottom w:val="0"/>
      <w:divBdr>
        <w:top w:val="none" w:sz="0" w:space="0" w:color="auto"/>
        <w:left w:val="none" w:sz="0" w:space="0" w:color="auto"/>
        <w:bottom w:val="none" w:sz="0" w:space="0" w:color="auto"/>
        <w:right w:val="none" w:sz="0" w:space="0" w:color="auto"/>
      </w:divBdr>
    </w:div>
    <w:div w:id="204455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2FEF8-590F-3D43-B7EF-A60A36D14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493</Words>
  <Characters>2814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siddy</dc:creator>
  <cp:keywords/>
  <dc:description/>
  <cp:lastModifiedBy>Cosway Paul</cp:lastModifiedBy>
  <cp:revision>2</cp:revision>
  <cp:lastPrinted>2017-05-31T22:10:00Z</cp:lastPrinted>
  <dcterms:created xsi:type="dcterms:W3CDTF">2017-06-01T14:22:00Z</dcterms:created>
  <dcterms:modified xsi:type="dcterms:W3CDTF">2017-06-01T14:22:00Z</dcterms:modified>
</cp:coreProperties>
</file>