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E3" w:rsidRDefault="00E50DE2" w:rsidP="00E50DE2">
      <w:pPr>
        <w:pStyle w:val="ListParagraph"/>
        <w:numPr>
          <w:ilvl w:val="0"/>
          <w:numId w:val="1"/>
        </w:numPr>
      </w:pPr>
      <w:r>
        <w:t>Describes changes that could be made to the completed presentations and interventions that would benefit the clients. Identifies method of evaluating consultant work for future.</w:t>
      </w:r>
    </w:p>
    <w:p w:rsidR="00E50DE2" w:rsidRDefault="00E50DE2" w:rsidP="00E50DE2">
      <w:pPr>
        <w:pStyle w:val="ListParagraph"/>
        <w:numPr>
          <w:ilvl w:val="0"/>
          <w:numId w:val="1"/>
        </w:numPr>
      </w:pPr>
      <w:r>
        <w:t>Explains the APA or AASP ethical codes that were informed the marketing presentations, assessment selections, and performance enhancement interventions. Discusses consequences for not be aware of ethical codes.</w:t>
      </w:r>
    </w:p>
    <w:p w:rsidR="00E50DE2" w:rsidRDefault="00E50DE2" w:rsidP="00E50DE2">
      <w:pPr>
        <w:pStyle w:val="ListParagraph"/>
        <w:numPr>
          <w:ilvl w:val="0"/>
          <w:numId w:val="1"/>
        </w:numPr>
      </w:pPr>
      <w:r>
        <w:t>Describes how approaches and consulting work might be different if applied to two differing populations. Identifies information needed to make informed choices about approaches and interventions.</w:t>
      </w:r>
    </w:p>
    <w:p w:rsidR="00E50DE2" w:rsidRDefault="00E50DE2" w:rsidP="00E50DE2">
      <w:pPr>
        <w:pStyle w:val="ListParagraph"/>
        <w:numPr>
          <w:ilvl w:val="0"/>
          <w:numId w:val="1"/>
        </w:numPr>
      </w:pPr>
      <w:r>
        <w:t>Describes how to distinguish performance enhancement needs and other concerns that might need additional psychological services. Discusses best practices about communicating when referrals are appropriate to clients.</w:t>
      </w:r>
    </w:p>
    <w:p w:rsidR="00E50DE2" w:rsidRDefault="00E50DE2" w:rsidP="00E50DE2">
      <w:pPr>
        <w:pStyle w:val="ListParagraph"/>
        <w:numPr>
          <w:ilvl w:val="0"/>
          <w:numId w:val="1"/>
        </w:numPr>
      </w:pPr>
      <w:r>
        <w:t>Writes clearly and logically, with correct use of spelling, grammar, punctuation, and mechanics and with no errors; formats citations correctly using APA style; and ensures all information is accurate and up-to-date.</w:t>
      </w:r>
      <w:bookmarkStart w:id="0" w:name="_GoBack"/>
      <w:bookmarkEnd w:id="0"/>
    </w:p>
    <w:sectPr w:rsidR="00E5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A2D"/>
    <w:multiLevelType w:val="hybridMultilevel"/>
    <w:tmpl w:val="039A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E2"/>
    <w:rsid w:val="003538E3"/>
    <w:rsid w:val="005B3BD2"/>
    <w:rsid w:val="00E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10C8"/>
  <w15:chartTrackingRefBased/>
  <w15:docId w15:val="{E050672E-8ECF-4362-8A2B-17AE705A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867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