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FD5" w:rsidRPr="00BD2DF8" w:rsidRDefault="00C73FD5" w:rsidP="00C73FD5">
      <w:pPr>
        <w:rPr>
          <w:rFonts w:asciiTheme="majorBidi" w:hAnsiTheme="majorBidi" w:cstheme="majorBidi"/>
          <w:b/>
          <w:bCs/>
          <w:sz w:val="40"/>
          <w:szCs w:val="40"/>
        </w:rPr>
      </w:pPr>
      <w:r w:rsidRPr="00BD2DF8">
        <w:rPr>
          <w:rFonts w:asciiTheme="majorBidi" w:hAnsiTheme="majorBidi" w:cstheme="majorBidi"/>
          <w:b/>
          <w:bCs/>
          <w:sz w:val="40"/>
          <w:szCs w:val="40"/>
        </w:rPr>
        <w:t>From Hero to Zero</w:t>
      </w:r>
    </w:p>
    <w:p w:rsidR="00C73FD5" w:rsidRPr="00BD2DF8" w:rsidRDefault="00C73FD5" w:rsidP="00C73FD5">
      <w:pPr>
        <w:rPr>
          <w:rFonts w:asciiTheme="majorBidi" w:hAnsiTheme="majorBidi" w:cstheme="majorBidi"/>
        </w:rPr>
      </w:pPr>
    </w:p>
    <w:p w:rsidR="00553041" w:rsidRPr="00BD2DF8" w:rsidRDefault="00C73FD5" w:rsidP="00C73FD5">
      <w:pPr>
        <w:rPr>
          <w:rFonts w:asciiTheme="majorBidi" w:hAnsiTheme="majorBidi" w:cstheme="majorBidi"/>
        </w:rPr>
      </w:pPr>
      <w:r w:rsidRPr="00BD2DF8">
        <w:rPr>
          <w:rFonts w:asciiTheme="majorBidi" w:hAnsiTheme="majorBidi" w:cstheme="majorBidi"/>
        </w:rPr>
        <w:t xml:space="preserve">Last year we listed Elizabeth Holmes as the world’s youngest self-made woman billionaire, worth an estimated $4.5 billion. But </w:t>
      </w:r>
      <w:proofErr w:type="spellStart"/>
      <w:r w:rsidRPr="00BD2DF8">
        <w:rPr>
          <w:rFonts w:asciiTheme="majorBidi" w:hAnsiTheme="majorBidi" w:cstheme="majorBidi"/>
        </w:rPr>
        <w:t>Theranos</w:t>
      </w:r>
      <w:proofErr w:type="spellEnd"/>
      <w:r w:rsidRPr="00BD2DF8">
        <w:rPr>
          <w:rFonts w:asciiTheme="majorBidi" w:hAnsiTheme="majorBidi" w:cstheme="majorBidi"/>
        </w:rPr>
        <w:t xml:space="preserve">, the blood-testing company she founded in 2003 and owns 50% of, has been hit with allegations that its products don’t work as advertised and is being investigated by an alphabet soup of federal agencies. That, plus new information indicating </w:t>
      </w:r>
      <w:proofErr w:type="spellStart"/>
      <w:r w:rsidRPr="00BD2DF8">
        <w:rPr>
          <w:rFonts w:asciiTheme="majorBidi" w:hAnsiTheme="majorBidi" w:cstheme="majorBidi"/>
        </w:rPr>
        <w:t>Theranos</w:t>
      </w:r>
      <w:proofErr w:type="spellEnd"/>
      <w:r w:rsidRPr="00BD2DF8">
        <w:rPr>
          <w:rFonts w:asciiTheme="majorBidi" w:hAnsiTheme="majorBidi" w:cstheme="majorBidi"/>
        </w:rPr>
        <w:t xml:space="preserve">’ revenues are less than $100 million, has led us to revise our estimate of her net worth. To zero. FORBES spoke to a dozen venture capitalists, analysts and industry experts and concluded that a more realistic value for </w:t>
      </w:r>
      <w:proofErr w:type="spellStart"/>
      <w:r w:rsidRPr="00BD2DF8">
        <w:rPr>
          <w:rFonts w:asciiTheme="majorBidi" w:hAnsiTheme="majorBidi" w:cstheme="majorBidi"/>
        </w:rPr>
        <w:t>Theranos</w:t>
      </w:r>
      <w:proofErr w:type="spellEnd"/>
      <w:r w:rsidRPr="00BD2DF8">
        <w:rPr>
          <w:rFonts w:asciiTheme="majorBidi" w:hAnsiTheme="majorBidi" w:cstheme="majorBidi"/>
        </w:rPr>
        <w:t xml:space="preserve"> is $800 million, rather than the $9 billion indicated by its last funding round. That gives the company credit for its intellectual property and the $724 million it has raised according to VC Experts, a consulting firm, even though some of that has already been spent on building labs and on research. It also represents a generous multiple on the company’s sales. </w:t>
      </w:r>
      <w:proofErr w:type="spellStart"/>
      <w:r w:rsidRPr="00BD2DF8">
        <w:rPr>
          <w:rFonts w:asciiTheme="majorBidi" w:hAnsiTheme="majorBidi" w:cstheme="majorBidi"/>
        </w:rPr>
        <w:t>Theranos</w:t>
      </w:r>
      <w:proofErr w:type="spellEnd"/>
      <w:r w:rsidRPr="00BD2DF8">
        <w:rPr>
          <w:rFonts w:asciiTheme="majorBidi" w:hAnsiTheme="majorBidi" w:cstheme="majorBidi"/>
        </w:rPr>
        <w:t xml:space="preserve">’ investors have preferred shares, which means that at FORBES’ current estimated valuation they’ll get their money back before Holmes, who owns common shares, gets a cent. </w:t>
      </w:r>
      <w:proofErr w:type="spellStart"/>
      <w:r w:rsidRPr="00BD2DF8">
        <w:rPr>
          <w:rFonts w:asciiTheme="majorBidi" w:hAnsiTheme="majorBidi" w:cstheme="majorBidi"/>
        </w:rPr>
        <w:t>Theranos</w:t>
      </w:r>
      <w:proofErr w:type="spellEnd"/>
      <w:r w:rsidRPr="00BD2DF8">
        <w:rPr>
          <w:rFonts w:asciiTheme="majorBidi" w:hAnsiTheme="majorBidi" w:cstheme="majorBidi"/>
        </w:rPr>
        <w:t xml:space="preserve"> had no comment.</w:t>
      </w:r>
    </w:p>
    <w:p w:rsidR="000004DF" w:rsidRPr="00BD2DF8" w:rsidRDefault="000004DF" w:rsidP="00C73FD5">
      <w:pPr>
        <w:rPr>
          <w:rFonts w:asciiTheme="majorBidi" w:hAnsiTheme="majorBidi" w:cstheme="majorBidi"/>
        </w:rPr>
      </w:pPr>
    </w:p>
    <w:p w:rsidR="00BD2DF8" w:rsidRPr="00BD2DF8" w:rsidRDefault="00BD2DF8" w:rsidP="00C73FD5">
      <w:pPr>
        <w:rPr>
          <w:rFonts w:asciiTheme="majorBidi" w:hAnsiTheme="majorBidi" w:cstheme="majorBidi"/>
          <w:rtl/>
        </w:rPr>
      </w:pPr>
    </w:p>
    <w:p w:rsidR="00BD2DF8" w:rsidRPr="00BD2DF8" w:rsidRDefault="00BD2DF8" w:rsidP="00C73FD5">
      <w:pPr>
        <w:rPr>
          <w:rFonts w:asciiTheme="majorBidi" w:hAnsiTheme="majorBidi" w:cstheme="majorBidi"/>
          <w:b/>
          <w:bCs/>
          <w:sz w:val="44"/>
          <w:szCs w:val="44"/>
          <w:rtl/>
        </w:rPr>
      </w:pPr>
      <w:proofErr w:type="spellStart"/>
      <w:r w:rsidRPr="00BD2DF8">
        <w:rPr>
          <w:rFonts w:asciiTheme="majorBidi" w:hAnsiTheme="majorBidi" w:cstheme="majorBidi"/>
          <w:b/>
          <w:bCs/>
          <w:sz w:val="44"/>
          <w:szCs w:val="44"/>
        </w:rPr>
        <w:t>Theranos</w:t>
      </w:r>
      <w:proofErr w:type="spellEnd"/>
      <w:r w:rsidRPr="00BD2DF8">
        <w:rPr>
          <w:rFonts w:asciiTheme="majorBidi" w:hAnsiTheme="majorBidi" w:cstheme="majorBidi"/>
          <w:b/>
          <w:bCs/>
          <w:sz w:val="44"/>
          <w:szCs w:val="44"/>
        </w:rPr>
        <w:t xml:space="preserve"> Exits Lab Business</w:t>
      </w:r>
    </w:p>
    <w:p w:rsidR="00BD2DF8" w:rsidRPr="00BD2DF8" w:rsidRDefault="00BD2DF8" w:rsidP="00BD2DF8">
      <w:pPr>
        <w:spacing w:after="0" w:line="240" w:lineRule="auto"/>
        <w:jc w:val="both"/>
        <w:textAlignment w:val="baseline"/>
        <w:rPr>
          <w:rFonts w:asciiTheme="majorBidi" w:eastAsia="Times New Roman" w:hAnsiTheme="majorBidi" w:cstheme="majorBidi"/>
          <w:color w:val="333333"/>
        </w:rPr>
      </w:pPr>
      <w:r w:rsidRPr="00BD2DF8">
        <w:rPr>
          <w:rFonts w:asciiTheme="majorBidi" w:eastAsia="Times New Roman" w:hAnsiTheme="majorBidi" w:cstheme="majorBidi"/>
          <w:color w:val="333333"/>
        </w:rPr>
        <w:t>Last night laboratory testing business </w:t>
      </w:r>
      <w:proofErr w:type="spellStart"/>
      <w:r w:rsidRPr="00BD2DF8">
        <w:rPr>
          <w:rFonts w:asciiTheme="majorBidi" w:eastAsia="Times New Roman" w:hAnsiTheme="majorBidi" w:cstheme="majorBidi"/>
          <w:b/>
          <w:bCs/>
          <w:color w:val="333333"/>
          <w:bdr w:val="none" w:sz="0" w:space="0" w:color="auto" w:frame="1"/>
        </w:rPr>
        <w:t>Theranos</w:t>
      </w:r>
      <w:proofErr w:type="spellEnd"/>
      <w:r w:rsidRPr="00BD2DF8">
        <w:rPr>
          <w:rFonts w:asciiTheme="majorBidi" w:eastAsia="Times New Roman" w:hAnsiTheme="majorBidi" w:cstheme="majorBidi"/>
          <w:color w:val="333333"/>
        </w:rPr>
        <w:t> announced that it would lay off 340 people, or 43% of its workforce, and get out of the business of administering blood tests-a business which has drawn the scrutiny of multiple government agencies and led the Centers for Medicare &amp; Medicaid Services to try to ban </w:t>
      </w:r>
      <w:proofErr w:type="spellStart"/>
      <w:r w:rsidRPr="00BD2DF8">
        <w:rPr>
          <w:rFonts w:asciiTheme="majorBidi" w:eastAsia="Times New Roman" w:hAnsiTheme="majorBidi" w:cstheme="majorBidi"/>
          <w:b/>
          <w:bCs/>
          <w:color w:val="333333"/>
          <w:bdr w:val="none" w:sz="0" w:space="0" w:color="auto" w:frame="1"/>
        </w:rPr>
        <w:t>Theranos</w:t>
      </w:r>
      <w:proofErr w:type="spellEnd"/>
      <w:r w:rsidRPr="00BD2DF8">
        <w:rPr>
          <w:rFonts w:asciiTheme="majorBidi" w:eastAsia="Times New Roman" w:hAnsiTheme="majorBidi" w:cstheme="majorBidi"/>
          <w:color w:val="333333"/>
        </w:rPr>
        <w:t> founder and chief executive Elizabeth Holmes from the diagnostics industry.</w:t>
      </w:r>
    </w:p>
    <w:p w:rsidR="00BD2DF8" w:rsidRPr="00BD2DF8" w:rsidRDefault="00BD2DF8" w:rsidP="00BD2DF8">
      <w:pPr>
        <w:spacing w:after="0" w:line="240" w:lineRule="auto"/>
        <w:jc w:val="both"/>
        <w:textAlignment w:val="baseline"/>
        <w:rPr>
          <w:rFonts w:asciiTheme="majorBidi" w:eastAsia="Times New Roman" w:hAnsiTheme="majorBidi" w:cstheme="majorBidi"/>
          <w:color w:val="333333"/>
        </w:rPr>
      </w:pPr>
      <w:r w:rsidRPr="00BD2DF8">
        <w:rPr>
          <w:rFonts w:asciiTheme="majorBidi" w:eastAsia="Times New Roman" w:hAnsiTheme="majorBidi" w:cstheme="majorBidi"/>
          <w:color w:val="333333"/>
        </w:rPr>
        <w:t>What's stunning about the decision, which was announced in an open letter from Holmes herself, is that it represents a complete reversal of the company's explanation of itself. Two years ago, </w:t>
      </w:r>
      <w:proofErr w:type="spellStart"/>
      <w:r w:rsidRPr="00BD2DF8">
        <w:rPr>
          <w:rFonts w:asciiTheme="majorBidi" w:eastAsia="Times New Roman" w:hAnsiTheme="majorBidi" w:cstheme="majorBidi"/>
          <w:b/>
          <w:bCs/>
          <w:color w:val="333333"/>
          <w:bdr w:val="none" w:sz="0" w:space="0" w:color="auto" w:frame="1"/>
        </w:rPr>
        <w:t>Theranos</w:t>
      </w:r>
      <w:proofErr w:type="spellEnd"/>
      <w:r w:rsidRPr="00BD2DF8">
        <w:rPr>
          <w:rFonts w:asciiTheme="majorBidi" w:eastAsia="Times New Roman" w:hAnsiTheme="majorBidi" w:cstheme="majorBidi"/>
          <w:color w:val="333333"/>
        </w:rPr>
        <w:t> said that it wouldn't sell individual diagnostic test machines, and would instead use its top-secret technology to become a company that rivaled LabCorp and Quest Diagnostics. Patients would line up to get their blood tests via finger prick, not a needle into their veins. No more of that.</w:t>
      </w:r>
    </w:p>
    <w:p w:rsidR="00BD2DF8" w:rsidRPr="00BD2DF8" w:rsidRDefault="000251E3" w:rsidP="00BD2DF8">
      <w:pPr>
        <w:spacing w:after="0" w:line="240" w:lineRule="auto"/>
        <w:rPr>
          <w:rFonts w:asciiTheme="majorBidi" w:eastAsia="Times New Roman" w:hAnsiTheme="majorBidi" w:cstheme="majorBidi"/>
        </w:rPr>
      </w:pPr>
      <w:hyperlink r:id="rId4" w:anchor="toc" w:tooltip="Also on Forbes:" w:history="1">
        <w:r w:rsidR="00BD2DF8" w:rsidRPr="00BD2DF8">
          <w:rPr>
            <w:rFonts w:asciiTheme="majorBidi" w:eastAsia="Times New Roman" w:hAnsiTheme="majorBidi" w:cstheme="majorBidi"/>
            <w:b/>
            <w:bCs/>
            <w:color w:val="005BC6"/>
            <w:u w:val="single"/>
            <w:bdr w:val="none" w:sz="0" w:space="0" w:color="auto" w:frame="1"/>
          </w:rPr>
          <w:t>Also on Forbes:</w:t>
        </w:r>
      </w:hyperlink>
    </w:p>
    <w:p w:rsidR="00BD2DF8" w:rsidRPr="00BD2DF8" w:rsidRDefault="00BD2DF8" w:rsidP="00BD2DF8">
      <w:pPr>
        <w:spacing w:after="0" w:line="240" w:lineRule="auto"/>
        <w:jc w:val="both"/>
        <w:textAlignment w:val="baseline"/>
        <w:rPr>
          <w:rFonts w:asciiTheme="majorBidi" w:eastAsia="Times New Roman" w:hAnsiTheme="majorBidi" w:cstheme="majorBidi"/>
          <w:color w:val="333333"/>
        </w:rPr>
      </w:pPr>
      <w:r w:rsidRPr="00BD2DF8">
        <w:rPr>
          <w:rFonts w:asciiTheme="majorBidi" w:eastAsia="Times New Roman" w:hAnsiTheme="majorBidi" w:cstheme="majorBidi"/>
          <w:color w:val="333333"/>
        </w:rPr>
        <w:t>"After many months spent assessing our strengths and addressing our weaknesses, we have moved to structure our company around the model best aligned with our core values and mission," Holmes wrote. Okay.</w:t>
      </w:r>
    </w:p>
    <w:p w:rsidR="00BD2DF8" w:rsidRPr="00BD2DF8" w:rsidRDefault="00BD2DF8" w:rsidP="00BD2DF8">
      <w:pPr>
        <w:spacing w:after="0" w:line="240" w:lineRule="auto"/>
        <w:jc w:val="both"/>
        <w:textAlignment w:val="baseline"/>
        <w:rPr>
          <w:rFonts w:asciiTheme="majorBidi" w:eastAsia="Times New Roman" w:hAnsiTheme="majorBidi" w:cstheme="majorBidi"/>
          <w:color w:val="333333"/>
        </w:rPr>
      </w:pPr>
      <w:r w:rsidRPr="00BD2DF8">
        <w:rPr>
          <w:rFonts w:asciiTheme="majorBidi" w:eastAsia="Times New Roman" w:hAnsiTheme="majorBidi" w:cstheme="majorBidi"/>
          <w:color w:val="333333"/>
        </w:rPr>
        <w:t>But the "we're going to be LabCorp" model was the real justification (aside from the credulity of its investors) behind </w:t>
      </w:r>
      <w:proofErr w:type="spellStart"/>
      <w:r w:rsidRPr="00BD2DF8">
        <w:rPr>
          <w:rFonts w:asciiTheme="majorBidi" w:eastAsia="Times New Roman" w:hAnsiTheme="majorBidi" w:cstheme="majorBidi"/>
          <w:b/>
          <w:bCs/>
          <w:color w:val="333333"/>
          <w:bdr w:val="none" w:sz="0" w:space="0" w:color="auto" w:frame="1"/>
        </w:rPr>
        <w:t>Theranos</w:t>
      </w:r>
      <w:proofErr w:type="spellEnd"/>
      <w:r w:rsidRPr="00BD2DF8">
        <w:rPr>
          <w:rFonts w:asciiTheme="majorBidi" w:eastAsia="Times New Roman" w:hAnsiTheme="majorBidi" w:cstheme="majorBidi"/>
          <w:color w:val="333333"/>
        </w:rPr>
        <w:t>' epic $9 billion valuation. A quick explanation of a valuation: it's the number you get when you add up the value of all a company's outstanding shares. Someone let slip (originally in a Fortune story, then again to multiple outlets) that </w:t>
      </w:r>
      <w:proofErr w:type="spellStart"/>
      <w:r w:rsidRPr="00BD2DF8">
        <w:rPr>
          <w:rFonts w:asciiTheme="majorBidi" w:eastAsia="Times New Roman" w:hAnsiTheme="majorBidi" w:cstheme="majorBidi"/>
          <w:b/>
          <w:bCs/>
          <w:color w:val="333333"/>
          <w:bdr w:val="none" w:sz="0" w:space="0" w:color="auto" w:frame="1"/>
        </w:rPr>
        <w:t>Theranos</w:t>
      </w:r>
      <w:proofErr w:type="spellEnd"/>
      <w:r w:rsidRPr="00BD2DF8">
        <w:rPr>
          <w:rFonts w:asciiTheme="majorBidi" w:eastAsia="Times New Roman" w:hAnsiTheme="majorBidi" w:cstheme="majorBidi"/>
          <w:color w:val="333333"/>
        </w:rPr>
        <w:t> was valued at that figure. FORBES once estimated that Holmes, who owned half </w:t>
      </w:r>
      <w:proofErr w:type="spellStart"/>
      <w:r w:rsidRPr="00BD2DF8">
        <w:rPr>
          <w:rFonts w:asciiTheme="majorBidi" w:eastAsia="Times New Roman" w:hAnsiTheme="majorBidi" w:cstheme="majorBidi"/>
          <w:b/>
          <w:bCs/>
          <w:color w:val="333333"/>
          <w:bdr w:val="none" w:sz="0" w:space="0" w:color="auto" w:frame="1"/>
        </w:rPr>
        <w:t>Theranos</w:t>
      </w:r>
      <w:proofErr w:type="spellEnd"/>
      <w:r w:rsidRPr="00BD2DF8">
        <w:rPr>
          <w:rFonts w:asciiTheme="majorBidi" w:eastAsia="Times New Roman" w:hAnsiTheme="majorBidi" w:cstheme="majorBidi"/>
          <w:color w:val="333333"/>
        </w:rPr>
        <w:t>' shares, was worth $4.5 billion simply because she owned half the company.</w:t>
      </w:r>
    </w:p>
    <w:p w:rsidR="00BD2DF8" w:rsidRPr="00BD2DF8" w:rsidRDefault="00BD2DF8" w:rsidP="00BD2DF8">
      <w:pPr>
        <w:spacing w:after="0" w:line="240" w:lineRule="auto"/>
        <w:jc w:val="both"/>
        <w:textAlignment w:val="baseline"/>
        <w:rPr>
          <w:rFonts w:asciiTheme="majorBidi" w:eastAsia="Times New Roman" w:hAnsiTheme="majorBidi" w:cstheme="majorBidi"/>
          <w:color w:val="333333"/>
        </w:rPr>
      </w:pPr>
      <w:r w:rsidRPr="00BD2DF8">
        <w:rPr>
          <w:rFonts w:asciiTheme="majorBidi" w:eastAsia="Times New Roman" w:hAnsiTheme="majorBidi" w:cstheme="majorBidi"/>
          <w:color w:val="333333"/>
        </w:rPr>
        <w:t xml:space="preserve">Holmes was promising to take the low-margin business of lab testing, lower prices and make it high-margin. Her machines, she said repeatedly, were that good. But she didn't provide data. In the end, it took the doggedness, guts and hard work of the Wall Street Journal's John </w:t>
      </w:r>
      <w:proofErr w:type="spellStart"/>
      <w:r w:rsidRPr="00BD2DF8">
        <w:rPr>
          <w:rFonts w:asciiTheme="majorBidi" w:eastAsia="Times New Roman" w:hAnsiTheme="majorBidi" w:cstheme="majorBidi"/>
          <w:color w:val="333333"/>
        </w:rPr>
        <w:t>Carreyrou</w:t>
      </w:r>
      <w:proofErr w:type="spellEnd"/>
      <w:r w:rsidRPr="00BD2DF8">
        <w:rPr>
          <w:rFonts w:asciiTheme="majorBidi" w:eastAsia="Times New Roman" w:hAnsiTheme="majorBidi" w:cstheme="majorBidi"/>
          <w:color w:val="333333"/>
        </w:rPr>
        <w:t xml:space="preserve"> to really make clear how much she was overstating her case.</w:t>
      </w:r>
    </w:p>
    <w:p w:rsidR="00BD2DF8" w:rsidRPr="00BD2DF8" w:rsidRDefault="00BD2DF8" w:rsidP="00BD2DF8">
      <w:pPr>
        <w:spacing w:after="0" w:line="240" w:lineRule="auto"/>
        <w:jc w:val="both"/>
        <w:textAlignment w:val="baseline"/>
        <w:rPr>
          <w:rFonts w:asciiTheme="majorBidi" w:eastAsia="Times New Roman" w:hAnsiTheme="majorBidi" w:cstheme="majorBidi"/>
          <w:color w:val="333333"/>
        </w:rPr>
      </w:pPr>
      <w:r w:rsidRPr="00BD2DF8">
        <w:rPr>
          <w:rFonts w:asciiTheme="majorBidi" w:eastAsia="Times New Roman" w:hAnsiTheme="majorBidi" w:cstheme="majorBidi"/>
          <w:color w:val="333333"/>
        </w:rPr>
        <w:lastRenderedPageBreak/>
        <w:t>Now </w:t>
      </w:r>
      <w:proofErr w:type="spellStart"/>
      <w:r w:rsidRPr="00BD2DF8">
        <w:rPr>
          <w:rFonts w:asciiTheme="majorBidi" w:eastAsia="Times New Roman" w:hAnsiTheme="majorBidi" w:cstheme="majorBidi"/>
          <w:b/>
          <w:bCs/>
          <w:color w:val="333333"/>
          <w:bdr w:val="none" w:sz="0" w:space="0" w:color="auto" w:frame="1"/>
        </w:rPr>
        <w:t>Theranos</w:t>
      </w:r>
      <w:proofErr w:type="spellEnd"/>
      <w:r w:rsidRPr="00BD2DF8">
        <w:rPr>
          <w:rFonts w:asciiTheme="majorBidi" w:eastAsia="Times New Roman" w:hAnsiTheme="majorBidi" w:cstheme="majorBidi"/>
          <w:color w:val="333333"/>
        </w:rPr>
        <w:t> is saying it's something else: a company developing a box that will do lots and lots of diagnostic tests that will be sold to-who? Somebody. Maybe Quest and LabCorp, maybe doctor's offices. In August, </w:t>
      </w:r>
      <w:proofErr w:type="spellStart"/>
      <w:r w:rsidRPr="00BD2DF8">
        <w:rPr>
          <w:rFonts w:asciiTheme="majorBidi" w:eastAsia="Times New Roman" w:hAnsiTheme="majorBidi" w:cstheme="majorBidi"/>
          <w:b/>
          <w:bCs/>
          <w:color w:val="333333"/>
          <w:bdr w:val="none" w:sz="0" w:space="0" w:color="auto" w:frame="1"/>
        </w:rPr>
        <w:t>Theranos</w:t>
      </w:r>
      <w:proofErr w:type="spellEnd"/>
      <w:r w:rsidRPr="00BD2DF8">
        <w:rPr>
          <w:rFonts w:asciiTheme="majorBidi" w:eastAsia="Times New Roman" w:hAnsiTheme="majorBidi" w:cstheme="majorBidi"/>
          <w:color w:val="333333"/>
        </w:rPr>
        <w:t> presented details on a next-generation version of its machines. To say experts were not blown away is an understatement. To believe that </w:t>
      </w:r>
      <w:proofErr w:type="spellStart"/>
      <w:r w:rsidRPr="00BD2DF8">
        <w:rPr>
          <w:rFonts w:asciiTheme="majorBidi" w:eastAsia="Times New Roman" w:hAnsiTheme="majorBidi" w:cstheme="majorBidi"/>
          <w:b/>
          <w:bCs/>
          <w:color w:val="333333"/>
          <w:bdr w:val="none" w:sz="0" w:space="0" w:color="auto" w:frame="1"/>
        </w:rPr>
        <w:t>Theranos</w:t>
      </w:r>
      <w:proofErr w:type="spellEnd"/>
      <w:r w:rsidRPr="00BD2DF8">
        <w:rPr>
          <w:rFonts w:asciiTheme="majorBidi" w:eastAsia="Times New Roman" w:hAnsiTheme="majorBidi" w:cstheme="majorBidi"/>
          <w:color w:val="333333"/>
        </w:rPr>
        <w:t> ever had what it promised is to believe that its new model is less good than its old one, that is to say, ludicrous.</w:t>
      </w:r>
    </w:p>
    <w:p w:rsidR="00BD2DF8" w:rsidRPr="00BD2DF8" w:rsidRDefault="00BD2DF8" w:rsidP="00BD2DF8">
      <w:pPr>
        <w:spacing w:after="0" w:line="240" w:lineRule="auto"/>
        <w:jc w:val="both"/>
        <w:textAlignment w:val="baseline"/>
        <w:rPr>
          <w:rFonts w:asciiTheme="majorBidi" w:eastAsia="Times New Roman" w:hAnsiTheme="majorBidi" w:cstheme="majorBidi"/>
          <w:color w:val="333333"/>
        </w:rPr>
      </w:pPr>
      <w:r w:rsidRPr="00BD2DF8">
        <w:rPr>
          <w:rFonts w:asciiTheme="majorBidi" w:eastAsia="Times New Roman" w:hAnsiTheme="majorBidi" w:cstheme="majorBidi"/>
          <w:color w:val="333333"/>
        </w:rPr>
        <w:t>But another problem for </w:t>
      </w:r>
      <w:proofErr w:type="spellStart"/>
      <w:r w:rsidRPr="00BD2DF8">
        <w:rPr>
          <w:rFonts w:asciiTheme="majorBidi" w:eastAsia="Times New Roman" w:hAnsiTheme="majorBidi" w:cstheme="majorBidi"/>
          <w:b/>
          <w:bCs/>
          <w:color w:val="333333"/>
          <w:bdr w:val="none" w:sz="0" w:space="0" w:color="auto" w:frame="1"/>
        </w:rPr>
        <w:t>Theranos</w:t>
      </w:r>
      <w:proofErr w:type="spellEnd"/>
      <w:r w:rsidRPr="00BD2DF8">
        <w:rPr>
          <w:rFonts w:asciiTheme="majorBidi" w:eastAsia="Times New Roman" w:hAnsiTheme="majorBidi" w:cstheme="majorBidi"/>
          <w:color w:val="333333"/>
        </w:rPr>
        <w:t xml:space="preserve"> is that selling black boxes is a much less appealing business than being LabCorp with the margins doubled. </w:t>
      </w:r>
      <w:proofErr w:type="spellStart"/>
      <w:r w:rsidRPr="00BD2DF8">
        <w:rPr>
          <w:rFonts w:asciiTheme="majorBidi" w:eastAsia="Times New Roman" w:hAnsiTheme="majorBidi" w:cstheme="majorBidi"/>
          <w:color w:val="333333"/>
        </w:rPr>
        <w:t>Cephied</w:t>
      </w:r>
      <w:proofErr w:type="spellEnd"/>
      <w:r w:rsidRPr="00BD2DF8">
        <w:rPr>
          <w:rFonts w:asciiTheme="majorBidi" w:eastAsia="Times New Roman" w:hAnsiTheme="majorBidi" w:cstheme="majorBidi"/>
          <w:color w:val="333333"/>
        </w:rPr>
        <w:t xml:space="preserve">, a very successful company in that line of business, is worth $3.8 billion, according to what its shareholders will pay. Other diagnostics firms like </w:t>
      </w:r>
      <w:proofErr w:type="spellStart"/>
      <w:r w:rsidRPr="00BD2DF8">
        <w:rPr>
          <w:rFonts w:asciiTheme="majorBidi" w:eastAsia="Times New Roman" w:hAnsiTheme="majorBidi" w:cstheme="majorBidi"/>
          <w:color w:val="333333"/>
        </w:rPr>
        <w:t>OraSure</w:t>
      </w:r>
      <w:proofErr w:type="spellEnd"/>
      <w:r w:rsidRPr="00BD2DF8">
        <w:rPr>
          <w:rFonts w:asciiTheme="majorBidi" w:eastAsia="Times New Roman" w:hAnsiTheme="majorBidi" w:cstheme="majorBidi"/>
          <w:color w:val="333333"/>
        </w:rPr>
        <w:t xml:space="preserve"> are worth less (in </w:t>
      </w:r>
      <w:proofErr w:type="spellStart"/>
      <w:r w:rsidRPr="00BD2DF8">
        <w:rPr>
          <w:rFonts w:asciiTheme="majorBidi" w:eastAsia="Times New Roman" w:hAnsiTheme="majorBidi" w:cstheme="majorBidi"/>
          <w:color w:val="333333"/>
        </w:rPr>
        <w:t>OraSure's</w:t>
      </w:r>
      <w:proofErr w:type="spellEnd"/>
      <w:r w:rsidRPr="00BD2DF8">
        <w:rPr>
          <w:rFonts w:asciiTheme="majorBidi" w:eastAsia="Times New Roman" w:hAnsiTheme="majorBidi" w:cstheme="majorBidi"/>
          <w:color w:val="333333"/>
        </w:rPr>
        <w:t xml:space="preserve"> case, $445 million). Oxford </w:t>
      </w:r>
      <w:proofErr w:type="spellStart"/>
      <w:r w:rsidRPr="00BD2DF8">
        <w:rPr>
          <w:rFonts w:asciiTheme="majorBidi" w:eastAsia="Times New Roman" w:hAnsiTheme="majorBidi" w:cstheme="majorBidi"/>
          <w:color w:val="333333"/>
        </w:rPr>
        <w:t>Nanopore</w:t>
      </w:r>
      <w:proofErr w:type="spellEnd"/>
      <w:r w:rsidRPr="00BD2DF8">
        <w:rPr>
          <w:rFonts w:asciiTheme="majorBidi" w:eastAsia="Times New Roman" w:hAnsiTheme="majorBidi" w:cstheme="majorBidi"/>
          <w:color w:val="333333"/>
        </w:rPr>
        <w:t>, a privately held company that has made DNA sequencers the size of thumb drives, is said to have a valuation of about a billion dollars. The same goes for consumer health startup 23andMe.</w:t>
      </w:r>
    </w:p>
    <w:p w:rsidR="00BD2DF8" w:rsidRPr="00BD2DF8" w:rsidRDefault="00BD2DF8" w:rsidP="00BD2DF8">
      <w:pPr>
        <w:spacing w:after="0" w:line="240" w:lineRule="auto"/>
        <w:jc w:val="both"/>
        <w:textAlignment w:val="baseline"/>
        <w:rPr>
          <w:rFonts w:asciiTheme="majorBidi" w:eastAsia="Times New Roman" w:hAnsiTheme="majorBidi" w:cstheme="majorBidi"/>
          <w:color w:val="333333"/>
        </w:rPr>
      </w:pPr>
      <w:r w:rsidRPr="00BD2DF8">
        <w:rPr>
          <w:rFonts w:asciiTheme="majorBidi" w:eastAsia="Times New Roman" w:hAnsiTheme="majorBidi" w:cstheme="majorBidi"/>
          <w:color w:val="333333"/>
        </w:rPr>
        <w:t>So now </w:t>
      </w:r>
      <w:proofErr w:type="spellStart"/>
      <w:r w:rsidRPr="00BD2DF8">
        <w:rPr>
          <w:rFonts w:asciiTheme="majorBidi" w:eastAsia="Times New Roman" w:hAnsiTheme="majorBidi" w:cstheme="majorBidi"/>
          <w:b/>
          <w:bCs/>
          <w:color w:val="333333"/>
          <w:bdr w:val="none" w:sz="0" w:space="0" w:color="auto" w:frame="1"/>
        </w:rPr>
        <w:t>Theranos</w:t>
      </w:r>
      <w:proofErr w:type="spellEnd"/>
      <w:r w:rsidRPr="00BD2DF8">
        <w:rPr>
          <w:rFonts w:asciiTheme="majorBidi" w:eastAsia="Times New Roman" w:hAnsiTheme="majorBidi" w:cstheme="majorBidi"/>
          <w:color w:val="333333"/>
        </w:rPr>
        <w:t> is trying to start over, after becoming a darling-and then a devil-in the eyes of reporters like me. That will be harder than starting from scratch, especially since </w:t>
      </w:r>
      <w:proofErr w:type="spellStart"/>
      <w:r w:rsidRPr="00BD2DF8">
        <w:rPr>
          <w:rFonts w:asciiTheme="majorBidi" w:eastAsia="Times New Roman" w:hAnsiTheme="majorBidi" w:cstheme="majorBidi"/>
          <w:b/>
          <w:bCs/>
          <w:color w:val="333333"/>
          <w:bdr w:val="none" w:sz="0" w:space="0" w:color="auto" w:frame="1"/>
        </w:rPr>
        <w:t>Theranos</w:t>
      </w:r>
      <w:proofErr w:type="spellEnd"/>
      <w:r w:rsidRPr="00BD2DF8">
        <w:rPr>
          <w:rFonts w:asciiTheme="majorBidi" w:eastAsia="Times New Roman" w:hAnsiTheme="majorBidi" w:cstheme="majorBidi"/>
          <w:color w:val="333333"/>
        </w:rPr>
        <w:t> has repeatedly demonstrated that it doesn't know what it doesn't know. (What company, as its Hail Mary pass, says it's going to get a test for the Zika virus approved by the Food and Drug Administration only to have it rejected for not making sure patients had signed consent forms?) Now </w:t>
      </w:r>
      <w:proofErr w:type="spellStart"/>
      <w:r w:rsidRPr="00BD2DF8">
        <w:rPr>
          <w:rFonts w:asciiTheme="majorBidi" w:eastAsia="Times New Roman" w:hAnsiTheme="majorBidi" w:cstheme="majorBidi"/>
          <w:b/>
          <w:bCs/>
          <w:color w:val="333333"/>
          <w:bdr w:val="none" w:sz="0" w:space="0" w:color="auto" w:frame="1"/>
        </w:rPr>
        <w:t>Theranos</w:t>
      </w:r>
      <w:proofErr w:type="spellEnd"/>
      <w:r w:rsidRPr="00BD2DF8">
        <w:rPr>
          <w:rFonts w:asciiTheme="majorBidi" w:eastAsia="Times New Roman" w:hAnsiTheme="majorBidi" w:cstheme="majorBidi"/>
          <w:color w:val="333333"/>
        </w:rPr>
        <w:t> has a reputation, and, uneasily, the eyes of the entire world on it.</w:t>
      </w:r>
    </w:p>
    <w:p w:rsidR="00BD2DF8" w:rsidRPr="00BD2DF8" w:rsidRDefault="00BD2DF8" w:rsidP="00BD2DF8">
      <w:pPr>
        <w:spacing w:after="0" w:line="240" w:lineRule="auto"/>
        <w:jc w:val="both"/>
        <w:textAlignment w:val="baseline"/>
        <w:rPr>
          <w:rFonts w:asciiTheme="majorBidi" w:eastAsia="Times New Roman" w:hAnsiTheme="majorBidi" w:cstheme="majorBidi"/>
          <w:color w:val="333333"/>
        </w:rPr>
      </w:pPr>
      <w:r w:rsidRPr="00BD2DF8">
        <w:rPr>
          <w:rFonts w:asciiTheme="majorBidi" w:eastAsia="Times New Roman" w:hAnsiTheme="majorBidi" w:cstheme="majorBidi"/>
          <w:color w:val="333333"/>
        </w:rPr>
        <w:t>In June, FORBES lowered our estimate of Elizabeth Holmes' net worth to $0. (Sure, she could have money socked away we don't know about, but not enough to put her on any of our lists. Our estimates aim to be conservative.) That figure was based on assuming that </w:t>
      </w:r>
      <w:proofErr w:type="spellStart"/>
      <w:r w:rsidRPr="00BD2DF8">
        <w:rPr>
          <w:rFonts w:asciiTheme="majorBidi" w:eastAsia="Times New Roman" w:hAnsiTheme="majorBidi" w:cstheme="majorBidi"/>
          <w:b/>
          <w:bCs/>
          <w:color w:val="333333"/>
          <w:bdr w:val="none" w:sz="0" w:space="0" w:color="auto" w:frame="1"/>
        </w:rPr>
        <w:t>Theranos</w:t>
      </w:r>
      <w:proofErr w:type="spellEnd"/>
      <w:r w:rsidRPr="00BD2DF8">
        <w:rPr>
          <w:rFonts w:asciiTheme="majorBidi" w:eastAsia="Times New Roman" w:hAnsiTheme="majorBidi" w:cstheme="majorBidi"/>
          <w:color w:val="333333"/>
        </w:rPr>
        <w:t> was worth about $800 million, about the value of the capital its investors have put in, plus a little extra for intellectual property. Given the company's pivot, that seems generous. The wax on this company's wings has melted, and it is not clear when </w:t>
      </w:r>
      <w:proofErr w:type="spellStart"/>
      <w:r w:rsidRPr="00BD2DF8">
        <w:rPr>
          <w:rFonts w:asciiTheme="majorBidi" w:eastAsia="Times New Roman" w:hAnsiTheme="majorBidi" w:cstheme="majorBidi"/>
          <w:b/>
          <w:bCs/>
          <w:color w:val="333333"/>
          <w:bdr w:val="none" w:sz="0" w:space="0" w:color="auto" w:frame="1"/>
        </w:rPr>
        <w:t>Theranos</w:t>
      </w:r>
      <w:proofErr w:type="spellEnd"/>
      <w:r w:rsidRPr="00BD2DF8">
        <w:rPr>
          <w:rFonts w:asciiTheme="majorBidi" w:eastAsia="Times New Roman" w:hAnsiTheme="majorBidi" w:cstheme="majorBidi"/>
          <w:color w:val="333333"/>
        </w:rPr>
        <w:t> will hit the ground.</w:t>
      </w:r>
    </w:p>
    <w:p w:rsidR="00BD2DF8" w:rsidRDefault="00BD2DF8" w:rsidP="00C73FD5">
      <w:pPr>
        <w:rPr>
          <w:rFonts w:asciiTheme="majorBidi" w:hAnsiTheme="majorBidi" w:cstheme="majorBidi"/>
        </w:rPr>
      </w:pPr>
    </w:p>
    <w:p w:rsidR="00BD2DF8" w:rsidRDefault="00BD2DF8" w:rsidP="00C73FD5">
      <w:pPr>
        <w:rPr>
          <w:rFonts w:asciiTheme="majorBidi" w:hAnsiTheme="majorBidi" w:cstheme="majorBidi"/>
        </w:rPr>
      </w:pPr>
    </w:p>
    <w:p w:rsidR="00BD2DF8" w:rsidRPr="00BD2DF8" w:rsidRDefault="00BD2DF8" w:rsidP="00BD2DF8">
      <w:pPr>
        <w:rPr>
          <w:rFonts w:asciiTheme="majorBidi" w:hAnsiTheme="majorBidi" w:cstheme="majorBidi"/>
          <w:rtl/>
        </w:rPr>
      </w:pPr>
      <w:bookmarkStart w:id="0" w:name="_GoBack"/>
      <w:bookmarkEnd w:id="0"/>
    </w:p>
    <w:p w:rsidR="00BD2DF8" w:rsidRPr="00BD2DF8" w:rsidRDefault="00BD2DF8" w:rsidP="00C73FD5">
      <w:pPr>
        <w:rPr>
          <w:rFonts w:asciiTheme="majorBidi" w:hAnsiTheme="majorBidi" w:cstheme="majorBidi"/>
        </w:rPr>
      </w:pPr>
    </w:p>
    <w:sectPr w:rsidR="00BD2DF8" w:rsidRPr="00BD2DF8" w:rsidSect="000251E3">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auto"/>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73FD5"/>
    <w:rsid w:val="000004DF"/>
    <w:rsid w:val="000251E3"/>
    <w:rsid w:val="000C03F8"/>
    <w:rsid w:val="004044FF"/>
    <w:rsid w:val="00553041"/>
    <w:rsid w:val="005F3395"/>
    <w:rsid w:val="00BD2DF8"/>
    <w:rsid w:val="00C73F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1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paragraph">
    <w:name w:val="body-paragraph"/>
    <w:basedOn w:val="Normal"/>
    <w:rsid w:val="000004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004DF"/>
  </w:style>
  <w:style w:type="character" w:styleId="Strong">
    <w:name w:val="Strong"/>
    <w:basedOn w:val="DefaultParagraphFont"/>
    <w:uiPriority w:val="22"/>
    <w:qFormat/>
    <w:rsid w:val="000004DF"/>
    <w:rPr>
      <w:b/>
      <w:bCs/>
    </w:rPr>
  </w:style>
  <w:style w:type="character" w:customStyle="1" w:styleId="medium-bold">
    <w:name w:val="medium-bold"/>
    <w:basedOn w:val="DefaultParagraphFont"/>
    <w:rsid w:val="000004DF"/>
  </w:style>
  <w:style w:type="character" w:styleId="Hyperlink">
    <w:name w:val="Hyperlink"/>
    <w:basedOn w:val="DefaultParagraphFont"/>
    <w:uiPriority w:val="99"/>
    <w:semiHidden/>
    <w:unhideWhenUsed/>
    <w:rsid w:val="000004DF"/>
    <w:rPr>
      <w:color w:val="0000FF"/>
      <w:u w:val="single"/>
    </w:rPr>
  </w:style>
</w:styles>
</file>

<file path=word/webSettings.xml><?xml version="1.0" encoding="utf-8"?>
<w:webSettings xmlns:r="http://schemas.openxmlformats.org/officeDocument/2006/relationships" xmlns:w="http://schemas.openxmlformats.org/wordprocessingml/2006/main">
  <w:divs>
    <w:div w:id="432556946">
      <w:bodyDiv w:val="1"/>
      <w:marLeft w:val="0"/>
      <w:marRight w:val="0"/>
      <w:marTop w:val="0"/>
      <w:marBottom w:val="0"/>
      <w:divBdr>
        <w:top w:val="none" w:sz="0" w:space="0" w:color="auto"/>
        <w:left w:val="none" w:sz="0" w:space="0" w:color="auto"/>
        <w:bottom w:val="none" w:sz="0" w:space="0" w:color="auto"/>
        <w:right w:val="none" w:sz="0" w:space="0" w:color="auto"/>
      </w:divBdr>
    </w:div>
    <w:div w:id="627053718">
      <w:bodyDiv w:val="1"/>
      <w:marLeft w:val="0"/>
      <w:marRight w:val="0"/>
      <w:marTop w:val="0"/>
      <w:marBottom w:val="0"/>
      <w:divBdr>
        <w:top w:val="none" w:sz="0" w:space="0" w:color="auto"/>
        <w:left w:val="none" w:sz="0" w:space="0" w:color="auto"/>
        <w:bottom w:val="none" w:sz="0" w:space="0" w:color="auto"/>
        <w:right w:val="none" w:sz="0" w:space="0" w:color="auto"/>
      </w:divBdr>
    </w:div>
    <w:div w:id="1304581571">
      <w:bodyDiv w:val="1"/>
      <w:marLeft w:val="0"/>
      <w:marRight w:val="0"/>
      <w:marTop w:val="0"/>
      <w:marBottom w:val="0"/>
      <w:divBdr>
        <w:top w:val="none" w:sz="0" w:space="0" w:color="auto"/>
        <w:left w:val="none" w:sz="0" w:space="0" w:color="auto"/>
        <w:bottom w:val="none" w:sz="0" w:space="0" w:color="auto"/>
        <w:right w:val="none" w:sz="0" w:space="0" w:color="auto"/>
      </w:divBdr>
    </w:div>
    <w:div w:id="1700357663">
      <w:bodyDiv w:val="1"/>
      <w:marLeft w:val="0"/>
      <w:marRight w:val="0"/>
      <w:marTop w:val="0"/>
      <w:marBottom w:val="0"/>
      <w:divBdr>
        <w:top w:val="none" w:sz="0" w:space="0" w:color="auto"/>
        <w:left w:val="none" w:sz="0" w:space="0" w:color="auto"/>
        <w:bottom w:val="none" w:sz="0" w:space="0" w:color="auto"/>
        <w:right w:val="none" w:sz="0" w:space="0" w:color="auto"/>
      </w:divBdr>
    </w:div>
    <w:div w:id="186197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ds.a.ebscohost.com/eds/detail/detail?vid=4&amp;sid=b4560dd4-9237-4f5d-ade0-70045e9f7abb%40sessionmgr4006&amp;hid=4208&amp;bdata=JnNpdGU9ZWRzLWxpdmUmc2NvcGU9c2l0ZQ%3d%3d"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abdulaziz alhassan</dc:creator>
  <cp:lastModifiedBy>User</cp:lastModifiedBy>
  <cp:revision>2</cp:revision>
  <dcterms:created xsi:type="dcterms:W3CDTF">2017-02-26T17:33:00Z</dcterms:created>
  <dcterms:modified xsi:type="dcterms:W3CDTF">2017-02-26T17:33:00Z</dcterms:modified>
</cp:coreProperties>
</file>