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C2" w:rsidRDefault="00D309C2" w:rsidP="005F555D">
      <w:pPr>
        <w:spacing w:line="480" w:lineRule="auto"/>
        <w:jc w:val="both"/>
      </w:pPr>
    </w:p>
    <w:p w:rsidR="00A27389" w:rsidRDefault="00A27389" w:rsidP="005F555D">
      <w:pPr>
        <w:spacing w:line="480" w:lineRule="auto"/>
        <w:jc w:val="both"/>
      </w:pPr>
    </w:p>
    <w:p w:rsidR="00A27389" w:rsidRDefault="00A27389" w:rsidP="005F555D">
      <w:pPr>
        <w:spacing w:line="480" w:lineRule="auto"/>
        <w:jc w:val="both"/>
      </w:pPr>
    </w:p>
    <w:p w:rsidR="00A27389" w:rsidRDefault="00A27389" w:rsidP="00676377">
      <w:pPr>
        <w:spacing w:line="480" w:lineRule="auto"/>
        <w:jc w:val="center"/>
      </w:pPr>
    </w:p>
    <w:p w:rsidR="00676377" w:rsidRDefault="00676377" w:rsidP="00676377">
      <w:pPr>
        <w:spacing w:line="480" w:lineRule="auto"/>
        <w:jc w:val="center"/>
      </w:pPr>
      <w:r>
        <w:t>E-SONIC Milestone 2</w:t>
      </w:r>
    </w:p>
    <w:p w:rsidR="00A27389" w:rsidRDefault="00676377" w:rsidP="00676377">
      <w:pPr>
        <w:spacing w:line="480" w:lineRule="auto"/>
        <w:jc w:val="center"/>
      </w:pPr>
      <w:r>
        <w:t>Trystia Savor</w:t>
      </w:r>
    </w:p>
    <w:p w:rsidR="00676377" w:rsidRDefault="00676377" w:rsidP="00676377">
      <w:pPr>
        <w:spacing w:line="480" w:lineRule="auto"/>
        <w:jc w:val="center"/>
      </w:pPr>
      <w:r>
        <w:t>Southern New Hampshire University</w:t>
      </w:r>
    </w:p>
    <w:p w:rsidR="00A27389" w:rsidRDefault="00A27389" w:rsidP="005F555D">
      <w:pPr>
        <w:spacing w:line="480" w:lineRule="auto"/>
        <w:jc w:val="both"/>
      </w:pPr>
    </w:p>
    <w:p w:rsidR="00A27389" w:rsidRDefault="00A27389" w:rsidP="005F555D">
      <w:pPr>
        <w:spacing w:line="480" w:lineRule="auto"/>
        <w:jc w:val="both"/>
      </w:pPr>
    </w:p>
    <w:p w:rsidR="00676377" w:rsidRDefault="00676377" w:rsidP="005F555D">
      <w:pPr>
        <w:spacing w:line="480" w:lineRule="auto"/>
        <w:jc w:val="both"/>
      </w:pPr>
    </w:p>
    <w:p w:rsidR="00676377" w:rsidRDefault="00676377" w:rsidP="005F555D">
      <w:pPr>
        <w:spacing w:line="480" w:lineRule="auto"/>
        <w:jc w:val="both"/>
      </w:pPr>
    </w:p>
    <w:p w:rsidR="00D823EF" w:rsidRDefault="00D823EF" w:rsidP="005F555D">
      <w:pPr>
        <w:spacing w:line="480" w:lineRule="auto"/>
        <w:jc w:val="both"/>
      </w:pPr>
    </w:p>
    <w:p w:rsidR="00D823EF" w:rsidRDefault="00D823EF" w:rsidP="005F555D">
      <w:pPr>
        <w:spacing w:line="480" w:lineRule="auto"/>
        <w:jc w:val="both"/>
      </w:pPr>
    </w:p>
    <w:p w:rsidR="00D823EF" w:rsidRDefault="00D823EF" w:rsidP="005F555D">
      <w:pPr>
        <w:spacing w:line="480" w:lineRule="auto"/>
        <w:jc w:val="both"/>
      </w:pPr>
      <w:bookmarkStart w:id="0" w:name="_GoBack"/>
      <w:bookmarkEnd w:id="0"/>
    </w:p>
    <w:p w:rsidR="00D823EF" w:rsidRDefault="00D823EF" w:rsidP="005F555D">
      <w:pPr>
        <w:spacing w:line="480" w:lineRule="auto"/>
        <w:jc w:val="both"/>
      </w:pPr>
    </w:p>
    <w:p w:rsidR="00D823EF" w:rsidRDefault="00D823EF" w:rsidP="005F555D">
      <w:pPr>
        <w:spacing w:line="480" w:lineRule="auto"/>
        <w:jc w:val="both"/>
      </w:pPr>
    </w:p>
    <w:p w:rsidR="00D823EF" w:rsidRDefault="00D823EF" w:rsidP="005F555D">
      <w:pPr>
        <w:spacing w:line="480" w:lineRule="auto"/>
        <w:jc w:val="both"/>
      </w:pPr>
    </w:p>
    <w:p w:rsidR="00A27389" w:rsidRPr="00A27389" w:rsidRDefault="00A27389" w:rsidP="005F555D">
      <w:pPr>
        <w:spacing w:line="480" w:lineRule="auto"/>
        <w:jc w:val="both"/>
        <w:rPr>
          <w:b/>
          <w:u w:val="single"/>
        </w:rPr>
      </w:pPr>
      <w:r w:rsidRPr="00A27389">
        <w:rPr>
          <w:b/>
          <w:u w:val="single"/>
        </w:rPr>
        <w:lastRenderedPageBreak/>
        <w:t>Job Descriptions</w:t>
      </w:r>
    </w:p>
    <w:p w:rsidR="00A27389" w:rsidRPr="00A27389" w:rsidRDefault="00A27389" w:rsidP="005F555D">
      <w:pPr>
        <w:spacing w:line="480" w:lineRule="auto"/>
        <w:jc w:val="both"/>
        <w:rPr>
          <w:b/>
        </w:rPr>
      </w:pPr>
      <w:r w:rsidRPr="00A27389">
        <w:rPr>
          <w:b/>
        </w:rPr>
        <w:t xml:space="preserve">Sets of expectations </w:t>
      </w:r>
    </w:p>
    <w:p w:rsidR="00A27389" w:rsidRDefault="002E4296" w:rsidP="005F555D">
      <w:pPr>
        <w:spacing w:line="480" w:lineRule="auto"/>
        <w:ind w:firstLine="720"/>
        <w:jc w:val="both"/>
      </w:pPr>
      <w:r>
        <w:t xml:space="preserve">A set of expectations in as far as responsibilities are concerned in a business undertaking refers to a composition articulated to a </w:t>
      </w:r>
      <w:r w:rsidR="00A27389">
        <w:t>particular occupation</w:t>
      </w:r>
      <w:r>
        <w:t>.</w:t>
      </w:r>
      <w:r w:rsidR="00A27389">
        <w:t xml:space="preserve"> </w:t>
      </w:r>
      <w:r>
        <w:t>Moreover, sets of expectations takes into account</w:t>
      </w:r>
      <w:r w:rsidR="00A27389">
        <w:t xml:space="preserve"> obligations, purposes, and duties. </w:t>
      </w:r>
      <w:r>
        <w:t xml:space="preserve">When we talk about an expected set of responsibilities we imply </w:t>
      </w:r>
      <w:r w:rsidR="00A27389">
        <w:t xml:space="preserve">a vocation layout or an extent of work for staff. </w:t>
      </w:r>
      <w:r>
        <w:t>A set of expectations generally foster the effort used by staff or rather employees to achieve set objectives in an organization.</w:t>
      </w:r>
    </w:p>
    <w:p w:rsidR="00A27389" w:rsidRPr="00A27389" w:rsidRDefault="002E4296" w:rsidP="005F555D">
      <w:pPr>
        <w:spacing w:line="480" w:lineRule="auto"/>
        <w:jc w:val="both"/>
        <w:rPr>
          <w:b/>
        </w:rPr>
      </w:pPr>
      <w:r>
        <w:rPr>
          <w:b/>
        </w:rPr>
        <w:t>Administrative Assistant- Responsibilities</w:t>
      </w:r>
    </w:p>
    <w:p w:rsidR="00A27389" w:rsidRDefault="002E4296" w:rsidP="005F555D">
      <w:pPr>
        <w:spacing w:line="480" w:lineRule="auto"/>
        <w:ind w:firstLine="720"/>
        <w:jc w:val="both"/>
      </w:pPr>
      <w:r>
        <w:t>It is the role of a</w:t>
      </w:r>
      <w:r w:rsidR="00A27389">
        <w:t xml:space="preserve">dministrative professionals </w:t>
      </w:r>
      <w:r>
        <w:t>to possess</w:t>
      </w:r>
      <w:r w:rsidR="00A27389">
        <w:t xml:space="preserve"> substant</w:t>
      </w:r>
      <w:r>
        <w:t xml:space="preserve">ial multi-entrusting capacities. This kind of people should be in a position to strike a balance </w:t>
      </w:r>
      <w:r w:rsidR="00A27389">
        <w:t xml:space="preserve">between </w:t>
      </w:r>
      <w:r>
        <w:t>their individual attitudes</w:t>
      </w:r>
      <w:r w:rsidR="00A27389">
        <w:t xml:space="preserve"> and work</w:t>
      </w:r>
      <w:r>
        <w:t>ing</w:t>
      </w:r>
      <w:r w:rsidR="00A27389">
        <w:t xml:space="preserve"> </w:t>
      </w:r>
      <w:r>
        <w:t>in dynamic environment where change is inevitable</w:t>
      </w:r>
      <w:r w:rsidR="00A27389">
        <w:t xml:space="preserve">. </w:t>
      </w:r>
      <w:r>
        <w:t>It is imperative that e</w:t>
      </w:r>
      <w:r w:rsidR="00A27389">
        <w:t xml:space="preserve">xperience working in the recording or innovation industry </w:t>
      </w:r>
      <w:r>
        <w:t>is a requirement</w:t>
      </w:r>
      <w:r w:rsidR="00A27389">
        <w:t xml:space="preserve">. </w:t>
      </w:r>
    </w:p>
    <w:p w:rsidR="00EC76C2" w:rsidRDefault="00A27389" w:rsidP="005F555D">
      <w:pPr>
        <w:spacing w:line="480" w:lineRule="auto"/>
        <w:jc w:val="both"/>
        <w:rPr>
          <w:b/>
        </w:rPr>
      </w:pPr>
      <w:r w:rsidRPr="00A27389">
        <w:rPr>
          <w:b/>
        </w:rPr>
        <w:t xml:space="preserve">Clerical Specialist - Job Duties </w:t>
      </w:r>
    </w:p>
    <w:p w:rsidR="00EC76C2" w:rsidRPr="00EC76C2" w:rsidRDefault="00EC76C2" w:rsidP="005F555D">
      <w:pPr>
        <w:pStyle w:val="ListParagraph"/>
        <w:numPr>
          <w:ilvl w:val="0"/>
          <w:numId w:val="1"/>
        </w:numPr>
        <w:spacing w:line="480" w:lineRule="auto"/>
        <w:jc w:val="both"/>
        <w:rPr>
          <w:b/>
        </w:rPr>
      </w:pPr>
      <w:r>
        <w:t>Make u</w:t>
      </w:r>
      <w:r w:rsidR="00A27389">
        <w:t>se</w:t>
      </w:r>
      <w:r>
        <w:t xml:space="preserve"> of</w:t>
      </w:r>
      <w:r w:rsidR="00A27389">
        <w:t xml:space="preserve"> PCs </w:t>
      </w:r>
      <w:r>
        <w:t xml:space="preserve">through a variety of existing applications like database management, PowerPoint for data presentation and handling of word. </w:t>
      </w:r>
    </w:p>
    <w:p w:rsidR="00EC76C2" w:rsidRPr="00EC76C2" w:rsidRDefault="00EC76C2" w:rsidP="005F555D">
      <w:pPr>
        <w:pStyle w:val="ListParagraph"/>
        <w:numPr>
          <w:ilvl w:val="0"/>
          <w:numId w:val="1"/>
        </w:numPr>
        <w:spacing w:line="480" w:lineRule="auto"/>
        <w:jc w:val="both"/>
        <w:rPr>
          <w:b/>
        </w:rPr>
      </w:pPr>
      <w:r>
        <w:t xml:space="preserve">Interacting with guests either through phones calls or messages and ensuring they receive the data they require. </w:t>
      </w:r>
    </w:p>
    <w:p w:rsidR="00EC76C2" w:rsidRPr="00EC76C2" w:rsidRDefault="00A27389" w:rsidP="005F555D">
      <w:pPr>
        <w:pStyle w:val="ListParagraph"/>
        <w:numPr>
          <w:ilvl w:val="0"/>
          <w:numId w:val="1"/>
        </w:numPr>
        <w:spacing w:line="480" w:lineRule="auto"/>
        <w:jc w:val="both"/>
        <w:rPr>
          <w:b/>
        </w:rPr>
      </w:pPr>
      <w:r>
        <w:t xml:space="preserve">Create, </w:t>
      </w:r>
      <w:r w:rsidR="00EC76C2">
        <w:t>save, make data entry and maintain the</w:t>
      </w:r>
      <w:r>
        <w:t xml:space="preserve"> data </w:t>
      </w:r>
      <w:r w:rsidR="00EC76C2">
        <w:t>in the computer system</w:t>
      </w:r>
      <w:r>
        <w:t xml:space="preserve">. </w:t>
      </w:r>
    </w:p>
    <w:p w:rsidR="00A27389" w:rsidRPr="00EC76C2" w:rsidRDefault="00EC76C2" w:rsidP="005F555D">
      <w:pPr>
        <w:pStyle w:val="ListParagraph"/>
        <w:numPr>
          <w:ilvl w:val="0"/>
          <w:numId w:val="1"/>
        </w:numPr>
        <w:spacing w:line="480" w:lineRule="auto"/>
        <w:jc w:val="both"/>
        <w:rPr>
          <w:b/>
        </w:rPr>
      </w:pPr>
      <w:r>
        <w:t xml:space="preserve">Perform daily office operations using the office </w:t>
      </w:r>
      <w:r w:rsidR="00A27389">
        <w:t xml:space="preserve">hardware, </w:t>
      </w:r>
      <w:r>
        <w:t>like fax machines and photocopiers</w:t>
      </w:r>
      <w:r w:rsidR="00A27389">
        <w:t xml:space="preserve">. </w:t>
      </w:r>
    </w:p>
    <w:p w:rsidR="00A27389" w:rsidRPr="00A27389" w:rsidRDefault="00A27389" w:rsidP="005F555D">
      <w:pPr>
        <w:spacing w:line="480" w:lineRule="auto"/>
        <w:jc w:val="both"/>
        <w:rPr>
          <w:b/>
        </w:rPr>
      </w:pPr>
      <w:r w:rsidRPr="00A27389">
        <w:rPr>
          <w:b/>
        </w:rPr>
        <w:lastRenderedPageBreak/>
        <w:t xml:space="preserve">Laborer Specifications </w:t>
      </w:r>
    </w:p>
    <w:p w:rsidR="00A27389" w:rsidRDefault="00EC76C2" w:rsidP="005F555D">
      <w:pPr>
        <w:spacing w:line="480" w:lineRule="auto"/>
        <w:ind w:firstLine="720"/>
        <w:jc w:val="both"/>
      </w:pPr>
      <w:r>
        <w:t>A laborer here will be that person who has the ability to make</w:t>
      </w:r>
      <w:r w:rsidR="00A27389">
        <w:t xml:space="preserve"> credit</w:t>
      </w:r>
      <w:r>
        <w:t>s in as far as</w:t>
      </w:r>
      <w:r w:rsidR="00A27389">
        <w:t xml:space="preserve"> school preparing </w:t>
      </w:r>
      <w:r>
        <w:t>is concerned or who is well acquainted with</w:t>
      </w:r>
      <w:r w:rsidR="00A27389">
        <w:t xml:space="preserve"> Business Field or firmly related field. </w:t>
      </w:r>
      <w:r>
        <w:t>Work experience should be available with a minimum of</w:t>
      </w:r>
      <w:r w:rsidR="00A27389">
        <w:t xml:space="preserve"> Five years of work experience</w:t>
      </w:r>
      <w:r>
        <w:t xml:space="preserve"> working</w:t>
      </w:r>
      <w:r w:rsidR="00A27389">
        <w:t xml:space="preserve"> as an expert staff</w:t>
      </w:r>
      <w:r w:rsidR="005759E9">
        <w:t>, especially facilitating services between the middle and top level management</w:t>
      </w:r>
      <w:r w:rsidR="00A27389">
        <w:t xml:space="preserve">. </w:t>
      </w:r>
    </w:p>
    <w:p w:rsidR="00A27389" w:rsidRPr="00A27389" w:rsidRDefault="00A27389" w:rsidP="005F555D">
      <w:pPr>
        <w:spacing w:line="480" w:lineRule="auto"/>
        <w:jc w:val="both"/>
        <w:rPr>
          <w:b/>
        </w:rPr>
      </w:pPr>
      <w:r w:rsidRPr="00A27389">
        <w:rPr>
          <w:b/>
        </w:rPr>
        <w:t xml:space="preserve">Data Technology Project Manager </w:t>
      </w:r>
    </w:p>
    <w:p w:rsidR="00A27389" w:rsidRDefault="00A27389" w:rsidP="005F555D">
      <w:pPr>
        <w:spacing w:line="480" w:lineRule="auto"/>
        <w:ind w:firstLine="720"/>
        <w:jc w:val="both"/>
      </w:pPr>
      <w:r>
        <w:t xml:space="preserve">The Information Technology Project Manager </w:t>
      </w:r>
      <w:r w:rsidR="005759E9">
        <w:t>performs a range of activities from arranging data innovation to overseeing the handling of such data</w:t>
      </w:r>
      <w:r>
        <w:t xml:space="preserve">. </w:t>
      </w:r>
      <w:r w:rsidR="005759E9">
        <w:t xml:space="preserve">A </w:t>
      </w:r>
      <w:r>
        <w:t xml:space="preserve">venture supervisor </w:t>
      </w:r>
      <w:r w:rsidR="005759E9">
        <w:t xml:space="preserve">is tasked with </w:t>
      </w:r>
      <w:r>
        <w:t>lead</w:t>
      </w:r>
      <w:r w:rsidR="005759E9">
        <w:t>ing and managing</w:t>
      </w:r>
      <w:r>
        <w:t xml:space="preserve"> </w:t>
      </w:r>
      <w:r w:rsidR="005759E9">
        <w:t xml:space="preserve">dedicated staff to ensure that the specialized terms put in place are adhered to. Also, the supervisor </w:t>
      </w:r>
      <w:r>
        <w:t xml:space="preserve">serve as a contact amongst business and specialized parts of undertakings. </w:t>
      </w:r>
      <w:r w:rsidR="005759E9">
        <w:t>Moreover, there is another important role of organizing and evaluating</w:t>
      </w:r>
      <w:r>
        <w:t xml:space="preserve"> business suggestions for every stage. </w:t>
      </w:r>
    </w:p>
    <w:p w:rsidR="005759E9" w:rsidRDefault="00A27389" w:rsidP="005F555D">
      <w:pPr>
        <w:spacing w:line="480" w:lineRule="auto"/>
        <w:jc w:val="both"/>
        <w:rPr>
          <w:b/>
        </w:rPr>
      </w:pPr>
      <w:r w:rsidRPr="00A27389">
        <w:rPr>
          <w:b/>
        </w:rPr>
        <w:t xml:space="preserve">Data Technology Project Manager – Job Duties </w:t>
      </w:r>
    </w:p>
    <w:p w:rsidR="005759E9" w:rsidRPr="005759E9" w:rsidRDefault="005759E9" w:rsidP="005F555D">
      <w:pPr>
        <w:pStyle w:val="ListParagraph"/>
        <w:numPr>
          <w:ilvl w:val="0"/>
          <w:numId w:val="2"/>
        </w:numPr>
        <w:spacing w:line="480" w:lineRule="auto"/>
        <w:jc w:val="both"/>
        <w:rPr>
          <w:b/>
        </w:rPr>
      </w:pPr>
      <w:r>
        <w:t>Acts a manager to the execution of the venture. This in essence is aimed at ensuring that staff work as per the existing</w:t>
      </w:r>
      <w:r w:rsidR="00A27389">
        <w:t xml:space="preserve"> spending </w:t>
      </w:r>
      <w:r>
        <w:t>plan, timetable, and extension.</w:t>
      </w:r>
    </w:p>
    <w:p w:rsidR="00A27389" w:rsidRPr="005759E9" w:rsidRDefault="00A27389" w:rsidP="005F555D">
      <w:pPr>
        <w:pStyle w:val="ListParagraph"/>
        <w:numPr>
          <w:ilvl w:val="0"/>
          <w:numId w:val="2"/>
        </w:numPr>
        <w:spacing w:line="480" w:lineRule="auto"/>
        <w:jc w:val="both"/>
        <w:rPr>
          <w:b/>
        </w:rPr>
      </w:pPr>
      <w:r>
        <w:t>Develop</w:t>
      </w:r>
      <w:r w:rsidR="009339DE">
        <w:t xml:space="preserve">ment of the </w:t>
      </w:r>
      <w:r>
        <w:t>data innovation investments</w:t>
      </w:r>
      <w:r w:rsidR="009339DE">
        <w:t xml:space="preserve"> is the task of the manager. These encompass data on</w:t>
      </w:r>
      <w:r>
        <w:t xml:space="preserve"> venture advancements, </w:t>
      </w:r>
      <w:r w:rsidR="009339DE">
        <w:t>and plans and financing, among others</w:t>
      </w:r>
      <w:r>
        <w:t xml:space="preserve">. </w:t>
      </w:r>
    </w:p>
    <w:p w:rsidR="00A27389" w:rsidRDefault="00A27389" w:rsidP="005F555D">
      <w:pPr>
        <w:spacing w:line="480" w:lineRule="auto"/>
        <w:jc w:val="both"/>
      </w:pPr>
      <w:r>
        <w:t xml:space="preserve">•    </w:t>
      </w:r>
      <w:r w:rsidR="009339DE">
        <w:t>ensuring that</w:t>
      </w:r>
      <w:r>
        <w:t xml:space="preserve"> enterprise developments and deliverables</w:t>
      </w:r>
      <w:r w:rsidR="009339DE">
        <w:t xml:space="preserve"> are as per planned</w:t>
      </w:r>
      <w:r>
        <w:t xml:space="preserve">. </w:t>
      </w:r>
    </w:p>
    <w:p w:rsidR="00A27389" w:rsidRDefault="00A27389" w:rsidP="005F555D">
      <w:pPr>
        <w:spacing w:line="480" w:lineRule="auto"/>
        <w:jc w:val="both"/>
      </w:pPr>
      <w:r>
        <w:t xml:space="preserve">•    </w:t>
      </w:r>
      <w:r w:rsidR="009339DE">
        <w:t>Link with venture faculty to ensure that issues arising from operations or staff are resolved.</w:t>
      </w:r>
      <w:r>
        <w:t xml:space="preserve">. </w:t>
      </w:r>
    </w:p>
    <w:p w:rsidR="00A27389" w:rsidRDefault="00A27389" w:rsidP="005F555D">
      <w:pPr>
        <w:spacing w:line="480" w:lineRule="auto"/>
        <w:jc w:val="both"/>
      </w:pPr>
      <w:r>
        <w:t xml:space="preserve">•    </w:t>
      </w:r>
      <w:r w:rsidR="009339DE">
        <w:t>Gather</w:t>
      </w:r>
      <w:r>
        <w:t>, break</w:t>
      </w:r>
      <w:r w:rsidR="009339DE">
        <w:t>s</w:t>
      </w:r>
      <w:r>
        <w:t xml:space="preserve"> down, and compressing data and patterns</w:t>
      </w:r>
      <w:r w:rsidR="009339DE">
        <w:t xml:space="preserve"> to yield investment status reports</w:t>
      </w:r>
      <w:r>
        <w:t xml:space="preserve">. </w:t>
      </w:r>
    </w:p>
    <w:p w:rsidR="00A27389" w:rsidRPr="00A27389" w:rsidRDefault="00A27389" w:rsidP="005F555D">
      <w:pPr>
        <w:spacing w:line="480" w:lineRule="auto"/>
        <w:jc w:val="both"/>
        <w:rPr>
          <w:b/>
        </w:rPr>
      </w:pPr>
      <w:r w:rsidRPr="00A27389">
        <w:rPr>
          <w:b/>
        </w:rPr>
        <w:lastRenderedPageBreak/>
        <w:t>Factor Degree Statements</w:t>
      </w:r>
    </w:p>
    <w:p w:rsidR="00A27389" w:rsidRDefault="009339DE" w:rsidP="005F555D">
      <w:pPr>
        <w:spacing w:line="480" w:lineRule="auto"/>
        <w:ind w:firstLine="720"/>
        <w:jc w:val="both"/>
      </w:pPr>
      <w:r>
        <w:t xml:space="preserve">One has to hold either a </w:t>
      </w:r>
      <w:r w:rsidR="00A27389">
        <w:t>MBA Degree in Information Technology Studies or</w:t>
      </w:r>
      <w:r>
        <w:t xml:space="preserve"> any other </w:t>
      </w:r>
      <w:r w:rsidR="00A27389">
        <w:t xml:space="preserve">related field in Project Management. </w:t>
      </w:r>
      <w:r>
        <w:t>A minimum of five</w:t>
      </w:r>
      <w:r w:rsidR="00A27389">
        <w:t xml:space="preserve"> years </w:t>
      </w:r>
      <w:r>
        <w:t xml:space="preserve">of experience is required. This should be in a </w:t>
      </w:r>
      <w:r w:rsidR="00A27389">
        <w:t>back to back administration in the IT field/Project Management</w:t>
      </w:r>
      <w:r>
        <w:t xml:space="preserve">. This ought to be accompanied by </w:t>
      </w:r>
      <w:r w:rsidR="00A27389">
        <w:t xml:space="preserve">a four-year degree from an authorized establishment. </w:t>
      </w:r>
    </w:p>
    <w:p w:rsidR="00A27389" w:rsidRPr="00A27389" w:rsidRDefault="00A27389" w:rsidP="005F555D">
      <w:pPr>
        <w:spacing w:line="480" w:lineRule="auto"/>
        <w:jc w:val="both"/>
        <w:rPr>
          <w:b/>
        </w:rPr>
      </w:pPr>
      <w:r w:rsidRPr="00A27389">
        <w:rPr>
          <w:b/>
        </w:rPr>
        <w:t xml:space="preserve">Showcasing Director – Job Description </w:t>
      </w:r>
    </w:p>
    <w:p w:rsidR="00A27389" w:rsidRDefault="00330E6B" w:rsidP="005F555D">
      <w:pPr>
        <w:spacing w:line="480" w:lineRule="auto"/>
        <w:ind w:firstLine="720"/>
        <w:jc w:val="both"/>
      </w:pPr>
      <w:r>
        <w:t>As a showing casing director one plays a number of roles which entails f</w:t>
      </w:r>
      <w:r w:rsidR="00512E3F">
        <w:t>ormulat</w:t>
      </w:r>
      <w:r>
        <w:t>ing</w:t>
      </w:r>
      <w:r w:rsidR="00A27389">
        <w:t xml:space="preserve"> </w:t>
      </w:r>
      <w:r>
        <w:t>and acting as a check on</w:t>
      </w:r>
      <w:r w:rsidR="00A27389">
        <w:t xml:space="preserve"> </w:t>
      </w:r>
      <w:r>
        <w:t>the</w:t>
      </w:r>
      <w:r w:rsidR="00A27389">
        <w:t xml:space="preserve"> exercises and approaches to adv</w:t>
      </w:r>
      <w:r>
        <w:t xml:space="preserve">ance items and administrations as well as </w:t>
      </w:r>
      <w:r w:rsidR="00A27389">
        <w:t xml:space="preserve">working </w:t>
      </w:r>
      <w:r>
        <w:t xml:space="preserve">hand in hand </w:t>
      </w:r>
      <w:r w:rsidR="00A27389">
        <w:t xml:space="preserve">with publicizing and advancement administrators. </w:t>
      </w:r>
      <w:r>
        <w:t>Also, one is responsible for i</w:t>
      </w:r>
      <w:r w:rsidR="00A27389">
        <w:t>dentify</w:t>
      </w:r>
      <w:r>
        <w:t>ing, creating</w:t>
      </w:r>
      <w:r w:rsidR="00A27389">
        <w:t>, or assess</w:t>
      </w:r>
      <w:r>
        <w:t>ing</w:t>
      </w:r>
      <w:r w:rsidR="00A27389">
        <w:t xml:space="preserve"> promoting procedures</w:t>
      </w:r>
      <w:r>
        <w:t xml:space="preserve">. This is possible with </w:t>
      </w:r>
      <w:r w:rsidR="00A27389">
        <w:t>learning of foundation targets</w:t>
      </w:r>
      <w:r>
        <w:t xml:space="preserve"> in mind</w:t>
      </w:r>
      <w:r w:rsidR="00A27389">
        <w:t>, market attributes, and cost and stamp up variables</w:t>
      </w:r>
      <w:r>
        <w:t xml:space="preserve"> are also considered</w:t>
      </w:r>
      <w:r w:rsidR="00A27389">
        <w:t xml:space="preserve">. </w:t>
      </w:r>
      <w:r>
        <w:t>Finally, as a showcasing director, one should w</w:t>
      </w:r>
      <w:r w:rsidR="00A27389">
        <w:t xml:space="preserve">ork </w:t>
      </w:r>
      <w:r>
        <w:t xml:space="preserve">very close with the HR Department with regards to issues on staff, for example, advertisements on jobs, employment, performance appraisals among others. </w:t>
      </w:r>
    </w:p>
    <w:p w:rsidR="00A27389" w:rsidRPr="00A27389" w:rsidRDefault="00A27389" w:rsidP="005F555D">
      <w:pPr>
        <w:spacing w:line="480" w:lineRule="auto"/>
        <w:jc w:val="both"/>
        <w:rPr>
          <w:b/>
        </w:rPr>
      </w:pPr>
      <w:r w:rsidRPr="00A27389">
        <w:rPr>
          <w:b/>
        </w:rPr>
        <w:t xml:space="preserve">Client Service Representatives– Job Description </w:t>
      </w:r>
    </w:p>
    <w:p w:rsidR="00A27389" w:rsidRDefault="00330E6B" w:rsidP="005F555D">
      <w:pPr>
        <w:spacing w:line="480" w:lineRule="auto"/>
        <w:ind w:firstLine="720"/>
        <w:jc w:val="both"/>
      </w:pPr>
      <w:r>
        <w:t xml:space="preserve">Client service representative communicates with </w:t>
      </w:r>
      <w:r w:rsidR="00A27389">
        <w:t xml:space="preserve">customers by phone or </w:t>
      </w:r>
      <w:r>
        <w:t>physically with regard to client issues like data requests taking and entering orders, and handling their grievances, among others.</w:t>
      </w:r>
      <w:r w:rsidR="00A27389">
        <w:t xml:space="preserve"> </w:t>
      </w:r>
      <w:r>
        <w:t xml:space="preserve">Monitor and make regular inquiring on the issues raised by clients to ensure that solutions have been offered. </w:t>
      </w:r>
      <w:r w:rsidR="003736F2">
        <w:t xml:space="preserve">In case of  </w:t>
      </w:r>
      <w:r w:rsidR="00A27389">
        <w:t>client's administration or bills protests</w:t>
      </w:r>
      <w:r w:rsidR="003736F2">
        <w:t>, client service representatives performs</w:t>
      </w:r>
      <w:r w:rsidR="00A27389">
        <w:t xml:space="preserve"> exercises</w:t>
      </w:r>
      <w:r w:rsidR="003736F2">
        <w:t xml:space="preserve"> including</w:t>
      </w:r>
      <w:r w:rsidR="00A27389">
        <w:t xml:space="preserve"> trading stock, </w:t>
      </w:r>
      <w:r w:rsidR="003736F2">
        <w:t>and</w:t>
      </w:r>
      <w:r w:rsidR="00A27389">
        <w:t xml:space="preserve"> altering charging concerns</w:t>
      </w:r>
      <w:r w:rsidR="003736F2">
        <w:t xml:space="preserve"> to ensure that such protests are resolved</w:t>
      </w:r>
      <w:r w:rsidR="00A27389">
        <w:t xml:space="preserve">. </w:t>
      </w:r>
      <w:r w:rsidR="003736F2">
        <w:t xml:space="preserve">There might be some clients who seem not </w:t>
      </w:r>
      <w:r w:rsidR="003736F2">
        <w:lastRenderedPageBreak/>
        <w:t>satisfied and, thus, this personnel will r</w:t>
      </w:r>
      <w:r w:rsidR="00A27389">
        <w:t xml:space="preserve">efer </w:t>
      </w:r>
      <w:r w:rsidR="003736F2">
        <w:t>them to</w:t>
      </w:r>
      <w:r w:rsidR="00A27389">
        <w:t xml:space="preserve"> assigned divisions for further examination.  </w:t>
      </w:r>
      <w:r w:rsidR="003736F2">
        <w:t>Finally, they keep records generally on the clients.</w:t>
      </w:r>
    </w:p>
    <w:p w:rsidR="00A27389" w:rsidRDefault="00A27389" w:rsidP="005F555D">
      <w:pPr>
        <w:spacing w:line="480" w:lineRule="auto"/>
        <w:jc w:val="both"/>
        <w:rPr>
          <w:b/>
        </w:rPr>
      </w:pPr>
      <w:r w:rsidRPr="00A27389">
        <w:rPr>
          <w:b/>
        </w:rPr>
        <w:t xml:space="preserve">Work Specifications </w:t>
      </w:r>
    </w:p>
    <w:p w:rsidR="00A27389" w:rsidRPr="00A27389" w:rsidRDefault="0048153F" w:rsidP="005F555D">
      <w:pPr>
        <w:spacing w:line="480" w:lineRule="auto"/>
        <w:ind w:firstLine="720"/>
        <w:jc w:val="both"/>
        <w:rPr>
          <w:b/>
        </w:rPr>
      </w:pPr>
      <w:r>
        <w:t>With a</w:t>
      </w:r>
      <w:r w:rsidR="00A27389">
        <w:t xml:space="preserve"> secondary school recognition or equivalent training</w:t>
      </w:r>
      <w:r>
        <w:t>, one is allowed to hold this position</w:t>
      </w:r>
      <w:r w:rsidR="00A27389">
        <w:t xml:space="preserve">. </w:t>
      </w:r>
      <w:r>
        <w:t xml:space="preserve">Interest should be seen from the person in involving oneself </w:t>
      </w:r>
      <w:r w:rsidR="00A27389">
        <w:t>in business related aptit</w:t>
      </w:r>
      <w:r>
        <w:t>udes, information, or experience</w:t>
      </w:r>
      <w:r w:rsidR="00A27389">
        <w:t xml:space="preserve">. </w:t>
      </w:r>
    </w:p>
    <w:p w:rsidR="00A27389" w:rsidRPr="00A27389" w:rsidRDefault="00A27389" w:rsidP="005F555D">
      <w:pPr>
        <w:spacing w:line="480" w:lineRule="auto"/>
        <w:jc w:val="both"/>
        <w:rPr>
          <w:b/>
          <w:u w:val="single"/>
        </w:rPr>
      </w:pPr>
      <w:r w:rsidRPr="00A27389">
        <w:rPr>
          <w:b/>
          <w:u w:val="single"/>
        </w:rPr>
        <w:t xml:space="preserve">E-Sonic Job Structures </w:t>
      </w:r>
    </w:p>
    <w:p w:rsidR="00A27389" w:rsidRPr="00A27389" w:rsidRDefault="00A27389" w:rsidP="005F555D">
      <w:pPr>
        <w:spacing w:line="480" w:lineRule="auto"/>
        <w:jc w:val="both"/>
        <w:rPr>
          <w:b/>
        </w:rPr>
      </w:pPr>
      <w:r w:rsidRPr="00A27389">
        <w:rPr>
          <w:b/>
        </w:rPr>
        <w:t xml:space="preserve">Compensable components – Administrative Assistant </w:t>
      </w:r>
    </w:p>
    <w:p w:rsidR="00A27389" w:rsidRDefault="0048153F" w:rsidP="005F555D">
      <w:pPr>
        <w:spacing w:line="480" w:lineRule="auto"/>
        <w:ind w:firstLine="720"/>
        <w:jc w:val="both"/>
      </w:pPr>
      <w:r>
        <w:t xml:space="preserve">Compensable components is concerned </w:t>
      </w:r>
      <w:r w:rsidR="00470036">
        <w:t xml:space="preserve">with </w:t>
      </w:r>
      <w:r>
        <w:t>those variables or rather elements</w:t>
      </w:r>
      <w:r w:rsidR="00470036">
        <w:t xml:space="preserve"> </w:t>
      </w:r>
      <w:r w:rsidR="00A27389">
        <w:t xml:space="preserve">place one employment </w:t>
      </w:r>
      <w:r w:rsidR="00470036">
        <w:t>at a higher rank in an</w:t>
      </w:r>
      <w:r w:rsidR="00A27389">
        <w:t xml:space="preserve"> occupation chain </w:t>
      </w:r>
      <w:r w:rsidR="00470036">
        <w:t>as compared to others</w:t>
      </w:r>
      <w:r w:rsidR="00A27389">
        <w:t xml:space="preserve">. </w:t>
      </w:r>
      <w:r w:rsidR="00470036">
        <w:t>Organizations or the HR departments make use of the compensable components to differentiate among various professions</w:t>
      </w:r>
      <w:r w:rsidR="00A27389">
        <w:t>. It might be said, picking compensable elements is the heart of rule assessment</w:t>
      </w:r>
      <w:r w:rsidR="00D823EF">
        <w:t xml:space="preserve"> (</w:t>
      </w:r>
      <w:r w:rsidR="00D823EF">
        <w:rPr>
          <w:rFonts w:ascii="Arial" w:hAnsi="Arial" w:cs="Arial"/>
          <w:color w:val="222222"/>
          <w:sz w:val="20"/>
          <w:szCs w:val="20"/>
          <w:shd w:val="clear" w:color="auto" w:fill="FFFFFF"/>
        </w:rPr>
        <w:t>O'Rourke &amp; Hatcher, 2013)</w:t>
      </w:r>
      <w:r w:rsidR="00A27389">
        <w:t xml:space="preserve">. </w:t>
      </w:r>
      <w:r w:rsidR="00470036">
        <w:t xml:space="preserve">It is not only about ranking occupations, but employees also get to know the factors contributing to their remunerations and why the difference from that of others </w:t>
      </w:r>
      <w:r w:rsidR="00D823EF">
        <w:t>(</w:t>
      </w:r>
      <w:r w:rsidR="00D823EF">
        <w:rPr>
          <w:rFonts w:ascii="Arial" w:hAnsi="Arial" w:cs="Arial"/>
          <w:color w:val="222222"/>
          <w:sz w:val="20"/>
          <w:szCs w:val="20"/>
          <w:shd w:val="clear" w:color="auto" w:fill="FFFFFF"/>
        </w:rPr>
        <w:t>Wong &amp; Laschinger, 2013)</w:t>
      </w:r>
      <w:r w:rsidR="00A27389">
        <w:t xml:space="preserve">. </w:t>
      </w:r>
    </w:p>
    <w:p w:rsidR="00A27389" w:rsidRPr="00A27389" w:rsidRDefault="00A27389" w:rsidP="005F555D">
      <w:pPr>
        <w:spacing w:line="480" w:lineRule="auto"/>
        <w:jc w:val="both"/>
        <w:rPr>
          <w:b/>
          <w:u w:val="single"/>
        </w:rPr>
      </w:pPr>
      <w:r w:rsidRPr="00A27389">
        <w:rPr>
          <w:b/>
          <w:u w:val="single"/>
        </w:rPr>
        <w:t>Build Point Evaluation Method</w:t>
      </w:r>
    </w:p>
    <w:p w:rsidR="00A27389" w:rsidRDefault="00A27389" w:rsidP="005F555D">
      <w:pPr>
        <w:tabs>
          <w:tab w:val="left" w:pos="3690"/>
        </w:tabs>
        <w:spacing w:line="480" w:lineRule="auto"/>
        <w:jc w:val="both"/>
      </w:pPr>
      <w:r>
        <w:t xml:space="preserve">Laborer Specifications     </w:t>
      </w:r>
      <w:r w:rsidR="00512E3F">
        <w:tab/>
      </w:r>
    </w:p>
    <w:p w:rsidR="0060613A" w:rsidRDefault="00470036" w:rsidP="005F555D">
      <w:pPr>
        <w:spacing w:line="480" w:lineRule="auto"/>
        <w:jc w:val="both"/>
      </w:pPr>
      <w:r>
        <w:t>To qualify as a laborer, the following are required</w:t>
      </w:r>
      <w:r w:rsidR="00A27389">
        <w:t xml:space="preserve">: </w:t>
      </w:r>
    </w:p>
    <w:p w:rsidR="0060613A" w:rsidRDefault="00470036" w:rsidP="005F555D">
      <w:pPr>
        <w:pStyle w:val="ListParagraph"/>
        <w:numPr>
          <w:ilvl w:val="0"/>
          <w:numId w:val="4"/>
        </w:numPr>
        <w:spacing w:line="480" w:lineRule="auto"/>
        <w:jc w:val="both"/>
      </w:pPr>
      <w:r>
        <w:t>Holding a</w:t>
      </w:r>
      <w:r w:rsidR="00A27389">
        <w:t>n MBA in Marketing or a</w:t>
      </w:r>
      <w:r>
        <w:t>ny other advertising</w:t>
      </w:r>
      <w:r w:rsidR="00A27389">
        <w:t xml:space="preserve"> related field. </w:t>
      </w:r>
      <w:r w:rsidR="0060613A">
        <w:t>Experience is a minimum of five years in a top management level dealing with advertising services.</w:t>
      </w:r>
    </w:p>
    <w:p w:rsidR="00A27389" w:rsidRDefault="00A27389" w:rsidP="005F555D">
      <w:pPr>
        <w:pStyle w:val="ListParagraph"/>
        <w:numPr>
          <w:ilvl w:val="0"/>
          <w:numId w:val="4"/>
        </w:numPr>
        <w:spacing w:line="480" w:lineRule="auto"/>
        <w:jc w:val="both"/>
      </w:pPr>
      <w:r>
        <w:lastRenderedPageBreak/>
        <w:t>A Ba</w:t>
      </w:r>
      <w:r w:rsidR="0060613A">
        <w:t>chelor's Degree from a certified</w:t>
      </w:r>
      <w:r>
        <w:t xml:space="preserve"> establishment in advertising</w:t>
      </w:r>
      <w:r w:rsidR="0060613A">
        <w:t xml:space="preserve">. This should be accompanied by a minimum of </w:t>
      </w:r>
      <w:r>
        <w:t xml:space="preserve">seven years of experience </w:t>
      </w:r>
      <w:r w:rsidR="0060613A">
        <w:t>showcasing in a high level management position</w:t>
      </w:r>
      <w:r>
        <w:t xml:space="preserve">. </w:t>
      </w:r>
    </w:p>
    <w:p w:rsidR="00A27389" w:rsidRPr="00A27389" w:rsidRDefault="00A27389" w:rsidP="005F555D">
      <w:pPr>
        <w:spacing w:line="480" w:lineRule="auto"/>
        <w:jc w:val="both"/>
        <w:rPr>
          <w:b/>
        </w:rPr>
      </w:pPr>
      <w:r w:rsidRPr="00A27389">
        <w:rPr>
          <w:b/>
        </w:rPr>
        <w:t xml:space="preserve">Client Service Agent </w:t>
      </w:r>
    </w:p>
    <w:p w:rsidR="00A27389" w:rsidRDefault="00A27389" w:rsidP="005F555D">
      <w:pPr>
        <w:spacing w:line="480" w:lineRule="auto"/>
        <w:ind w:firstLine="720"/>
        <w:jc w:val="both"/>
      </w:pPr>
      <w:r>
        <w:t xml:space="preserve">The customer administration operator </w:t>
      </w:r>
      <w:r w:rsidR="0060613A">
        <w:t>is tasked with a close interaction with</w:t>
      </w:r>
      <w:r>
        <w:t xml:space="preserve"> E-Sonic customers through ph</w:t>
      </w:r>
      <w:r w:rsidR="0060613A">
        <w:t>one, email, and live web visits. Through this, the official is able to</w:t>
      </w:r>
      <w:r>
        <w:t xml:space="preserve"> giv</w:t>
      </w:r>
      <w:r w:rsidR="0060613A">
        <w:t>e</w:t>
      </w:r>
      <w:r>
        <w:t xml:space="preserve"> data about E-Sonic's items and administrations, open and </w:t>
      </w:r>
      <w:r w:rsidR="0060613A">
        <w:t>clear</w:t>
      </w:r>
      <w:r>
        <w:t xml:space="preserve"> client records, and keep records of protestations</w:t>
      </w:r>
      <w:r w:rsidR="00D823EF">
        <w:t xml:space="preserve"> (</w:t>
      </w:r>
      <w:r w:rsidR="00D823EF">
        <w:rPr>
          <w:rFonts w:ascii="Arial" w:hAnsi="Arial" w:cs="Arial"/>
          <w:color w:val="222222"/>
          <w:sz w:val="20"/>
          <w:szCs w:val="20"/>
          <w:shd w:val="clear" w:color="auto" w:fill="FFFFFF"/>
        </w:rPr>
        <w:t>O'Rourke &amp; Hatcher, 2013)</w:t>
      </w:r>
      <w:r>
        <w:t xml:space="preserve">. </w:t>
      </w:r>
      <w:r w:rsidR="0060613A">
        <w:t xml:space="preserve">For one to operate well in this </w:t>
      </w:r>
      <w:r>
        <w:t>position</w:t>
      </w:r>
      <w:r w:rsidR="0060613A">
        <w:t xml:space="preserve">, he/she has to </w:t>
      </w:r>
      <w:r w:rsidR="00EF62DB">
        <w:t>possess</w:t>
      </w:r>
      <w:r>
        <w:t xml:space="preserve"> </w:t>
      </w:r>
      <w:r w:rsidR="00EF62DB">
        <w:t>great deal of</w:t>
      </w:r>
      <w:r>
        <w:t xml:space="preserve"> customer connection aptitudes, </w:t>
      </w:r>
      <w:r w:rsidR="00EF62DB">
        <w:t xml:space="preserve">he/she should be </w:t>
      </w:r>
      <w:r>
        <w:t>loving</w:t>
      </w:r>
      <w:r w:rsidR="00EF62DB">
        <w:t xml:space="preserve"> and caring</w:t>
      </w:r>
      <w:r>
        <w:t xml:space="preserve">, and </w:t>
      </w:r>
      <w:r w:rsidR="00EF62DB">
        <w:t xml:space="preserve">importantly have the </w:t>
      </w:r>
      <w:r>
        <w:t xml:space="preserve">experience </w:t>
      </w:r>
      <w:r w:rsidR="00EF62DB">
        <w:t xml:space="preserve">to handle and </w:t>
      </w:r>
      <w:r>
        <w:t>manag</w:t>
      </w:r>
      <w:r w:rsidR="00EF62DB">
        <w:t xml:space="preserve">e </w:t>
      </w:r>
      <w:r>
        <w:t>client related worries in a business situation</w:t>
      </w:r>
      <w:r w:rsidR="00D823EF">
        <w:t xml:space="preserve"> (</w:t>
      </w:r>
      <w:r w:rsidR="00D823EF">
        <w:rPr>
          <w:rFonts w:ascii="Arial" w:hAnsi="Arial" w:cs="Arial"/>
          <w:color w:val="222222"/>
          <w:sz w:val="20"/>
          <w:szCs w:val="20"/>
          <w:shd w:val="clear" w:color="auto" w:fill="FFFFFF"/>
        </w:rPr>
        <w:t>Wong &amp; Laschinger, 2013)</w:t>
      </w:r>
      <w:r>
        <w:t xml:space="preserve">. </w:t>
      </w:r>
    </w:p>
    <w:p w:rsidR="00A27389" w:rsidRPr="00A27389" w:rsidRDefault="00A27389" w:rsidP="005F555D">
      <w:pPr>
        <w:spacing w:line="480" w:lineRule="auto"/>
        <w:jc w:val="both"/>
        <w:rPr>
          <w:b/>
        </w:rPr>
      </w:pPr>
      <w:r w:rsidRPr="00A27389">
        <w:rPr>
          <w:b/>
        </w:rPr>
        <w:t xml:space="preserve">Work Evaluation Methods </w:t>
      </w:r>
    </w:p>
    <w:p w:rsidR="00A27389" w:rsidRDefault="00EF62DB" w:rsidP="005F555D">
      <w:pPr>
        <w:spacing w:line="480" w:lineRule="auto"/>
        <w:ind w:firstLine="720"/>
        <w:jc w:val="both"/>
      </w:pPr>
      <w:r>
        <w:t xml:space="preserve">The main goal of the whole process of sets of responsibilities is build an occupation order. The phase on work evaluation methods is, therefore, vital. It deals with the </w:t>
      </w:r>
      <w:r w:rsidR="00A27389">
        <w:t xml:space="preserve">efficient correlation of employments. </w:t>
      </w:r>
      <w:r>
        <w:t xml:space="preserve">The two major methods which have been put into practice in ensuring work evaluation are the non-logical or Non-quantitative or rundown strategies </w:t>
      </w:r>
      <w:r w:rsidR="00A27389">
        <w:t>(</w:t>
      </w:r>
      <w:r w:rsidR="00A27389">
        <w:rPr>
          <w:rFonts w:ascii="Arial" w:hAnsi="Arial" w:cs="Arial"/>
          <w:color w:val="222222"/>
          <w:sz w:val="20"/>
          <w:szCs w:val="20"/>
          <w:shd w:val="clear" w:color="auto" w:fill="FFFFFF"/>
        </w:rPr>
        <w:t>O</w:t>
      </w:r>
      <w:r>
        <w:rPr>
          <w:rFonts w:ascii="Arial" w:hAnsi="Arial" w:cs="Arial"/>
          <w:color w:val="222222"/>
          <w:sz w:val="20"/>
          <w:szCs w:val="20"/>
          <w:shd w:val="clear" w:color="auto" w:fill="FFFFFF"/>
        </w:rPr>
        <w:t>’</w:t>
      </w:r>
      <w:r w:rsidR="00A27389">
        <w:rPr>
          <w:rFonts w:ascii="Arial" w:hAnsi="Arial" w:cs="Arial"/>
          <w:color w:val="222222"/>
          <w:sz w:val="20"/>
          <w:szCs w:val="20"/>
          <w:shd w:val="clear" w:color="auto" w:fill="FFFFFF"/>
        </w:rPr>
        <w:t>Rourke &amp; Hatcher, 2013)</w:t>
      </w:r>
      <w:r w:rsidR="00A27389">
        <w:t xml:space="preserve">. </w:t>
      </w:r>
    </w:p>
    <w:p w:rsidR="00A27389" w:rsidRPr="00EF62DB" w:rsidRDefault="00A27389" w:rsidP="005F555D">
      <w:pPr>
        <w:spacing w:line="480" w:lineRule="auto"/>
        <w:jc w:val="both"/>
        <w:rPr>
          <w:b/>
        </w:rPr>
      </w:pPr>
      <w:r w:rsidRPr="00EF62DB">
        <w:rPr>
          <w:b/>
        </w:rPr>
        <w:t xml:space="preserve">Calculate Point Values </w:t>
      </w:r>
      <w:r w:rsidR="00EF62DB" w:rsidRPr="00EF62DB">
        <w:rPr>
          <w:b/>
        </w:rPr>
        <w:t>for</w:t>
      </w:r>
      <w:r w:rsidRPr="00EF62DB">
        <w:rPr>
          <w:b/>
        </w:rPr>
        <w:t xml:space="preserve"> E- Sonic Jobs</w:t>
      </w:r>
    </w:p>
    <w:p w:rsidR="00A27389" w:rsidRDefault="00EF62DB" w:rsidP="005F555D">
      <w:pPr>
        <w:spacing w:line="480" w:lineRule="auto"/>
        <w:ind w:firstLine="720"/>
        <w:jc w:val="both"/>
      </w:pPr>
      <w:r>
        <w:t xml:space="preserve">The </w:t>
      </w:r>
      <w:r w:rsidR="000C4E50">
        <w:t>position dealt with in this discuss</w:t>
      </w:r>
      <w:r>
        <w:t>ion is high</w:t>
      </w:r>
      <w:r w:rsidR="000C4E50">
        <w:t xml:space="preserve">er </w:t>
      </w:r>
      <w:r>
        <w:t xml:space="preserve">in the rank. This prompts us to use a higher rate of whole deal impulse unlike the case of lower locating positions. </w:t>
      </w:r>
      <w:r w:rsidR="00A27389">
        <w:t xml:space="preserve">Passing inspirations can reach out between 5-15% of their total yearly compensation (Glassdoor, 2015). </w:t>
      </w:r>
    </w:p>
    <w:p w:rsidR="00A27389" w:rsidRPr="00A27389" w:rsidRDefault="00A27389" w:rsidP="005F555D">
      <w:pPr>
        <w:spacing w:line="480" w:lineRule="auto"/>
        <w:jc w:val="both"/>
        <w:rPr>
          <w:b/>
        </w:rPr>
      </w:pPr>
      <w:r w:rsidRPr="00A27389">
        <w:rPr>
          <w:b/>
        </w:rPr>
        <w:lastRenderedPageBreak/>
        <w:t xml:space="preserve">Pay Policy Mix – Customer Service Representative </w:t>
      </w:r>
    </w:p>
    <w:p w:rsidR="00A27389" w:rsidRDefault="000C4E50" w:rsidP="005F555D">
      <w:pPr>
        <w:spacing w:line="480" w:lineRule="auto"/>
        <w:ind w:firstLine="720"/>
        <w:jc w:val="both"/>
      </w:pPr>
      <w:r>
        <w:t xml:space="preserve">It is the role of the customer service representative to settle the issues of clients. This in most cases is as result of data required by the clients or even protests, complaints and other grievances. They should therefore possess vast knowledge of E-Sonic and the data available in order to be answerable well to the issues raised by the clients. </w:t>
      </w:r>
      <w:r w:rsidR="00A27389">
        <w:t xml:space="preserve"> This position is situated at 289.58 centers for a section level position with three capable progression levels inside the same occupation title</w:t>
      </w:r>
      <w:r w:rsidR="00D823EF">
        <w:t xml:space="preserve"> (</w:t>
      </w:r>
      <w:r w:rsidR="00D823EF">
        <w:rPr>
          <w:rFonts w:ascii="Arial" w:hAnsi="Arial" w:cs="Arial"/>
          <w:color w:val="222222"/>
          <w:sz w:val="20"/>
          <w:szCs w:val="20"/>
          <w:shd w:val="clear" w:color="auto" w:fill="FFFFFF"/>
        </w:rPr>
        <w:t>O'Rourke &amp; Hatcher, 2013)</w:t>
      </w:r>
      <w:r w:rsidR="00A27389">
        <w:t xml:space="preserve">. Center remuneration of a customer organization operator is $32,353. </w:t>
      </w: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Default="00DB7884" w:rsidP="005F555D">
      <w:pPr>
        <w:spacing w:line="480" w:lineRule="auto"/>
        <w:ind w:left="720" w:hanging="720"/>
        <w:jc w:val="both"/>
      </w:pPr>
    </w:p>
    <w:p w:rsidR="00DB7884" w:rsidRPr="00DB7884" w:rsidRDefault="00DB7884" w:rsidP="005F555D">
      <w:pPr>
        <w:spacing w:line="480" w:lineRule="auto"/>
        <w:ind w:left="720" w:hanging="720"/>
        <w:jc w:val="both"/>
        <w:rPr>
          <w:b/>
        </w:rPr>
      </w:pPr>
      <w:r w:rsidRPr="00DB7884">
        <w:rPr>
          <w:b/>
        </w:rPr>
        <w:lastRenderedPageBreak/>
        <w:t>References</w:t>
      </w:r>
    </w:p>
    <w:p w:rsidR="00DB7884" w:rsidRPr="00D823EF" w:rsidRDefault="00DB7884" w:rsidP="005F555D">
      <w:pPr>
        <w:spacing w:line="480" w:lineRule="auto"/>
        <w:ind w:left="720" w:hanging="720"/>
        <w:jc w:val="both"/>
        <w:rPr>
          <w:color w:val="222222"/>
          <w:shd w:val="clear" w:color="auto" w:fill="FFFFFF"/>
        </w:rPr>
      </w:pPr>
      <w:r w:rsidRPr="00D823EF">
        <w:rPr>
          <w:color w:val="222222"/>
          <w:shd w:val="clear" w:color="auto" w:fill="FFFFFF"/>
        </w:rPr>
        <w:t>Korschun, D., Bhattacharya, C. B., &amp; Swain, S. D. (2014). Corporate social responsibility, customer orientation, and the job performance of frontline employees.</w:t>
      </w:r>
      <w:r w:rsidRPr="00D823EF">
        <w:rPr>
          <w:rStyle w:val="apple-converted-space"/>
          <w:color w:val="222222"/>
          <w:shd w:val="clear" w:color="auto" w:fill="FFFFFF"/>
        </w:rPr>
        <w:t> </w:t>
      </w:r>
      <w:r w:rsidRPr="00D823EF">
        <w:rPr>
          <w:i/>
          <w:iCs/>
          <w:color w:val="222222"/>
          <w:shd w:val="clear" w:color="auto" w:fill="FFFFFF"/>
        </w:rPr>
        <w:t>Journal of Marketing</w:t>
      </w:r>
      <w:r w:rsidRPr="00D823EF">
        <w:rPr>
          <w:color w:val="222222"/>
          <w:shd w:val="clear" w:color="auto" w:fill="FFFFFF"/>
        </w:rPr>
        <w:t>,</w:t>
      </w:r>
      <w:r w:rsidRPr="00D823EF">
        <w:rPr>
          <w:rStyle w:val="apple-converted-space"/>
          <w:color w:val="222222"/>
          <w:shd w:val="clear" w:color="auto" w:fill="FFFFFF"/>
        </w:rPr>
        <w:t> </w:t>
      </w:r>
      <w:r w:rsidRPr="00D823EF">
        <w:rPr>
          <w:i/>
          <w:iCs/>
          <w:color w:val="222222"/>
          <w:shd w:val="clear" w:color="auto" w:fill="FFFFFF"/>
        </w:rPr>
        <w:t>78</w:t>
      </w:r>
      <w:r w:rsidRPr="00D823EF">
        <w:rPr>
          <w:color w:val="222222"/>
          <w:shd w:val="clear" w:color="auto" w:fill="FFFFFF"/>
        </w:rPr>
        <w:t>(3), 20-37.</w:t>
      </w:r>
    </w:p>
    <w:p w:rsidR="00DB7884" w:rsidRPr="00D823EF" w:rsidRDefault="00DB7884" w:rsidP="005F555D">
      <w:pPr>
        <w:spacing w:line="480" w:lineRule="auto"/>
        <w:ind w:left="720" w:hanging="720"/>
        <w:jc w:val="both"/>
        <w:rPr>
          <w:color w:val="222222"/>
          <w:shd w:val="clear" w:color="auto" w:fill="FFFFFF"/>
        </w:rPr>
      </w:pPr>
      <w:r w:rsidRPr="00D823EF">
        <w:rPr>
          <w:color w:val="222222"/>
          <w:shd w:val="clear" w:color="auto" w:fill="FFFFFF"/>
        </w:rPr>
        <w:t>O'Rourke, N., &amp; Hatcher, L. (2013).</w:t>
      </w:r>
      <w:r w:rsidRPr="00D823EF">
        <w:rPr>
          <w:rStyle w:val="apple-converted-space"/>
          <w:color w:val="222222"/>
          <w:shd w:val="clear" w:color="auto" w:fill="FFFFFF"/>
        </w:rPr>
        <w:t> </w:t>
      </w:r>
      <w:r w:rsidRPr="00D823EF">
        <w:rPr>
          <w:i/>
          <w:iCs/>
          <w:color w:val="222222"/>
          <w:shd w:val="clear" w:color="auto" w:fill="FFFFFF"/>
        </w:rPr>
        <w:t>A step-by-step approach to using SAS for factor analysis and structural equation modeling</w:t>
      </w:r>
      <w:r w:rsidRPr="00D823EF">
        <w:rPr>
          <w:color w:val="222222"/>
          <w:shd w:val="clear" w:color="auto" w:fill="FFFFFF"/>
        </w:rPr>
        <w:t>. Sas Institute.</w:t>
      </w:r>
    </w:p>
    <w:p w:rsidR="00DB7884" w:rsidRPr="00D823EF" w:rsidRDefault="00DB7884" w:rsidP="005F555D">
      <w:pPr>
        <w:spacing w:line="480" w:lineRule="auto"/>
        <w:ind w:left="720" w:hanging="720"/>
        <w:jc w:val="both"/>
      </w:pPr>
      <w:r w:rsidRPr="00D823EF">
        <w:rPr>
          <w:color w:val="222222"/>
          <w:shd w:val="clear" w:color="auto" w:fill="FFFFFF"/>
        </w:rPr>
        <w:t>Wong, C. A., &amp; Laschinger, H. K. (2013). Authentic leadership, performance, and job satisfaction: the mediating role of empowerment.</w:t>
      </w:r>
      <w:r w:rsidRPr="00D823EF">
        <w:rPr>
          <w:rStyle w:val="apple-converted-space"/>
          <w:color w:val="222222"/>
          <w:shd w:val="clear" w:color="auto" w:fill="FFFFFF"/>
        </w:rPr>
        <w:t> </w:t>
      </w:r>
      <w:r w:rsidRPr="00D823EF">
        <w:rPr>
          <w:i/>
          <w:iCs/>
          <w:color w:val="222222"/>
          <w:shd w:val="clear" w:color="auto" w:fill="FFFFFF"/>
        </w:rPr>
        <w:t>Journal of advanced nursing</w:t>
      </w:r>
      <w:r w:rsidRPr="00D823EF">
        <w:rPr>
          <w:color w:val="222222"/>
          <w:shd w:val="clear" w:color="auto" w:fill="FFFFFF"/>
        </w:rPr>
        <w:t>,</w:t>
      </w:r>
      <w:r w:rsidRPr="00D823EF">
        <w:rPr>
          <w:rStyle w:val="apple-converted-space"/>
          <w:color w:val="222222"/>
          <w:shd w:val="clear" w:color="auto" w:fill="FFFFFF"/>
        </w:rPr>
        <w:t> </w:t>
      </w:r>
      <w:r w:rsidRPr="00D823EF">
        <w:rPr>
          <w:i/>
          <w:iCs/>
          <w:color w:val="222222"/>
          <w:shd w:val="clear" w:color="auto" w:fill="FFFFFF"/>
        </w:rPr>
        <w:t>69</w:t>
      </w:r>
      <w:r w:rsidRPr="00D823EF">
        <w:rPr>
          <w:color w:val="222222"/>
          <w:shd w:val="clear" w:color="auto" w:fill="FFFFFF"/>
        </w:rPr>
        <w:t>(4), 947-959.</w:t>
      </w:r>
    </w:p>
    <w:p w:rsidR="00DB7884" w:rsidRDefault="00DB7884"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p w:rsidR="00D823EF" w:rsidRDefault="00D823EF" w:rsidP="005F555D">
      <w:pPr>
        <w:spacing w:line="480" w:lineRule="auto"/>
        <w:ind w:left="720" w:hanging="720"/>
        <w:jc w:val="both"/>
      </w:pPr>
    </w:p>
    <w:sectPr w:rsidR="00D823EF" w:rsidSect="00D823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77" w:rsidRDefault="00D67C77" w:rsidP="00D823EF">
      <w:pPr>
        <w:spacing w:after="0" w:line="240" w:lineRule="auto"/>
      </w:pPr>
      <w:r>
        <w:separator/>
      </w:r>
    </w:p>
  </w:endnote>
  <w:endnote w:type="continuationSeparator" w:id="0">
    <w:p w:rsidR="00D67C77" w:rsidRDefault="00D67C77" w:rsidP="00D8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77" w:rsidRDefault="00D67C77" w:rsidP="00D823EF">
      <w:pPr>
        <w:spacing w:after="0" w:line="240" w:lineRule="auto"/>
      </w:pPr>
      <w:r>
        <w:separator/>
      </w:r>
    </w:p>
  </w:footnote>
  <w:footnote w:type="continuationSeparator" w:id="0">
    <w:p w:rsidR="00D67C77" w:rsidRDefault="00D67C77" w:rsidP="00D82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0394"/>
      <w:docPartObj>
        <w:docPartGallery w:val="Page Numbers (Top of Page)"/>
        <w:docPartUnique/>
      </w:docPartObj>
    </w:sdtPr>
    <w:sdtEndPr/>
    <w:sdtContent>
      <w:p w:rsidR="00D823EF" w:rsidRDefault="00D823EF">
        <w:pPr>
          <w:pStyle w:val="Header"/>
          <w:jc w:val="right"/>
        </w:pPr>
        <w:r>
          <w:t xml:space="preserve">E- SONIC </w:t>
        </w:r>
        <w:r w:rsidR="00676377">
          <w:t>Milestone 2</w:t>
        </w:r>
        <w:r>
          <w:t xml:space="preserve">                                                                                                                    </w:t>
        </w:r>
        <w:r w:rsidR="00395A67">
          <w:fldChar w:fldCharType="begin"/>
        </w:r>
        <w:r w:rsidR="00395A67">
          <w:instrText xml:space="preserve"> PAGE   \* MERGEFORMAT </w:instrText>
        </w:r>
        <w:r w:rsidR="00395A67">
          <w:fldChar w:fldCharType="separate"/>
        </w:r>
        <w:r w:rsidR="00676377">
          <w:rPr>
            <w:noProof/>
          </w:rPr>
          <w:t>8</w:t>
        </w:r>
        <w:r w:rsidR="00395A67">
          <w:rPr>
            <w:noProof/>
          </w:rPr>
          <w:fldChar w:fldCharType="end"/>
        </w:r>
      </w:p>
    </w:sdtContent>
  </w:sdt>
  <w:p w:rsidR="00D823EF" w:rsidRDefault="00D82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3EF" w:rsidRDefault="00D823EF">
    <w:pPr>
      <w:pStyle w:val="Header"/>
    </w:pPr>
    <w:r>
      <w:t>E- SONIC</w:t>
    </w:r>
    <w:r w:rsidR="00676377">
      <w:t xml:space="preserve"> Milestone 2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730"/>
    <w:multiLevelType w:val="hybridMultilevel"/>
    <w:tmpl w:val="5E6E2096"/>
    <w:lvl w:ilvl="0" w:tplc="F8F2085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24DC8"/>
    <w:multiLevelType w:val="hybridMultilevel"/>
    <w:tmpl w:val="3BD83402"/>
    <w:lvl w:ilvl="0" w:tplc="6C8CB1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376C8"/>
    <w:multiLevelType w:val="hybridMultilevel"/>
    <w:tmpl w:val="3E824E2C"/>
    <w:lvl w:ilvl="0" w:tplc="AFE8D6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9B20EEB"/>
    <w:multiLevelType w:val="hybridMultilevel"/>
    <w:tmpl w:val="FB0ED27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89"/>
    <w:rsid w:val="000C4E50"/>
    <w:rsid w:val="00122934"/>
    <w:rsid w:val="002E4296"/>
    <w:rsid w:val="00330E6B"/>
    <w:rsid w:val="003736F2"/>
    <w:rsid w:val="00395A67"/>
    <w:rsid w:val="00470036"/>
    <w:rsid w:val="0048153F"/>
    <w:rsid w:val="00512E3F"/>
    <w:rsid w:val="005759E9"/>
    <w:rsid w:val="005A51DB"/>
    <w:rsid w:val="005F555D"/>
    <w:rsid w:val="0060613A"/>
    <w:rsid w:val="00676377"/>
    <w:rsid w:val="009207F9"/>
    <w:rsid w:val="009339DE"/>
    <w:rsid w:val="00A27389"/>
    <w:rsid w:val="00AC151E"/>
    <w:rsid w:val="00B02661"/>
    <w:rsid w:val="00BD3EA4"/>
    <w:rsid w:val="00D309C2"/>
    <w:rsid w:val="00D37860"/>
    <w:rsid w:val="00D67C77"/>
    <w:rsid w:val="00D823EF"/>
    <w:rsid w:val="00DB7884"/>
    <w:rsid w:val="00E33679"/>
    <w:rsid w:val="00EC76C2"/>
    <w:rsid w:val="00EF62DB"/>
    <w:rsid w:val="00F556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96970"/>
  <w15:docId w15:val="{B8AAB3DB-5724-4026-A2EA-CCBBBFCD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0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7389"/>
  </w:style>
  <w:style w:type="paragraph" w:styleId="Header">
    <w:name w:val="header"/>
    <w:basedOn w:val="Normal"/>
    <w:link w:val="HeaderChar"/>
    <w:uiPriority w:val="99"/>
    <w:unhideWhenUsed/>
    <w:rsid w:val="00D8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3EF"/>
  </w:style>
  <w:style w:type="paragraph" w:styleId="Footer">
    <w:name w:val="footer"/>
    <w:basedOn w:val="Normal"/>
    <w:link w:val="FooterChar"/>
    <w:uiPriority w:val="99"/>
    <w:unhideWhenUsed/>
    <w:rsid w:val="00D8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3EF"/>
  </w:style>
  <w:style w:type="paragraph" w:styleId="BalloonText">
    <w:name w:val="Balloon Text"/>
    <w:basedOn w:val="Normal"/>
    <w:link w:val="BalloonTextChar"/>
    <w:uiPriority w:val="99"/>
    <w:semiHidden/>
    <w:unhideWhenUsed/>
    <w:rsid w:val="00D82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3EF"/>
    <w:rPr>
      <w:rFonts w:ascii="Tahoma" w:hAnsi="Tahoma" w:cs="Tahoma"/>
      <w:sz w:val="16"/>
      <w:szCs w:val="16"/>
    </w:rPr>
  </w:style>
  <w:style w:type="paragraph" w:styleId="ListParagraph">
    <w:name w:val="List Paragraph"/>
    <w:basedOn w:val="Normal"/>
    <w:uiPriority w:val="34"/>
    <w:qFormat/>
    <w:rsid w:val="00EC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1310</Words>
  <Characters>7470</Characters>
  <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