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C72" w:rsidRPr="00FB5C72" w:rsidRDefault="00FB5C72" w:rsidP="00FB5C72">
      <w:pPr>
        <w:spacing w:before="100" w:beforeAutospacing="1" w:after="100" w:afterAutospacing="1" w:line="240" w:lineRule="auto"/>
        <w:rPr>
          <w:rFonts w:ascii="Times New Roman" w:eastAsia="Times New Roman" w:hAnsi="Times New Roman" w:cs="Times New Roman"/>
          <w:sz w:val="24"/>
          <w:szCs w:val="24"/>
        </w:rPr>
      </w:pPr>
      <w:r w:rsidRPr="00FB5C72">
        <w:rPr>
          <w:rFonts w:ascii="Times New Roman" w:eastAsia="Times New Roman" w:hAnsi="Times New Roman" w:cs="Times New Roman"/>
          <w:sz w:val="24"/>
          <w:szCs w:val="24"/>
        </w:rPr>
        <w:t xml:space="preserve">Find the Forbes 2000 list of the world's largest firms at </w:t>
      </w:r>
      <w:hyperlink r:id="rId4" w:history="1">
        <w:r w:rsidRPr="00FB5C72">
          <w:rPr>
            <w:rFonts w:ascii="Times New Roman" w:eastAsia="Times New Roman" w:hAnsi="Times New Roman" w:cs="Times New Roman"/>
            <w:color w:val="0000FF"/>
            <w:sz w:val="24"/>
            <w:szCs w:val="24"/>
            <w:u w:val="single"/>
          </w:rPr>
          <w:t>www.forbes.com/lists/</w:t>
        </w:r>
      </w:hyperlink>
      <w:r w:rsidRPr="00FB5C72">
        <w:rPr>
          <w:rFonts w:ascii="Times New Roman" w:eastAsia="Times New Roman" w:hAnsi="Times New Roman" w:cs="Times New Roman"/>
          <w:sz w:val="24"/>
          <w:szCs w:val="24"/>
        </w:rPr>
        <w:t xml:space="preserve">.  From the top 10 list, select three firms from three </w:t>
      </w:r>
      <w:r w:rsidRPr="00FB5C72">
        <w:rPr>
          <w:rFonts w:ascii="Times New Roman" w:eastAsia="Times New Roman" w:hAnsi="Times New Roman" w:cs="Times New Roman"/>
          <w:b/>
          <w:bCs/>
          <w:sz w:val="24"/>
          <w:szCs w:val="24"/>
        </w:rPr>
        <w:t>different</w:t>
      </w:r>
      <w:r w:rsidRPr="00FB5C72">
        <w:rPr>
          <w:rFonts w:ascii="Times New Roman" w:eastAsia="Times New Roman" w:hAnsi="Times New Roman" w:cs="Times New Roman"/>
          <w:sz w:val="24"/>
          <w:szCs w:val="24"/>
        </w:rPr>
        <w:t xml:space="preserve"> industries and discuss the likely sources of economies of scale that underlie their large size. Why is it that when small firms get bigger (increase their scale), they frequently see their average total costs decrease?</w:t>
      </w:r>
    </w:p>
    <w:p w:rsidR="000D61D1" w:rsidRDefault="00FB5C72" w:rsidP="00FB5C72">
      <w:r w:rsidRPr="00FB5C72">
        <w:rPr>
          <w:rFonts w:ascii="Times New Roman" w:eastAsia="Times New Roman" w:hAnsi="Times New Roman" w:cs="Times New Roman"/>
          <w:sz w:val="24"/>
          <w:szCs w:val="24"/>
        </w:rPr>
        <w:t>Economies of scale are said to exist when average total cost decreases as output increases. Economies of scale primarily arise because as output increases, the production can be divided up into ever increasingly specialized tasks. But what kinds of countervailing forces might be at work to increase average cost as output increases?</w:t>
      </w:r>
      <w:r w:rsidRPr="00FB5C72">
        <w:rPr>
          <w:rFonts w:ascii="Times New Roman" w:eastAsia="Times New Roman" w:hAnsi="Times New Roman" w:cs="Times New Roman"/>
          <w:sz w:val="24"/>
          <w:szCs w:val="24"/>
        </w:rPr>
        <w:br/>
      </w:r>
      <w:r w:rsidRPr="00FB5C72">
        <w:rPr>
          <w:rFonts w:ascii="Times New Roman" w:eastAsia="Times New Roman" w:hAnsi="Times New Roman" w:cs="Times New Roman"/>
          <w:sz w:val="24"/>
          <w:szCs w:val="24"/>
        </w:rPr>
        <w:br/>
        <w:t>Next, comment on three classmates' analysis.  Do you agree with them or should they consider something different?</w:t>
      </w:r>
      <w:bookmarkStart w:id="0" w:name="_GoBack"/>
      <w:bookmarkEnd w:id="0"/>
    </w:p>
    <w:sectPr w:rsidR="000D6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72"/>
    <w:rsid w:val="000D61D1"/>
    <w:rsid w:val="00FB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6B310-0D49-425A-9209-52661DBE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205254">
      <w:bodyDiv w:val="1"/>
      <w:marLeft w:val="0"/>
      <w:marRight w:val="0"/>
      <w:marTop w:val="0"/>
      <w:marBottom w:val="0"/>
      <w:divBdr>
        <w:top w:val="none" w:sz="0" w:space="0" w:color="auto"/>
        <w:left w:val="none" w:sz="0" w:space="0" w:color="auto"/>
        <w:bottom w:val="none" w:sz="0" w:space="0" w:color="auto"/>
        <w:right w:val="none" w:sz="0" w:space="0" w:color="auto"/>
      </w:divBdr>
      <w:divsChild>
        <w:div w:id="454175472">
          <w:marLeft w:val="0"/>
          <w:marRight w:val="0"/>
          <w:marTop w:val="0"/>
          <w:marBottom w:val="0"/>
          <w:divBdr>
            <w:top w:val="none" w:sz="0" w:space="0" w:color="auto"/>
            <w:left w:val="none" w:sz="0" w:space="0" w:color="auto"/>
            <w:bottom w:val="none" w:sz="0" w:space="0" w:color="auto"/>
            <w:right w:val="none" w:sz="0" w:space="0" w:color="auto"/>
          </w:divBdr>
          <w:divsChild>
            <w:div w:id="1199049893">
              <w:marLeft w:val="0"/>
              <w:marRight w:val="0"/>
              <w:marTop w:val="0"/>
              <w:marBottom w:val="0"/>
              <w:divBdr>
                <w:top w:val="none" w:sz="0" w:space="0" w:color="auto"/>
                <w:left w:val="none" w:sz="0" w:space="0" w:color="auto"/>
                <w:bottom w:val="none" w:sz="0" w:space="0" w:color="auto"/>
                <w:right w:val="none" w:sz="0" w:space="0" w:color="auto"/>
              </w:divBdr>
              <w:divsChild>
                <w:div w:id="5837930">
                  <w:marLeft w:val="0"/>
                  <w:marRight w:val="0"/>
                  <w:marTop w:val="0"/>
                  <w:marBottom w:val="0"/>
                  <w:divBdr>
                    <w:top w:val="none" w:sz="0" w:space="0" w:color="auto"/>
                    <w:left w:val="none" w:sz="0" w:space="0" w:color="auto"/>
                    <w:bottom w:val="none" w:sz="0" w:space="0" w:color="auto"/>
                    <w:right w:val="none" w:sz="0" w:space="0" w:color="auto"/>
                  </w:divBdr>
                  <w:divsChild>
                    <w:div w:id="1462920502">
                      <w:marLeft w:val="0"/>
                      <w:marRight w:val="0"/>
                      <w:marTop w:val="0"/>
                      <w:marBottom w:val="0"/>
                      <w:divBdr>
                        <w:top w:val="none" w:sz="0" w:space="0" w:color="auto"/>
                        <w:left w:val="none" w:sz="0" w:space="0" w:color="auto"/>
                        <w:bottom w:val="none" w:sz="0" w:space="0" w:color="auto"/>
                        <w:right w:val="none" w:sz="0" w:space="0" w:color="auto"/>
                      </w:divBdr>
                      <w:divsChild>
                        <w:div w:id="1310939711">
                          <w:marLeft w:val="0"/>
                          <w:marRight w:val="0"/>
                          <w:marTop w:val="0"/>
                          <w:marBottom w:val="0"/>
                          <w:divBdr>
                            <w:top w:val="none" w:sz="0" w:space="0" w:color="auto"/>
                            <w:left w:val="none" w:sz="0" w:space="0" w:color="auto"/>
                            <w:bottom w:val="none" w:sz="0" w:space="0" w:color="auto"/>
                            <w:right w:val="none" w:sz="0" w:space="0" w:color="auto"/>
                          </w:divBdr>
                          <w:divsChild>
                            <w:div w:id="841774534">
                              <w:marLeft w:val="0"/>
                              <w:marRight w:val="0"/>
                              <w:marTop w:val="0"/>
                              <w:marBottom w:val="0"/>
                              <w:divBdr>
                                <w:top w:val="none" w:sz="0" w:space="0" w:color="auto"/>
                                <w:left w:val="none" w:sz="0" w:space="0" w:color="auto"/>
                                <w:bottom w:val="none" w:sz="0" w:space="0" w:color="auto"/>
                                <w:right w:val="none" w:sz="0" w:space="0" w:color="auto"/>
                              </w:divBdr>
                              <w:divsChild>
                                <w:div w:id="1877114093">
                                  <w:marLeft w:val="0"/>
                                  <w:marRight w:val="0"/>
                                  <w:marTop w:val="0"/>
                                  <w:marBottom w:val="0"/>
                                  <w:divBdr>
                                    <w:top w:val="none" w:sz="0" w:space="0" w:color="auto"/>
                                    <w:left w:val="none" w:sz="0" w:space="0" w:color="auto"/>
                                    <w:bottom w:val="none" w:sz="0" w:space="0" w:color="auto"/>
                                    <w:right w:val="none" w:sz="0" w:space="0" w:color="auto"/>
                                  </w:divBdr>
                                  <w:divsChild>
                                    <w:div w:id="786654184">
                                      <w:marLeft w:val="0"/>
                                      <w:marRight w:val="0"/>
                                      <w:marTop w:val="0"/>
                                      <w:marBottom w:val="0"/>
                                      <w:divBdr>
                                        <w:top w:val="none" w:sz="0" w:space="0" w:color="auto"/>
                                        <w:left w:val="none" w:sz="0" w:space="0" w:color="auto"/>
                                        <w:bottom w:val="none" w:sz="0" w:space="0" w:color="auto"/>
                                        <w:right w:val="none" w:sz="0" w:space="0" w:color="auto"/>
                                      </w:divBdr>
                                      <w:divsChild>
                                        <w:div w:id="1644652816">
                                          <w:marLeft w:val="0"/>
                                          <w:marRight w:val="0"/>
                                          <w:marTop w:val="0"/>
                                          <w:marBottom w:val="0"/>
                                          <w:divBdr>
                                            <w:top w:val="none" w:sz="0" w:space="0" w:color="auto"/>
                                            <w:left w:val="none" w:sz="0" w:space="0" w:color="auto"/>
                                            <w:bottom w:val="none" w:sz="0" w:space="0" w:color="auto"/>
                                            <w:right w:val="none" w:sz="0" w:space="0" w:color="auto"/>
                                          </w:divBdr>
                                          <w:divsChild>
                                            <w:div w:id="1880311225">
                                              <w:marLeft w:val="0"/>
                                              <w:marRight w:val="0"/>
                                              <w:marTop w:val="0"/>
                                              <w:marBottom w:val="0"/>
                                              <w:divBdr>
                                                <w:top w:val="none" w:sz="0" w:space="0" w:color="auto"/>
                                                <w:left w:val="none" w:sz="0" w:space="0" w:color="auto"/>
                                                <w:bottom w:val="none" w:sz="0" w:space="0" w:color="auto"/>
                                                <w:right w:val="none" w:sz="0" w:space="0" w:color="auto"/>
                                              </w:divBdr>
                                              <w:divsChild>
                                                <w:div w:id="1400521567">
                                                  <w:marLeft w:val="0"/>
                                                  <w:marRight w:val="0"/>
                                                  <w:marTop w:val="0"/>
                                                  <w:marBottom w:val="0"/>
                                                  <w:divBdr>
                                                    <w:top w:val="none" w:sz="0" w:space="0" w:color="auto"/>
                                                    <w:left w:val="none" w:sz="0" w:space="0" w:color="auto"/>
                                                    <w:bottom w:val="none" w:sz="0" w:space="0" w:color="auto"/>
                                                    <w:right w:val="none" w:sz="0" w:space="0" w:color="auto"/>
                                                  </w:divBdr>
                                                  <w:divsChild>
                                                    <w:div w:id="5633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forbes.com/lists/"/>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127</Words>
  <Characters>730</Characters>
  <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