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5"/>
        <w:gridCol w:w="824"/>
        <w:gridCol w:w="1105"/>
        <w:gridCol w:w="96"/>
      </w:tblGrid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641EA">
              <w:rPr>
                <w:rFonts w:ascii="Arial" w:eastAsia="Times New Roman" w:hAnsi="Arial" w:cs="Arial"/>
                <w:b/>
                <w:bCs/>
                <w:color w:val="000000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641EA">
              <w:rPr>
                <w:rFonts w:ascii="Arial" w:eastAsia="Times New Roman" w:hAnsi="Arial" w:cs="Arial"/>
                <w:b/>
                <w:bCs/>
                <w:color w:val="000000"/>
              </w:rPr>
              <w:t>Weight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641EA">
              <w:rPr>
                <w:rFonts w:ascii="Arial" w:eastAsia="Times New Roman" w:hAnsi="Arial" w:cs="Arial"/>
                <w:b/>
                <w:bCs/>
              </w:rPr>
              <w:t>Feedback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641EA">
              <w:rPr>
                <w:rFonts w:ascii="Arial" w:eastAsia="Times New Roman" w:hAnsi="Arial" w:cs="Arial"/>
                <w:color w:val="000000"/>
              </w:rPr>
              <w:t>Compared and contrasted the views of two philosophers on one of the provided political areas.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641EA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641EA">
              <w:rPr>
                <w:rFonts w:ascii="Arial" w:eastAsia="Times New Roman" w:hAnsi="Arial" w:cs="Arial"/>
                <w:color w:val="000000"/>
              </w:rPr>
              <w:t>Discussed how the views of the philosophers relate to that same political issue today.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641EA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6 </w:t>
            </w:r>
            <w:bookmarkStart w:id="0" w:name="_GoBack"/>
            <w:bookmarkEnd w:id="0"/>
            <w:r w:rsidRPr="00E641EA">
              <w:rPr>
                <w:rFonts w:ascii="Arial" w:eastAsia="Times New Roman" w:hAnsi="Arial" w:cs="Arial"/>
                <w:b/>
                <w:bCs/>
                <w:color w:val="000000"/>
              </w:rPr>
              <w:t>pages in length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641EA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641EA">
              <w:rPr>
                <w:rFonts w:ascii="Arial" w:eastAsia="Times New Roman" w:hAnsi="Arial" w:cs="Arial"/>
                <w:color w:val="000000"/>
              </w:rPr>
              <w:t>Uses clear, concise, complete sentences, transitions between paragraphs, standard spelling, grammar, and punctuation.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641EA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641EA">
              <w:rPr>
                <w:rFonts w:ascii="Arial" w:eastAsia="Times New Roman" w:hAnsi="Arial" w:cs="Arial"/>
                <w:color w:val="000000"/>
              </w:rPr>
              <w:t>Includes at least six citations from different research sources. At least three should come from the online library.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641EA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641EA">
              <w:rPr>
                <w:rFonts w:ascii="Arial" w:eastAsia="Times New Roman" w:hAnsi="Arial" w:cs="Arial"/>
                <w:b/>
                <w:bCs/>
                <w:color w:val="000000"/>
              </w:rPr>
              <w:t>Follow APA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641EA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641EA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641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641EA" w:rsidRPr="00E641EA" w:rsidTr="00E641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641EA" w:rsidRPr="00E641EA" w:rsidRDefault="00E641EA" w:rsidP="00E641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6162B" w:rsidRDefault="00A6162B"/>
    <w:sectPr w:rsidR="00A61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EA"/>
    <w:rsid w:val="00A6162B"/>
    <w:rsid w:val="00E6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Talesha27</dc:creator>
  <cp:lastModifiedBy>Talesha27</cp:lastModifiedBy>
  <cp:revision>1</cp:revision>
  <dcterms:created xsi:type="dcterms:W3CDTF">2016-12-12T02:43:00Z</dcterms:created>
  <dcterms:modified xsi:type="dcterms:W3CDTF">2016-12-12T02:45:00Z</dcterms:modified>
</cp:coreProperties>
</file>