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keepLines w:val="0"/>
        <w:widowControl w:val="0"/>
        <w:pBdr>
          <w:bottom w:color="000000" w:space="1" w:sz="8" w:val="single"/>
        </w:pBdr>
        <w:spacing w:after="0" w:before="0" w:line="240" w:lineRule="auto"/>
        <w:ind w:left="0" w:right="0" w:firstLine="0"/>
        <w:contextualSpacing w:val="0"/>
        <w:jc w:val="left"/>
        <w:rPr>
          <w:rFonts w:ascii="Arial" w:cs="Arial" w:eastAsia="Arial" w:hAnsi="Arial"/>
          <w:b w:val="0"/>
          <w:i w:val="1"/>
          <w:smallCaps w:val="0"/>
          <w:strike w:val="0"/>
          <w:color w:val="000000"/>
          <w:sz w:val="36"/>
          <w:szCs w:val="36"/>
          <w:u w:val="none"/>
          <w:vertAlign w:val="baseline"/>
        </w:rPr>
      </w:pPr>
      <w:r w:rsidDel="00000000" w:rsidR="00000000" w:rsidRPr="00000000">
        <w:br w:type="page"/>
      </w:r>
      <w:r w:rsidDel="00000000" w:rsidR="00000000" w:rsidRPr="00000000">
        <w:rPr>
          <w:rFonts w:ascii="Arial" w:cs="Arial" w:eastAsia="Arial" w:hAnsi="Arial"/>
          <w:b w:val="0"/>
          <w:i w:val="1"/>
          <w:smallCaps w:val="0"/>
          <w:strike w:val="0"/>
          <w:color w:val="000000"/>
          <w:sz w:val="36"/>
          <w:szCs w:val="36"/>
          <w:u w:val="none"/>
          <w:vertAlign w:val="baseline"/>
          <w:rtl w:val="0"/>
        </w:rPr>
        <w:t xml:space="preserve">University of Phoenix Material</w:t>
      </w:r>
    </w:p>
    <w:p w:rsidR="00000000" w:rsidDel="00000000" w:rsidP="00000000" w:rsidRDefault="00000000" w:rsidRPr="00000000">
      <w:pPr>
        <w:keepNext w:val="1"/>
        <w:keepLines w:val="0"/>
        <w:widowControl w:val="1"/>
        <w:pBdr/>
        <w:spacing w:after="0" w:before="0" w:line="240" w:lineRule="auto"/>
        <w:ind w:left="0" w:right="0" w:firstLine="0"/>
        <w:contextualSpacing w:val="0"/>
        <w:jc w:val="left"/>
        <w:rPr>
          <w:rFonts w:ascii="Arial" w:cs="Arial" w:eastAsia="Arial" w:hAnsi="Arial"/>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0"/>
        <w:widowControl w:val="1"/>
        <w:pBd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Part A:  Clash of Cultures in </w:t>
      </w:r>
      <w:r w:rsidDel="00000000" w:rsidR="00000000" w:rsidRPr="00000000">
        <w:rPr>
          <w:rFonts w:ascii="Arial" w:cs="Arial" w:eastAsia="Arial" w:hAnsi="Arial"/>
          <w:b w:val="1"/>
          <w:i w:val="0"/>
          <w:smallCaps w:val="0"/>
          <w:strike w:val="0"/>
          <w:color w:val="3366ff"/>
          <w:sz w:val="24"/>
          <w:szCs w:val="24"/>
          <w:u w:val="single"/>
          <w:vertAlign w:val="baseline"/>
          <w:rtl w:val="0"/>
        </w:rPr>
        <w:t xml:space="preserve">South, Central and North America</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3366ff"/>
          <w:sz w:val="20"/>
          <w:szCs w:val="20"/>
          <w:u w:val="none"/>
          <w:vertAlign w:val="baseline"/>
          <w:rtl w:val="0"/>
        </w:rPr>
        <w:t xml:space="preserve">Using the course materials</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 complete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the grid by describing the characteristics listed in the left-side column for the four groups named.</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bl>
      <w:tblPr>
        <w:tblStyle w:val="Table1"/>
        <w:bidiVisual w:val="0"/>
        <w:tblW w:w="12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2250"/>
        <w:gridCol w:w="2700"/>
        <w:gridCol w:w="3060"/>
        <w:gridCol w:w="2880"/>
        <w:tblGridChange w:id="0">
          <w:tblGrid>
            <w:gridCol w:w="1980"/>
            <w:gridCol w:w="2250"/>
            <w:gridCol w:w="2700"/>
            <w:gridCol w:w="3060"/>
            <w:gridCol w:w="2880"/>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d9d9d9"/>
          </w:tcPr>
          <w:p w:rsidR="00000000" w:rsidDel="00000000" w:rsidP="00000000" w:rsidRDefault="00000000" w:rsidRPr="00000000">
            <w:pPr>
              <w:keepNext w:val="0"/>
              <w:keepLines w:val="0"/>
              <w:widowControl w:val="1"/>
              <w:pBdr/>
              <w:spacing w:after="120" w:before="120" w:line="276" w:lineRule="auto"/>
              <w:ind w:left="0" w:right="0" w:firstLine="0"/>
              <w:contextualSpacing w:val="0"/>
              <w:jc w:val="center"/>
              <w:rPr>
                <w:rFonts w:ascii="Arial" w:cs="Arial" w:eastAsia="Arial" w:hAnsi="Arial"/>
                <w:b w:val="0"/>
                <w:i w:val="0"/>
                <w:smallCaps w:val="0"/>
                <w:strike w:val="0"/>
                <w:color w:val="ffffff"/>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tcPr>
          <w:p w:rsidR="00000000" w:rsidDel="00000000" w:rsidP="00000000" w:rsidRDefault="00000000" w:rsidRPr="00000000">
            <w:pPr>
              <w:keepNext w:val="0"/>
              <w:keepLines w:val="0"/>
              <w:widowControl w:val="1"/>
              <w:pBdr/>
              <w:spacing w:after="120" w:before="12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Native Americans (this refers to tribes only in the areas the Europeans settled)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tcPr>
          <w:p w:rsidR="00000000" w:rsidDel="00000000" w:rsidP="00000000" w:rsidRDefault="00000000" w:rsidRPr="00000000">
            <w:pPr>
              <w:keepNext w:val="0"/>
              <w:keepLines w:val="0"/>
              <w:widowControl w:val="1"/>
              <w:pBdr/>
              <w:spacing w:after="120" w:before="12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Spanish Colonies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tcPr>
          <w:p w:rsidR="00000000" w:rsidDel="00000000" w:rsidP="00000000" w:rsidRDefault="00000000" w:rsidRPr="00000000">
            <w:pPr>
              <w:keepNext w:val="0"/>
              <w:keepLines w:val="0"/>
              <w:widowControl w:val="1"/>
              <w:pBdr/>
              <w:spacing w:after="120" w:before="12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French Colonies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tcPr>
          <w:p w:rsidR="00000000" w:rsidDel="00000000" w:rsidP="00000000" w:rsidRDefault="00000000" w:rsidRPr="00000000">
            <w:pPr>
              <w:keepNext w:val="0"/>
              <w:keepLines w:val="0"/>
              <w:widowControl w:val="1"/>
              <w:pBdr/>
              <w:spacing w:after="120" w:before="12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British Colonies</w:t>
            </w:r>
            <w:r w:rsidDel="00000000" w:rsidR="00000000" w:rsidRPr="00000000">
              <w:rPr>
                <w:rtl w:val="0"/>
              </w:rPr>
            </w:r>
          </w:p>
        </w:tc>
      </w:tr>
      <w:tr>
        <w:tc>
          <w:tcPr>
            <w:tcBorders>
              <w:top w:color="000000" w:space="0" w:sz="4" w:val="single"/>
              <w:right w:color="000000" w:space="0" w:sz="4" w:val="single"/>
            </w:tcBorders>
          </w:tcPr>
          <w:p w:rsidR="00000000" w:rsidDel="00000000" w:rsidP="00000000" w:rsidRDefault="00000000" w:rsidRPr="00000000">
            <w:pPr>
              <w:keepNext w:val="0"/>
              <w:keepLines w:val="0"/>
              <w:widowControl w:val="1"/>
              <w:pBdr/>
              <w:spacing w:after="300" w:before="30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Location in the Americas </w:t>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Ignore this box as they are located all over</w:t>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c>
          <w:tcPr>
            <w:tcBorders>
              <w:top w:color="000000" w:space="0" w:sz="4" w:val="single"/>
              <w:right w:color="000000" w:space="0" w:sz="4" w:val="single"/>
            </w:tcBorders>
          </w:tcPr>
          <w:p w:rsidR="00000000" w:rsidDel="00000000" w:rsidP="00000000" w:rsidRDefault="00000000" w:rsidRPr="00000000">
            <w:pPr>
              <w:keepNext w:val="0"/>
              <w:keepLines w:val="0"/>
              <w:widowControl w:val="1"/>
              <w:pBdr/>
              <w:spacing w:after="300" w:before="30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What were the reasons this country explored and colonized in the Americas (the reasons for exploration might not be the same as for why they colonized.)</w:t>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Ignore this box</w:t>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c>
          <w:tcPr>
            <w:tcBorders>
              <w:top w:color="000000" w:space="0" w:sz="4" w:val="single"/>
              <w:right w:color="000000" w:space="0" w:sz="4" w:val="single"/>
            </w:tcBorders>
          </w:tcPr>
          <w:p w:rsidR="00000000" w:rsidDel="00000000" w:rsidP="00000000" w:rsidRDefault="00000000" w:rsidRPr="00000000">
            <w:pPr>
              <w:keepNext w:val="0"/>
              <w:keepLines w:val="0"/>
              <w:widowControl w:val="1"/>
              <w:pBdr/>
              <w:spacing w:after="300" w:before="30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Economic Structure (this refers to how both the colonists and the mother country made money.  It also refers to how the Native Americans acquired wealth.) </w:t>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c>
          <w:tcPr>
            <w:tcBorders>
              <w:right w:color="000000" w:space="0" w:sz="4" w:val="single"/>
            </w:tcBorders>
          </w:tcPr>
          <w:p w:rsidR="00000000" w:rsidDel="00000000" w:rsidP="00000000" w:rsidRDefault="00000000" w:rsidRPr="00000000">
            <w:pPr>
              <w:keepNext w:val="0"/>
              <w:keepLines w:val="0"/>
              <w:widowControl w:val="1"/>
              <w:pBdr/>
              <w:spacing w:after="300" w:before="30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Political Structure (this refers to how the government was run in the colonies.  This is not about how the European countries ruled their land back in Europe.) </w:t>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c>
          <w:tcPr>
            <w:tcBorders>
              <w:right w:color="000000" w:space="0" w:sz="4" w:val="single"/>
            </w:tcBorders>
          </w:tcPr>
          <w:p w:rsidR="00000000" w:rsidDel="00000000" w:rsidP="00000000" w:rsidRDefault="00000000" w:rsidRPr="00000000">
            <w:pPr>
              <w:keepNext w:val="1"/>
              <w:keepLines w:val="0"/>
              <w:widowControl w:val="1"/>
              <w:pBdr/>
              <w:spacing w:after="300" w:before="30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Family Life </w:t>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c>
          <w:tcPr>
            <w:tcBorders>
              <w:right w:color="000000" w:space="0" w:sz="4" w:val="single"/>
            </w:tcBorders>
          </w:tcPr>
          <w:p w:rsidR="00000000" w:rsidDel="00000000" w:rsidP="00000000" w:rsidRDefault="00000000" w:rsidRPr="00000000">
            <w:pPr>
              <w:keepNext w:val="0"/>
              <w:keepLines w:val="0"/>
              <w:widowControl w:val="1"/>
              <w:pBdr/>
              <w:spacing w:after="300" w:before="30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Religion (what religion(s) were influential in these colonies and what was the impact of religion on the government and people in those colonies (or tribes for the Native Americans)</w:t>
              <w:br w:type="textWrapping"/>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pPr>
              <w:keepNext w:val="0"/>
              <w:keepLines w:val="0"/>
              <w:widowControl w:val="1"/>
              <w:pBd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Part B:  While it is important to understand why and how the different European empires colonized the Americas, this course focuses on the United States and its colonial origins.  You are now going to write a 350-word essay in which you examine ONE of the following topics about how the groups clashed in </w:t>
      </w:r>
      <w:r w:rsidDel="00000000" w:rsidR="00000000" w:rsidRPr="00000000">
        <w:rPr>
          <w:rFonts w:ascii="Arial" w:cs="Arial" w:eastAsia="Arial" w:hAnsi="Arial"/>
          <w:b w:val="1"/>
          <w:i w:val="0"/>
          <w:smallCaps w:val="0"/>
          <w:strike w:val="0"/>
          <w:color w:val="0000ff"/>
          <w:sz w:val="24"/>
          <w:szCs w:val="24"/>
          <w:u w:val="none"/>
          <w:vertAlign w:val="baseline"/>
          <w:rtl w:val="0"/>
        </w:rPr>
        <w:t xml:space="preserve">British North America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hanging="360"/>
        <w:contextualSpacing w:val="0"/>
        <w:jc w:val="left"/>
        <w:rPr>
          <w:rFonts w:ascii="Arial" w:cs="Arial" w:eastAsia="Arial" w:hAnsi="Arial"/>
          <w:b w:val="0"/>
          <w:i w:val="0"/>
          <w:smallCaps w:val="0"/>
          <w:strike w:val="0"/>
          <w:color w:val="000000"/>
          <w:sz w:val="20"/>
          <w:szCs w:val="20"/>
          <w:u w:val="none"/>
          <w:vertAlign w:val="baseline"/>
        </w:rPr>
        <w:sectPr>
          <w:headerReference r:id="rId5" w:type="default"/>
          <w:pgSz w:h="12240" w:w="15840"/>
          <w:pgMar w:bottom="1440" w:top="1620" w:left="1440" w:right="1440" w:header="0"/>
          <w:pgNumType w:start="1"/>
        </w:sect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Pilgrims and Native Americans in Massachusetts</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kidnapping of colonists by Native Americans</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Pequot War</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Jamestown’s relationships with Native Americans</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differences between indentured servants and slaves</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King Philip War</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Deerfield Massacre</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early anti-slavery movement </w:t>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enslavement of Native Americans</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sectPr>
          <w:type w:val="continuous"/>
          <w:pgSz w:h="12240" w:w="15840"/>
          <w:pgMar w:bottom="1440" w:top="1620" w:left="1440" w:right="1440" w:header="0"/>
          <w:cols w:equalWidth="0" w:num="2">
            <w:col w:space="720" w:w="6120"/>
            <w:col w:space="0" w:w="6120"/>
          </w:cols>
        </w:sect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Cite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at least two references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(you are to use the course materials but can use additional resources in addition to those provided.)</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ff"/>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Format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your essay consistent with APA guidelines </w:t>
      </w:r>
      <w:r w:rsidDel="00000000" w:rsidR="00000000" w:rsidRPr="00000000">
        <w:rPr>
          <w:rFonts w:ascii="Arial" w:cs="Arial" w:eastAsia="Arial" w:hAnsi="Arial"/>
          <w:b w:val="1"/>
          <w:i w:val="0"/>
          <w:smallCaps w:val="0"/>
          <w:strike w:val="0"/>
          <w:color w:val="0000ff"/>
          <w:sz w:val="20"/>
          <w:szCs w:val="20"/>
          <w:u w:val="none"/>
          <w:vertAlign w:val="baseline"/>
          <w:rtl w:val="0"/>
        </w:rPr>
        <w:t xml:space="preserve">(use the citation and reference generator found in the University’s library for help with doing this.  You can also ask your professor for assistance.  This will be required on ALL assignments.)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ff0000"/>
          <w:sz w:val="20"/>
          <w:szCs w:val="20"/>
          <w:u w:val="none"/>
          <w:vertAlign w:val="baseline"/>
        </w:rPr>
      </w:pPr>
      <w:r w:rsidDel="00000000" w:rsidR="00000000" w:rsidRPr="00000000">
        <w:rPr>
          <w:rFonts w:ascii="Arial" w:cs="Arial" w:eastAsia="Arial" w:hAnsi="Arial"/>
          <w:b w:val="1"/>
          <w:i w:val="0"/>
          <w:smallCaps w:val="0"/>
          <w:strike w:val="0"/>
          <w:color w:val="ff0000"/>
          <w:sz w:val="20"/>
          <w:szCs w:val="20"/>
          <w:u w:val="none"/>
          <w:vertAlign w:val="baseline"/>
          <w:rtl w:val="0"/>
        </w:rPr>
        <w:t xml:space="preserve">WRITE YOUR ESSAY HERE:</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bl>
      <w:tblPr>
        <w:tblStyle w:val="Table2"/>
        <w:bidiVisual w:val="0"/>
        <w:tblW w:w="119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38"/>
        <w:gridCol w:w="2520"/>
        <w:gridCol w:w="3330"/>
        <w:tblGridChange w:id="0">
          <w:tblGrid>
            <w:gridCol w:w="6138"/>
            <w:gridCol w:w="2520"/>
            <w:gridCol w:w="3330"/>
          </w:tblGrid>
        </w:tblGridChange>
      </w:tblGrid>
      <w:tr>
        <w:tc>
          <w:tcPr/>
          <w:p w:rsidR="00000000" w:rsidDel="00000000" w:rsidP="00000000" w:rsidRDefault="00000000" w:rsidRPr="00000000">
            <w:pPr>
              <w:keepNext w:val="1"/>
              <w:keepLines w:val="0"/>
              <w:widowControl w:val="1"/>
              <w:pBdr/>
              <w:spacing w:after="120" w:before="300" w:line="240" w:lineRule="auto"/>
              <w:ind w:left="0" w:right="0" w:firstLine="0"/>
              <w:contextualSpacing w:val="0"/>
              <w:jc w:val="center"/>
              <w:rPr>
                <w:rFonts w:ascii="Arial" w:cs="Arial" w:eastAsia="Arial" w:hAnsi="Arial"/>
                <w:b w:val="1"/>
                <w:i w:val="1"/>
                <w:smallCaps w:val="0"/>
                <w:strike w:val="0"/>
                <w:color w:val="000000"/>
                <w:sz w:val="24"/>
                <w:szCs w:val="24"/>
                <w:u w:val="single"/>
                <w:vertAlign w:val="baseline"/>
              </w:rPr>
            </w:pPr>
            <w:r w:rsidDel="00000000" w:rsidR="00000000" w:rsidRPr="00000000">
              <w:rPr>
                <w:rFonts w:ascii="Arial" w:cs="Arial" w:eastAsia="Arial" w:hAnsi="Arial"/>
                <w:b w:val="1"/>
                <w:i w:val="1"/>
                <w:smallCaps w:val="0"/>
                <w:strike w:val="0"/>
                <w:color w:val="000000"/>
                <w:sz w:val="24"/>
                <w:szCs w:val="24"/>
                <w:u w:val="single"/>
                <w:vertAlign w:val="baseline"/>
                <w:rtl w:val="0"/>
              </w:rPr>
              <w:t xml:space="preserve">RUBRIC</w:t>
            </w:r>
          </w:p>
        </w:tc>
        <w:tc>
          <w:tcPr/>
          <w:p w:rsidR="00000000" w:rsidDel="00000000" w:rsidP="00000000" w:rsidRDefault="00000000" w:rsidRPr="00000000">
            <w:pPr>
              <w:pBdr/>
              <w:contextualSpacing w:val="0"/>
              <w:rPr>
                <w:b w:val="0"/>
                <w:vertAlign w:val="baseline"/>
              </w:rPr>
            </w:pP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rtl w:val="0"/>
              </w:rPr>
            </w:r>
          </w:p>
        </w:tc>
      </w:tr>
      <w:tr>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Content and Organization %</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Points Earned</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Comments</w:t>
            </w:r>
            <w:r w:rsidDel="00000000" w:rsidR="00000000" w:rsidRPr="00000000">
              <w:rPr>
                <w:rtl w:val="0"/>
              </w:rPr>
            </w:r>
          </w:p>
        </w:tc>
      </w:tr>
      <w:tr>
        <w:tc>
          <w:tcPr/>
          <w:p w:rsidR="00000000" w:rsidDel="00000000" w:rsidP="00000000" w:rsidRDefault="00000000" w:rsidRPr="00000000">
            <w:pPr>
              <w:pBdr/>
              <w:spacing w:after="280" w:before="100" w:lineRule="auto"/>
              <w:contextualSpacing w:val="0"/>
              <w:rPr>
                <w:vertAlign w:val="baseline"/>
              </w:rPr>
            </w:pPr>
            <w:r w:rsidDel="00000000" w:rsidR="00000000" w:rsidRPr="00000000">
              <w:rPr>
                <w:vertAlign w:val="baseline"/>
                <w:rtl w:val="0"/>
              </w:rPr>
              <w:t xml:space="preserve">All key elements of the assignment are covered in a substantive way using at least the course materials. (38 points)</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jc w:val="left"/>
              <w:rPr>
                <w:rFonts w:ascii="Arial" w:cs="Arial" w:eastAsia="Arial" w:hAnsi="Arial"/>
                <w:i w:val="0"/>
                <w:smallCaps w:val="0"/>
                <w:strike w:val="0"/>
                <w:color w:val="000000"/>
                <w:sz w:val="20"/>
                <w:szCs w:val="20"/>
                <w:u w:val="no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Complete the chart.</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jc w:val="left"/>
              <w:rPr>
                <w:rFonts w:ascii="Arial" w:cs="Arial" w:eastAsia="Arial" w:hAnsi="Arial"/>
                <w:i w:val="0"/>
                <w:smallCaps w:val="0"/>
                <w:strike w:val="0"/>
                <w:color w:val="000000"/>
                <w:sz w:val="20"/>
                <w:szCs w:val="20"/>
                <w:u w:val="no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Write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 350-word essay in which you examine ONE of the required topics about how the groups clashed.  At least two references are required for this analysis—one of which must be the textbook.</w:t>
            </w:r>
          </w:p>
        </w:tc>
        <w:tc>
          <w:tcPr/>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tc>
        <w:tc>
          <w:tcPr/>
          <w:p w:rsidR="00000000" w:rsidDel="00000000" w:rsidP="00000000" w:rsidRDefault="00000000" w:rsidRPr="00000000">
            <w:pPr>
              <w:pBdr/>
              <w:contextualSpacing w:val="0"/>
              <w:rPr>
                <w:vertAlign w:val="baseline"/>
              </w:rPr>
            </w:pPr>
            <w:r w:rsidDel="00000000" w:rsidR="00000000" w:rsidRPr="00000000">
              <w:rPr>
                <w:rtl w:val="0"/>
              </w:rPr>
            </w:r>
          </w:p>
        </w:tc>
      </w:tr>
      <w:tr>
        <w:tc>
          <w:tcPr/>
          <w:p w:rsidR="00000000" w:rsidDel="00000000" w:rsidP="00000000" w:rsidRDefault="00000000" w:rsidRPr="00000000">
            <w:pPr>
              <w:pBdr/>
              <w:contextualSpacing w:val="0"/>
              <w:rPr>
                <w:vertAlign w:val="baseline"/>
              </w:rPr>
            </w:pPr>
            <w:r w:rsidDel="00000000" w:rsidR="00000000" w:rsidRPr="00000000">
              <w:rPr>
                <w:color w:val="000000"/>
                <w:vertAlign w:val="baseline"/>
                <w:rtl w:val="0"/>
              </w:rPr>
              <w:t xml:space="preserve">The content of the chart and essay are comprehensive, accurate, and/or persuasive. (5 points)</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r>
        <w:tc>
          <w:tcPr/>
          <w:p w:rsidR="00000000" w:rsidDel="00000000" w:rsidP="00000000" w:rsidRDefault="00000000" w:rsidRPr="00000000">
            <w:pPr>
              <w:pBdr/>
              <w:contextualSpacing w:val="0"/>
              <w:rPr>
                <w:b w:val="0"/>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r>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Mechanics %</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Points Earned</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Comments</w:t>
            </w:r>
            <w:r w:rsidDel="00000000" w:rsidR="00000000" w:rsidRPr="00000000">
              <w:rPr>
                <w:rtl w:val="0"/>
              </w:rPr>
            </w:r>
          </w:p>
        </w:tc>
      </w:tr>
      <w:tr>
        <w:tc>
          <w:tcPr/>
          <w:p w:rsidR="00000000" w:rsidDel="00000000" w:rsidP="00000000" w:rsidRDefault="00000000" w:rsidRPr="00000000">
            <w:pPr>
              <w:pBdr/>
              <w:contextualSpacing w:val="0"/>
              <w:rPr>
                <w:vertAlign w:val="baseline"/>
              </w:rPr>
            </w:pPr>
            <w:r w:rsidDel="00000000" w:rsidR="00000000" w:rsidRPr="00000000">
              <w:rPr>
                <w:color w:val="000000"/>
                <w:vertAlign w:val="baseline"/>
                <w:rtl w:val="0"/>
              </w:rPr>
              <w:t xml:space="preserve">The chart and essay includes a reference page, and follows APA guidelines for format. Parenthetical citations are used correctly for both quotes and paraphrases. (4 points)</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r>
        <w:tc>
          <w:tcPr/>
          <w:p w:rsidR="00000000" w:rsidDel="00000000" w:rsidP="00000000" w:rsidRDefault="00000000" w:rsidRPr="00000000">
            <w:pPr>
              <w:pBdr/>
              <w:contextualSpacing w:val="0"/>
              <w:rPr>
                <w:vertAlign w:val="baseline"/>
              </w:rPr>
            </w:pPr>
            <w:r w:rsidDel="00000000" w:rsidR="00000000" w:rsidRPr="00000000">
              <w:rPr>
                <w:color w:val="000000"/>
                <w:vertAlign w:val="baseline"/>
                <w:rtl w:val="0"/>
              </w:rPr>
              <w:t xml:space="preserve">Spelling, grammar, usage, and punctuation are correct throughout the paper.  (3 points)</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r>
        <w:tc>
          <w:tcPr/>
          <w:p w:rsidR="00000000" w:rsidDel="00000000" w:rsidP="00000000" w:rsidRDefault="00000000" w:rsidRPr="00000000">
            <w:pPr>
              <w:pBdr/>
              <w:contextualSpacing w:val="0"/>
              <w:rPr>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r>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Total 50 Points</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Points Earned</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Comments</w:t>
            </w:r>
            <w:r w:rsidDel="00000000" w:rsidR="00000000" w:rsidRPr="00000000">
              <w:rPr>
                <w:rtl w:val="0"/>
              </w:rPr>
            </w:r>
          </w:p>
        </w:tc>
      </w:tr>
    </w:tbl>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sectPr>
      <w:type w:val="continuous"/>
      <w:pgSz w:h="12240" w:w="15840"/>
      <w:pgMar w:bottom="1440" w:top="162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20" w:line="276"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bl>
    <w:tblPr>
      <w:tblStyle w:val="Table3"/>
      <w:bidiVisual w:val="0"/>
      <w:tblW w:w="13176.000000000002" w:type="dxa"/>
      <w:jc w:val="left"/>
      <w:tblInd w:w="1044.0" w:type="dxa"/>
      <w:tblLayout w:type="fixed"/>
      <w:tblLook w:val="0000"/>
    </w:tblPr>
    <w:tblGrid>
      <w:gridCol w:w="12024"/>
      <w:gridCol w:w="1152"/>
      <w:tblGridChange w:id="0">
        <w:tblGrid>
          <w:gridCol w:w="12024"/>
          <w:gridCol w:w="1152"/>
        </w:tblGrid>
      </w:tblGridChange>
    </w:tblGrid>
    <w:tr>
      <w:tc>
        <w:tcPr>
          <w:tcBorders>
            <w:right w:color="000000" w:space="0" w:sz="6" w:val="single"/>
          </w:tcBorders>
        </w:tcPr>
        <w:p w:rsidR="00000000" w:rsidDel="00000000" w:rsidP="00000000" w:rsidRDefault="00000000" w:rsidRPr="00000000">
          <w:pPr>
            <w:widowControl w:val="1"/>
            <w:pBdr/>
            <w:tabs>
              <w:tab w:val="left" w:pos="547"/>
              <w:tab w:val="right" w:pos="8640"/>
            </w:tabs>
            <w:contextualSpacing w:val="0"/>
            <w:jc w:val="right"/>
            <w:rPr>
              <w:vertAlign w:val="baseline"/>
            </w:rPr>
          </w:pPr>
          <w:r w:rsidDel="00000000" w:rsidR="00000000" w:rsidRPr="00000000">
            <w:rPr>
              <w:vertAlign w:val="baseline"/>
              <w:rtl w:val="0"/>
            </w:rPr>
            <w:t xml:space="preserve">Appendix A</w:t>
          </w:r>
        </w:p>
        <w:p w:rsidR="00000000" w:rsidDel="00000000" w:rsidP="00000000" w:rsidRDefault="00000000" w:rsidRPr="00000000">
          <w:pPr>
            <w:keepNext w:val="0"/>
            <w:keepLines w:val="0"/>
            <w:widowControl w:val="0"/>
            <w:pBdr/>
            <w:spacing w:after="0" w:before="0" w:line="240" w:lineRule="auto"/>
            <w:ind w:left="0" w:right="0" w:firstLine="0"/>
            <w:contextualSpacing w:val="0"/>
            <w:jc w:val="righ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HST/155 Version 2</w:t>
          </w:r>
          <w:r w:rsidDel="00000000" w:rsidR="00000000" w:rsidRPr="00000000">
            <w:rPr>
              <w:rtl w:val="0"/>
            </w:rPr>
          </w:r>
        </w:p>
      </w:tc>
      <w:tc>
        <w:tcPr>
          <w:tcBorders>
            <w:left w:color="000000" w:space="0" w:sz="6" w:val="single"/>
          </w:tcBorders>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abs>
        <w:tab w:val="center" w:pos="1620"/>
      </w:tabs>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decimal"/>
      <w:lvlText w:val="%1."/>
      <w:lvlJc w:val="left"/>
      <w:pPr>
        <w:ind w:left="720" w:firstLine="360"/>
      </w:pPr>
      <w:rPr>
        <w:b w:val="1"/>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0"/>
      <w:widowControl w:val="0"/>
      <w:pBdr/>
      <w:spacing w:after="60" w:before="240" w:line="240" w:lineRule="auto"/>
      <w:ind w:left="0" w:right="0" w:firstLine="0"/>
      <w:jc w:val="left"/>
    </w:pPr>
    <w:rPr>
      <w:rFonts w:ascii="Arial" w:cs="Arial" w:eastAsia="Arial" w:hAnsi="Arial"/>
      <w:b w:val="1"/>
      <w:i w:val="0"/>
      <w:smallCaps w:val="0"/>
      <w:strike w:val="0"/>
      <w:color w:val="000000"/>
      <w:sz w:val="26"/>
      <w:szCs w:val="26"/>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