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959625" w14:textId="2F69BE65" w:rsidR="00E81978" w:rsidRPr="00B16389" w:rsidRDefault="00D9567D">
      <w:pPr>
        <w:pStyle w:val="Title"/>
        <w:rPr>
          <w:rFonts w:ascii="Times New Roman" w:hAnsi="Times New Roman" w:cs="Times New Roman"/>
        </w:rPr>
      </w:pPr>
      <w:sdt>
        <w:sdtPr>
          <w:rPr>
            <w:rFonts w:ascii="Times New Roman" w:hAnsi="Times New Roman" w:cs="Times New Roman"/>
          </w:rPr>
          <w:alias w:val="Title:"/>
          <w:tag w:val="Title:"/>
          <w:id w:val="726351117"/>
          <w:placeholder>
            <w:docPart w:val="69349C7FB3EF4659929A2B52D2E74315"/>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EndPr/>
        <w:sdtContent>
          <w:r w:rsidR="00CF706F">
            <w:rPr>
              <w:rFonts w:ascii="Times New Roman" w:hAnsi="Times New Roman" w:cs="Times New Roman"/>
            </w:rPr>
            <w:t xml:space="preserve">Cindy </w:t>
          </w:r>
          <w:proofErr w:type="spellStart"/>
          <w:r w:rsidR="00CF706F">
            <w:rPr>
              <w:rFonts w:ascii="Times New Roman" w:hAnsi="Times New Roman" w:cs="Times New Roman"/>
            </w:rPr>
            <w:t>Nemser</w:t>
          </w:r>
          <w:proofErr w:type="spellEnd"/>
          <w:r w:rsidR="00CF706F">
            <w:rPr>
              <w:rFonts w:ascii="Times New Roman" w:hAnsi="Times New Roman" w:cs="Times New Roman"/>
            </w:rPr>
            <w:t xml:space="preserve"> the Critic</w:t>
          </w:r>
          <w:r w:rsidR="00CF706F">
            <w:rPr>
              <w:rFonts w:ascii="Times New Roman" w:hAnsi="Times New Roman" w:cs="Times New Roman"/>
            </w:rPr>
            <w:br/>
          </w:r>
        </w:sdtContent>
      </w:sdt>
    </w:p>
    <w:p w14:paraId="50372FDA" w14:textId="77777777" w:rsidR="00E81978" w:rsidRPr="00B16389" w:rsidRDefault="00E81978">
      <w:pPr>
        <w:pStyle w:val="Title"/>
        <w:rPr>
          <w:rFonts w:ascii="Times New Roman" w:hAnsi="Times New Roman" w:cs="Times New Roman"/>
        </w:rPr>
      </w:pPr>
      <w:bookmarkStart w:id="0" w:name="_GoBack"/>
      <w:bookmarkEnd w:id="0"/>
    </w:p>
    <w:p w14:paraId="7033ABE3" w14:textId="77777777" w:rsidR="00E81978" w:rsidRPr="00B16389" w:rsidRDefault="00E81978" w:rsidP="00B823AA">
      <w:pPr>
        <w:pStyle w:val="Title2"/>
        <w:rPr>
          <w:rFonts w:ascii="Times New Roman" w:hAnsi="Times New Roman" w:cs="Times New Roman"/>
        </w:rPr>
      </w:pPr>
    </w:p>
    <w:p w14:paraId="095620AC" w14:textId="77777777" w:rsidR="00E81978" w:rsidRPr="00B16389" w:rsidRDefault="00E81978">
      <w:pPr>
        <w:pStyle w:val="NoSpacing"/>
        <w:rPr>
          <w:rFonts w:ascii="Times New Roman" w:hAnsi="Times New Roman" w:cs="Times New Roman"/>
        </w:rPr>
      </w:pPr>
    </w:p>
    <w:p w14:paraId="48302E0A" w14:textId="77777777" w:rsidR="00E81978" w:rsidRPr="00B16389" w:rsidRDefault="005D3A03" w:rsidP="00336EFC">
      <w:pPr>
        <w:ind w:firstLine="0"/>
        <w:rPr>
          <w:rFonts w:ascii="Times New Roman" w:hAnsi="Times New Roman" w:cs="Times New Roman"/>
        </w:rPr>
      </w:pPr>
      <w:r w:rsidRPr="00B16389">
        <w:rPr>
          <w:rFonts w:ascii="Times New Roman" w:hAnsi="Times New Roman" w:cs="Times New Roman"/>
        </w:rPr>
        <w:t xml:space="preserve"> </w:t>
      </w:r>
    </w:p>
    <w:p w14:paraId="7B632160" w14:textId="79EDD04A" w:rsidR="00336EFC" w:rsidRPr="00B16389" w:rsidRDefault="00D9567D">
      <w:pPr>
        <w:pStyle w:val="SectionTitle"/>
        <w:rPr>
          <w:rFonts w:ascii="Times New Roman" w:hAnsi="Times New Roman" w:cs="Times New Roman"/>
        </w:rPr>
      </w:pPr>
      <w:sdt>
        <w:sdtPr>
          <w:rPr>
            <w:rFonts w:ascii="Times New Roman" w:hAnsi="Times New Roman" w:cs="Times New Roman"/>
          </w:rPr>
          <w:alias w:val="Section title:"/>
          <w:tag w:val="Section title:"/>
          <w:id w:val="984196707"/>
          <w:placeholder>
            <w:docPart w:val="1F1CD0A0D1A2465782297F9D53EF79A1"/>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EndPr/>
        <w:sdtContent>
          <w:r w:rsidR="00CF706F">
            <w:rPr>
              <w:rFonts w:ascii="Times New Roman" w:hAnsi="Times New Roman" w:cs="Times New Roman"/>
            </w:rPr>
            <w:t xml:space="preserve">Cindy </w:t>
          </w:r>
          <w:proofErr w:type="spellStart"/>
          <w:r w:rsidR="00CF706F">
            <w:rPr>
              <w:rFonts w:ascii="Times New Roman" w:hAnsi="Times New Roman" w:cs="Times New Roman"/>
            </w:rPr>
            <w:t>Nemser</w:t>
          </w:r>
          <w:proofErr w:type="spellEnd"/>
          <w:r w:rsidR="00CF706F">
            <w:rPr>
              <w:rFonts w:ascii="Times New Roman" w:hAnsi="Times New Roman" w:cs="Times New Roman"/>
            </w:rPr>
            <w:t xml:space="preserve"> the Critic</w:t>
          </w:r>
          <w:r w:rsidR="00CF706F">
            <w:rPr>
              <w:rFonts w:ascii="Times New Roman" w:hAnsi="Times New Roman" w:cs="Times New Roman"/>
            </w:rPr>
            <w:br/>
          </w:r>
        </w:sdtContent>
      </w:sdt>
    </w:p>
    <w:p w14:paraId="250467B9" w14:textId="77777777" w:rsidR="00510EC5" w:rsidRPr="00B16389" w:rsidRDefault="00510EC5" w:rsidP="00336EFC">
      <w:pPr>
        <w:rPr>
          <w:rFonts w:ascii="Times New Roman" w:hAnsi="Times New Roman" w:cs="Times New Roman"/>
        </w:rPr>
      </w:pPr>
      <w:r w:rsidRPr="00B16389">
        <w:rPr>
          <w:rFonts w:ascii="Times New Roman" w:hAnsi="Times New Roman" w:cs="Times New Roman"/>
        </w:rPr>
        <w:t>The extracts on Cindy Nemser explore her works as a critic including her numerous correspondence with fellow critics, writers, friends and artists. In this paper, we explore her works in relation to the feminist Art Journal that evaluates several themes like feminism in art, sexual discrimination against women artists, competency of woman artists, stereotypes, revolution of artists and the art of frustration.</w:t>
      </w:r>
    </w:p>
    <w:p w14:paraId="350BE3D2" w14:textId="77777777" w:rsidR="00E81978" w:rsidRPr="00B16389" w:rsidRDefault="00A61C31" w:rsidP="00336EFC">
      <w:pPr>
        <w:rPr>
          <w:rFonts w:ascii="Times New Roman" w:hAnsi="Times New Roman" w:cs="Times New Roman"/>
        </w:rPr>
      </w:pPr>
      <w:r w:rsidRPr="00B16389">
        <w:rPr>
          <w:rFonts w:ascii="Times New Roman" w:hAnsi="Times New Roman" w:cs="Times New Roman"/>
        </w:rPr>
        <w:t xml:space="preserve">Students </w:t>
      </w:r>
      <w:r w:rsidR="00FA1285" w:rsidRPr="00B16389">
        <w:rPr>
          <w:rFonts w:ascii="Times New Roman" w:hAnsi="Times New Roman" w:cs="Times New Roman"/>
        </w:rPr>
        <w:t>an</w:t>
      </w:r>
      <w:r w:rsidRPr="00B16389">
        <w:rPr>
          <w:rFonts w:ascii="Times New Roman" w:hAnsi="Times New Roman" w:cs="Times New Roman"/>
        </w:rPr>
        <w:t>d</w:t>
      </w:r>
      <w:r w:rsidR="00FA1285" w:rsidRPr="00B16389">
        <w:rPr>
          <w:rFonts w:ascii="Times New Roman" w:hAnsi="Times New Roman" w:cs="Times New Roman"/>
        </w:rPr>
        <w:t xml:space="preserve"> </w:t>
      </w:r>
      <w:r w:rsidRPr="00B16389">
        <w:rPr>
          <w:rFonts w:ascii="Times New Roman" w:hAnsi="Times New Roman" w:cs="Times New Roman"/>
        </w:rPr>
        <w:t>artists ar</w:t>
      </w:r>
      <w:r w:rsidR="00C750BE" w:rsidRPr="00B16389">
        <w:rPr>
          <w:rFonts w:ascii="Times New Roman" w:hAnsi="Times New Roman" w:cs="Times New Roman"/>
        </w:rPr>
        <w:t xml:space="preserve">e impulsive against </w:t>
      </w:r>
      <w:r w:rsidR="00CA45CD" w:rsidRPr="00B16389">
        <w:rPr>
          <w:rFonts w:ascii="Times New Roman" w:hAnsi="Times New Roman" w:cs="Times New Roman"/>
        </w:rPr>
        <w:t>the materialistic</w:t>
      </w:r>
      <w:r w:rsidRPr="00B16389">
        <w:rPr>
          <w:rFonts w:ascii="Times New Roman" w:hAnsi="Times New Roman" w:cs="Times New Roman"/>
        </w:rPr>
        <w:t xml:space="preserve"> nature of </w:t>
      </w:r>
      <w:r w:rsidR="00CA45CD" w:rsidRPr="00B16389">
        <w:rPr>
          <w:rFonts w:ascii="Times New Roman" w:hAnsi="Times New Roman" w:cs="Times New Roman"/>
        </w:rPr>
        <w:t>today’s</w:t>
      </w:r>
      <w:r w:rsidRPr="00B16389">
        <w:rPr>
          <w:rFonts w:ascii="Times New Roman" w:hAnsi="Times New Roman" w:cs="Times New Roman"/>
        </w:rPr>
        <w:t xml:space="preserve"> society. Presently, young artists refuse to create objects of art that are symbolic of </w:t>
      </w:r>
      <w:r w:rsidR="00CA45CD" w:rsidRPr="00B16389">
        <w:rPr>
          <w:rFonts w:ascii="Times New Roman" w:hAnsi="Times New Roman" w:cs="Times New Roman"/>
        </w:rPr>
        <w:t>today’s</w:t>
      </w:r>
      <w:r w:rsidRPr="00B16389">
        <w:rPr>
          <w:rFonts w:ascii="Times New Roman" w:hAnsi="Times New Roman" w:cs="Times New Roman"/>
        </w:rPr>
        <w:t xml:space="preserve"> materialistic and objectifying society. They refuse to create artistic objects that abhorred the eyes and desires of the rich and the </w:t>
      </w:r>
      <w:r w:rsidR="00CA45CD" w:rsidRPr="00B16389">
        <w:rPr>
          <w:rFonts w:ascii="Times New Roman" w:hAnsi="Times New Roman" w:cs="Times New Roman"/>
        </w:rPr>
        <w:t>privileged</w:t>
      </w:r>
      <w:r w:rsidRPr="00B16389">
        <w:rPr>
          <w:rFonts w:ascii="Times New Roman" w:hAnsi="Times New Roman" w:cs="Times New Roman"/>
        </w:rPr>
        <w:t xml:space="preserve"> in the society since time immemorial.</w:t>
      </w:r>
      <w:r w:rsidR="00FA1285" w:rsidRPr="00B16389">
        <w:rPr>
          <w:rFonts w:ascii="Times New Roman" w:hAnsi="Times New Roman" w:cs="Times New Roman"/>
        </w:rPr>
        <w:t xml:space="preserve"> In the past, artists were inspired into expert crafting of objects with the intention of claiming spaces as </w:t>
      </w:r>
      <w:r w:rsidR="00CA45CD" w:rsidRPr="00B16389">
        <w:rPr>
          <w:rFonts w:ascii="Times New Roman" w:hAnsi="Times New Roman" w:cs="Times New Roman"/>
        </w:rPr>
        <w:t>exhibits</w:t>
      </w:r>
      <w:r w:rsidR="00FA1285" w:rsidRPr="00B16389">
        <w:rPr>
          <w:rFonts w:ascii="Times New Roman" w:hAnsi="Times New Roman" w:cs="Times New Roman"/>
        </w:rPr>
        <w:t xml:space="preserve"> in the Museums of Modern Art as well as icons of sensibility and artistic marvel. In contrast, </w:t>
      </w:r>
      <w:r w:rsidR="00CA45CD" w:rsidRPr="00B16389">
        <w:rPr>
          <w:rFonts w:ascii="Times New Roman" w:hAnsi="Times New Roman" w:cs="Times New Roman"/>
        </w:rPr>
        <w:t>today’s</w:t>
      </w:r>
      <w:r w:rsidR="00FA1285" w:rsidRPr="00B16389">
        <w:rPr>
          <w:rFonts w:ascii="Times New Roman" w:hAnsi="Times New Roman" w:cs="Times New Roman"/>
        </w:rPr>
        <w:t xml:space="preserve"> students and artist rebel against such miasma and are routing for creation of objects of art that tears down barriers between art and reality, expresses a universal perspective and is affordable and accessible to all lovers of art.</w:t>
      </w:r>
    </w:p>
    <w:p w14:paraId="242FD14C" w14:textId="77777777" w:rsidR="00DF57B6" w:rsidRPr="00B16389" w:rsidRDefault="00DF57B6" w:rsidP="00336EFC">
      <w:pPr>
        <w:rPr>
          <w:rFonts w:ascii="Times New Roman" w:hAnsi="Times New Roman" w:cs="Times New Roman"/>
        </w:rPr>
      </w:pPr>
      <w:r w:rsidRPr="00B16389">
        <w:rPr>
          <w:rFonts w:ascii="Times New Roman" w:hAnsi="Times New Roman" w:cs="Times New Roman"/>
        </w:rPr>
        <w:t xml:space="preserve">The rebellion kicked off in the 1950s and 60s in the New York School of </w:t>
      </w:r>
      <w:r w:rsidR="003B1152" w:rsidRPr="00B16389">
        <w:rPr>
          <w:rFonts w:ascii="Times New Roman" w:hAnsi="Times New Roman" w:cs="Times New Roman"/>
        </w:rPr>
        <w:t xml:space="preserve">large scale </w:t>
      </w:r>
      <w:r w:rsidRPr="00B16389">
        <w:rPr>
          <w:rFonts w:ascii="Times New Roman" w:hAnsi="Times New Roman" w:cs="Times New Roman"/>
        </w:rPr>
        <w:t>painters and sculptors towards a more universal art</w:t>
      </w:r>
      <w:r w:rsidR="00E11731" w:rsidRPr="00B16389">
        <w:rPr>
          <w:rFonts w:ascii="Times New Roman" w:hAnsi="Times New Roman" w:cs="Times New Roman"/>
        </w:rPr>
        <w:t xml:space="preserve"> (</w:t>
      </w:r>
      <w:r w:rsidR="00E11731" w:rsidRPr="00B16389">
        <w:rPr>
          <w:rStyle w:val="selectable"/>
          <w:rFonts w:ascii="Times New Roman" w:hAnsi="Times New Roman" w:cs="Times New Roman"/>
        </w:rPr>
        <w:t>Nemser, 1969, p. 44-52</w:t>
      </w:r>
      <w:r w:rsidR="00E11731" w:rsidRPr="00B16389">
        <w:rPr>
          <w:rFonts w:ascii="Times New Roman" w:hAnsi="Times New Roman" w:cs="Times New Roman"/>
        </w:rPr>
        <w:t>)</w:t>
      </w:r>
      <w:r w:rsidRPr="00B16389">
        <w:rPr>
          <w:rFonts w:ascii="Times New Roman" w:hAnsi="Times New Roman" w:cs="Times New Roman"/>
        </w:rPr>
        <w:t>.</w:t>
      </w:r>
      <w:r w:rsidR="003B1152" w:rsidRPr="00B16389">
        <w:rPr>
          <w:rFonts w:ascii="Times New Roman" w:hAnsi="Times New Roman" w:cs="Times New Roman"/>
        </w:rPr>
        <w:t xml:space="preserve"> The school produced large objects of art that were too massive for private collectors who could only afford small inexpensive </w:t>
      </w:r>
      <w:r w:rsidR="00CA45CD" w:rsidRPr="00B16389">
        <w:rPr>
          <w:rFonts w:ascii="Times New Roman" w:hAnsi="Times New Roman" w:cs="Times New Roman"/>
        </w:rPr>
        <w:t>collections. Interestingly</w:t>
      </w:r>
      <w:r w:rsidR="00D46EBE" w:rsidRPr="00B16389">
        <w:rPr>
          <w:rFonts w:ascii="Times New Roman" w:hAnsi="Times New Roman" w:cs="Times New Roman"/>
        </w:rPr>
        <w:t xml:space="preserve">, the </w:t>
      </w:r>
      <w:r w:rsidR="00CA45CD" w:rsidRPr="00B16389">
        <w:rPr>
          <w:rFonts w:ascii="Times New Roman" w:hAnsi="Times New Roman" w:cs="Times New Roman"/>
        </w:rPr>
        <w:t>collections</w:t>
      </w:r>
      <w:r w:rsidR="00D46EBE" w:rsidRPr="00B16389">
        <w:rPr>
          <w:rFonts w:ascii="Times New Roman" w:hAnsi="Times New Roman" w:cs="Times New Roman"/>
        </w:rPr>
        <w:t xml:space="preserve"> were only suited to the rich and mighty. As a result, given the </w:t>
      </w:r>
      <w:r w:rsidR="00CA45CD" w:rsidRPr="00B16389">
        <w:rPr>
          <w:rFonts w:ascii="Times New Roman" w:hAnsi="Times New Roman" w:cs="Times New Roman"/>
        </w:rPr>
        <w:t>lack</w:t>
      </w:r>
      <w:r w:rsidR="00D46EBE" w:rsidRPr="00B16389">
        <w:rPr>
          <w:rFonts w:ascii="Times New Roman" w:hAnsi="Times New Roman" w:cs="Times New Roman"/>
        </w:rPr>
        <w:t xml:space="preserve"> of patronage from the industry and the state, the artists began to create more collectable and accessible items of art leading to the influx </w:t>
      </w:r>
      <w:r w:rsidR="00CA45CD" w:rsidRPr="00B16389">
        <w:rPr>
          <w:rFonts w:ascii="Times New Roman" w:hAnsi="Times New Roman" w:cs="Times New Roman"/>
        </w:rPr>
        <w:t>of disposable</w:t>
      </w:r>
      <w:r w:rsidR="00D46EBE" w:rsidRPr="00B16389">
        <w:rPr>
          <w:rFonts w:ascii="Times New Roman" w:hAnsi="Times New Roman" w:cs="Times New Roman"/>
        </w:rPr>
        <w:t xml:space="preserve"> color prints and posters.</w:t>
      </w:r>
      <w:r w:rsidR="00F341BC" w:rsidRPr="00B16389">
        <w:rPr>
          <w:rFonts w:ascii="Times New Roman" w:hAnsi="Times New Roman" w:cs="Times New Roman"/>
        </w:rPr>
        <w:t xml:space="preserve"> </w:t>
      </w:r>
      <w:r w:rsidR="003853DE" w:rsidRPr="00B16389">
        <w:rPr>
          <w:rFonts w:ascii="Times New Roman" w:hAnsi="Times New Roman" w:cs="Times New Roman"/>
        </w:rPr>
        <w:t>Comparably</w:t>
      </w:r>
      <w:r w:rsidR="00F341BC" w:rsidRPr="00B16389">
        <w:rPr>
          <w:rFonts w:ascii="Times New Roman" w:hAnsi="Times New Roman" w:cs="Times New Roman"/>
        </w:rPr>
        <w:t xml:space="preserve">, the rebellion against tradition of saleable art collections that </w:t>
      </w:r>
      <w:r w:rsidR="00F341BC" w:rsidRPr="00B16389">
        <w:rPr>
          <w:rFonts w:ascii="Times New Roman" w:hAnsi="Times New Roman" w:cs="Times New Roman"/>
        </w:rPr>
        <w:lastRenderedPageBreak/>
        <w:t xml:space="preserve">ensured, could only be </w:t>
      </w:r>
      <w:r w:rsidR="00CA45CD" w:rsidRPr="00B16389">
        <w:rPr>
          <w:rFonts w:ascii="Times New Roman" w:hAnsi="Times New Roman" w:cs="Times New Roman"/>
        </w:rPr>
        <w:t>compared</w:t>
      </w:r>
      <w:r w:rsidR="00F341BC" w:rsidRPr="00B16389">
        <w:rPr>
          <w:rFonts w:ascii="Times New Roman" w:hAnsi="Times New Roman" w:cs="Times New Roman"/>
        </w:rPr>
        <w:t xml:space="preserve"> to the rebellion propagated by</w:t>
      </w:r>
      <w:r w:rsidR="0054121F" w:rsidRPr="00B16389">
        <w:rPr>
          <w:rFonts w:ascii="Times New Roman" w:hAnsi="Times New Roman" w:cs="Times New Roman"/>
        </w:rPr>
        <w:t xml:space="preserve"> infuriated</w:t>
      </w:r>
      <w:r w:rsidR="00F341BC" w:rsidRPr="00B16389">
        <w:rPr>
          <w:rFonts w:ascii="Times New Roman" w:hAnsi="Times New Roman" w:cs="Times New Roman"/>
        </w:rPr>
        <w:t xml:space="preserve"> students in campuses and universities fighting for their rights to accessible and affordable </w:t>
      </w:r>
      <w:r w:rsidR="00B71886" w:rsidRPr="00B16389">
        <w:rPr>
          <w:rFonts w:ascii="Times New Roman" w:hAnsi="Times New Roman" w:cs="Times New Roman"/>
        </w:rPr>
        <w:t>education.</w:t>
      </w:r>
      <w:r w:rsidR="003853DE" w:rsidRPr="00B16389">
        <w:rPr>
          <w:rFonts w:ascii="Times New Roman" w:hAnsi="Times New Roman" w:cs="Times New Roman"/>
        </w:rPr>
        <w:t xml:space="preserve"> The </w:t>
      </w:r>
      <w:r w:rsidR="00CA45CD" w:rsidRPr="00B16389">
        <w:rPr>
          <w:rFonts w:ascii="Times New Roman" w:hAnsi="Times New Roman" w:cs="Times New Roman"/>
        </w:rPr>
        <w:t>artists</w:t>
      </w:r>
      <w:r w:rsidR="003853DE" w:rsidRPr="00B16389">
        <w:rPr>
          <w:rFonts w:ascii="Times New Roman" w:hAnsi="Times New Roman" w:cs="Times New Roman"/>
        </w:rPr>
        <w:t xml:space="preserve"> are pushing for paradigm shifts in the position of art that has been shifted to the periphery with the advent of technology and social media, they want to reclaim the role of the artist that has been </w:t>
      </w:r>
      <w:proofErr w:type="spellStart"/>
      <w:r w:rsidR="003853DE" w:rsidRPr="00B16389">
        <w:rPr>
          <w:rFonts w:ascii="Times New Roman" w:hAnsi="Times New Roman" w:cs="Times New Roman"/>
        </w:rPr>
        <w:t>take</w:t>
      </w:r>
      <w:proofErr w:type="spellEnd"/>
      <w:r w:rsidR="003853DE" w:rsidRPr="00B16389">
        <w:rPr>
          <w:rFonts w:ascii="Times New Roman" w:hAnsi="Times New Roman" w:cs="Times New Roman"/>
        </w:rPr>
        <w:t xml:space="preserve"> over by dealer collectors in the business of art and promote sharing of art experiences and beauty with the common man</w:t>
      </w:r>
      <w:r w:rsidR="0054121F" w:rsidRPr="00B16389">
        <w:rPr>
          <w:rFonts w:ascii="Times New Roman" w:hAnsi="Times New Roman" w:cs="Times New Roman"/>
        </w:rPr>
        <w:t xml:space="preserve"> (</w:t>
      </w:r>
      <w:r w:rsidR="00E11731" w:rsidRPr="00B16389">
        <w:rPr>
          <w:rStyle w:val="selectable"/>
          <w:rFonts w:ascii="Times New Roman" w:hAnsi="Times New Roman" w:cs="Times New Roman"/>
        </w:rPr>
        <w:t>Nemser, 1969, p</w:t>
      </w:r>
      <w:r w:rsidR="00CA45CD" w:rsidRPr="00B16389">
        <w:rPr>
          <w:rStyle w:val="selectable"/>
          <w:rFonts w:ascii="Times New Roman" w:hAnsi="Times New Roman" w:cs="Times New Roman"/>
        </w:rPr>
        <w:t>.</w:t>
      </w:r>
      <w:r w:rsidR="0054121F" w:rsidRPr="00B16389">
        <w:rPr>
          <w:rStyle w:val="selectable"/>
          <w:rFonts w:ascii="Times New Roman" w:hAnsi="Times New Roman" w:cs="Times New Roman"/>
        </w:rPr>
        <w:t xml:space="preserve"> 44-52</w:t>
      </w:r>
      <w:r w:rsidR="0054121F" w:rsidRPr="00B16389">
        <w:rPr>
          <w:rFonts w:ascii="Times New Roman" w:hAnsi="Times New Roman" w:cs="Times New Roman"/>
        </w:rPr>
        <w:t>)</w:t>
      </w:r>
      <w:r w:rsidR="003853DE" w:rsidRPr="00B16389">
        <w:rPr>
          <w:rFonts w:ascii="Times New Roman" w:hAnsi="Times New Roman" w:cs="Times New Roman"/>
        </w:rPr>
        <w:t>.</w:t>
      </w:r>
    </w:p>
    <w:p w14:paraId="597D1A90" w14:textId="77777777" w:rsidR="000D7325" w:rsidRPr="00B16389" w:rsidRDefault="000D7325" w:rsidP="00336EFC">
      <w:pPr>
        <w:rPr>
          <w:rFonts w:ascii="Times New Roman" w:hAnsi="Times New Roman" w:cs="Times New Roman"/>
        </w:rPr>
      </w:pPr>
      <w:r w:rsidRPr="00B16389">
        <w:rPr>
          <w:rFonts w:ascii="Times New Roman" w:hAnsi="Times New Roman" w:cs="Times New Roman"/>
        </w:rPr>
        <w:t xml:space="preserve">In Nemser </w:t>
      </w:r>
      <w:r w:rsidR="00CA45CD" w:rsidRPr="00B16389">
        <w:rPr>
          <w:rFonts w:ascii="Times New Roman" w:hAnsi="Times New Roman" w:cs="Times New Roman"/>
        </w:rPr>
        <w:t>Cindy’s</w:t>
      </w:r>
      <w:r w:rsidRPr="00B16389">
        <w:rPr>
          <w:rFonts w:ascii="Times New Roman" w:hAnsi="Times New Roman" w:cs="Times New Roman"/>
        </w:rPr>
        <w:t xml:space="preserve"> journal, An Art of Frustration</w:t>
      </w:r>
      <w:r w:rsidR="00E11731" w:rsidRPr="00B16389">
        <w:rPr>
          <w:rFonts w:ascii="Times New Roman" w:hAnsi="Times New Roman" w:cs="Times New Roman"/>
        </w:rPr>
        <w:t xml:space="preserve"> (Nemser, 1971. p. 12-15)</w:t>
      </w:r>
      <w:r w:rsidRPr="00B16389">
        <w:rPr>
          <w:rFonts w:ascii="Times New Roman" w:hAnsi="Times New Roman" w:cs="Times New Roman"/>
        </w:rPr>
        <w:t xml:space="preserve">, the </w:t>
      </w:r>
      <w:r w:rsidR="00CA45CD" w:rsidRPr="00B16389">
        <w:rPr>
          <w:rFonts w:ascii="Times New Roman" w:hAnsi="Times New Roman" w:cs="Times New Roman"/>
        </w:rPr>
        <w:t>author’s criticism</w:t>
      </w:r>
      <w:r w:rsidRPr="00B16389">
        <w:rPr>
          <w:rFonts w:ascii="Times New Roman" w:hAnsi="Times New Roman" w:cs="Times New Roman"/>
        </w:rPr>
        <w:t xml:space="preserve"> implores on </w:t>
      </w:r>
      <w:r w:rsidR="00CA45CD" w:rsidRPr="00B16389">
        <w:rPr>
          <w:rFonts w:ascii="Times New Roman" w:hAnsi="Times New Roman" w:cs="Times New Roman"/>
        </w:rPr>
        <w:t>the neglect</w:t>
      </w:r>
      <w:r w:rsidRPr="00B16389">
        <w:rPr>
          <w:rFonts w:ascii="Times New Roman" w:hAnsi="Times New Roman" w:cs="Times New Roman"/>
        </w:rPr>
        <w:t xml:space="preserve">, mess and lack of care in the </w:t>
      </w:r>
      <w:r w:rsidR="00CA45CD" w:rsidRPr="00B16389">
        <w:rPr>
          <w:rFonts w:ascii="Times New Roman" w:hAnsi="Times New Roman" w:cs="Times New Roman"/>
        </w:rPr>
        <w:t>museums for</w:t>
      </w:r>
      <w:r w:rsidR="00B2114A" w:rsidRPr="00B16389">
        <w:rPr>
          <w:rFonts w:ascii="Times New Roman" w:hAnsi="Times New Roman" w:cs="Times New Roman"/>
        </w:rPr>
        <w:t xml:space="preserve"> the conceptual artists </w:t>
      </w:r>
      <w:r w:rsidRPr="00B16389">
        <w:rPr>
          <w:rFonts w:ascii="Times New Roman" w:hAnsi="Times New Roman" w:cs="Times New Roman"/>
        </w:rPr>
        <w:t>she visited.</w:t>
      </w:r>
      <w:r w:rsidR="00E05C4F" w:rsidRPr="00B16389">
        <w:rPr>
          <w:rFonts w:ascii="Times New Roman" w:hAnsi="Times New Roman" w:cs="Times New Roman"/>
        </w:rPr>
        <w:t xml:space="preserve"> An </w:t>
      </w:r>
      <w:r w:rsidR="00CA45CD" w:rsidRPr="00B16389">
        <w:rPr>
          <w:rFonts w:ascii="Times New Roman" w:hAnsi="Times New Roman" w:cs="Times New Roman"/>
        </w:rPr>
        <w:t>artist</w:t>
      </w:r>
      <w:r w:rsidR="00E05C4F" w:rsidRPr="00B16389">
        <w:rPr>
          <w:rFonts w:ascii="Times New Roman" w:hAnsi="Times New Roman" w:cs="Times New Roman"/>
        </w:rPr>
        <w:t xml:space="preserve"> herself, she was frustrated by the rot and poor condition that she encountered at the museum. Dismayed by the poor craftsmanship and creativity of the pieces displayed, she attributes the mess to the loss of purpose by young </w:t>
      </w:r>
      <w:r w:rsidR="004014A1" w:rsidRPr="00B16389">
        <w:rPr>
          <w:rFonts w:ascii="Times New Roman" w:hAnsi="Times New Roman" w:cs="Times New Roman"/>
        </w:rPr>
        <w:t xml:space="preserve">conceptual </w:t>
      </w:r>
      <w:r w:rsidR="00E05C4F" w:rsidRPr="00B16389">
        <w:rPr>
          <w:rFonts w:ascii="Times New Roman" w:hAnsi="Times New Roman" w:cs="Times New Roman"/>
        </w:rPr>
        <w:t xml:space="preserve">artists who are only </w:t>
      </w:r>
      <w:r w:rsidR="00CA45CD" w:rsidRPr="00B16389">
        <w:rPr>
          <w:rFonts w:ascii="Times New Roman" w:hAnsi="Times New Roman" w:cs="Times New Roman"/>
        </w:rPr>
        <w:t>inspired</w:t>
      </w:r>
      <w:r w:rsidR="00E05C4F" w:rsidRPr="00B16389">
        <w:rPr>
          <w:rFonts w:ascii="Times New Roman" w:hAnsi="Times New Roman" w:cs="Times New Roman"/>
        </w:rPr>
        <w:t xml:space="preserve"> by their personal fantasies and curiosity.</w:t>
      </w:r>
      <w:r w:rsidR="00691DAF" w:rsidRPr="00B16389">
        <w:rPr>
          <w:rFonts w:ascii="Times New Roman" w:hAnsi="Times New Roman" w:cs="Times New Roman"/>
        </w:rPr>
        <w:t xml:space="preserve"> Also, she claims that economic inequalities among students of art make it quite difficult for a universal access to material and other resources in their line of art.</w:t>
      </w:r>
      <w:r w:rsidR="00BE72AA" w:rsidRPr="00B16389">
        <w:rPr>
          <w:rFonts w:ascii="Times New Roman" w:hAnsi="Times New Roman" w:cs="Times New Roman"/>
        </w:rPr>
        <w:t xml:space="preserve">in addition, the shift in style to radical styles is propagated by the </w:t>
      </w:r>
      <w:r w:rsidR="00CA45CD" w:rsidRPr="00B16389">
        <w:rPr>
          <w:rFonts w:ascii="Times New Roman" w:hAnsi="Times New Roman" w:cs="Times New Roman"/>
        </w:rPr>
        <w:t>self-interests</w:t>
      </w:r>
      <w:r w:rsidR="00BE72AA" w:rsidRPr="00B16389">
        <w:rPr>
          <w:rFonts w:ascii="Times New Roman" w:hAnsi="Times New Roman" w:cs="Times New Roman"/>
        </w:rPr>
        <w:t xml:space="preserve"> of dealers who are only concerned with promoting art for entertainment purposes for their business interests.</w:t>
      </w:r>
      <w:r w:rsidR="00FB082D" w:rsidRPr="00B16389">
        <w:rPr>
          <w:rFonts w:ascii="Times New Roman" w:hAnsi="Times New Roman" w:cs="Times New Roman"/>
        </w:rPr>
        <w:t xml:space="preserve"> Consequently, the </w:t>
      </w:r>
      <w:r w:rsidR="00EB34B5" w:rsidRPr="00B16389">
        <w:rPr>
          <w:rFonts w:ascii="Times New Roman" w:hAnsi="Times New Roman" w:cs="Times New Roman"/>
        </w:rPr>
        <w:t>pieces</w:t>
      </w:r>
      <w:r w:rsidR="00FB082D" w:rsidRPr="00B16389">
        <w:rPr>
          <w:rFonts w:ascii="Times New Roman" w:hAnsi="Times New Roman" w:cs="Times New Roman"/>
        </w:rPr>
        <w:t xml:space="preserve"> created only end up as rejects by art curators thereby </w:t>
      </w:r>
      <w:r w:rsidR="00EB34B5" w:rsidRPr="00B16389">
        <w:rPr>
          <w:rFonts w:ascii="Times New Roman" w:hAnsi="Times New Roman" w:cs="Times New Roman"/>
        </w:rPr>
        <w:t>pitting</w:t>
      </w:r>
      <w:r w:rsidR="00FB082D" w:rsidRPr="00B16389">
        <w:rPr>
          <w:rFonts w:ascii="Times New Roman" w:hAnsi="Times New Roman" w:cs="Times New Roman"/>
        </w:rPr>
        <w:t xml:space="preserve"> the young artists to critics of revolting against the institutional conceptions of traditional art</w:t>
      </w:r>
      <w:r w:rsidR="00E11731" w:rsidRPr="00B16389">
        <w:rPr>
          <w:rFonts w:ascii="Times New Roman" w:hAnsi="Times New Roman" w:cs="Times New Roman"/>
        </w:rPr>
        <w:t xml:space="preserve"> (Nemser, 1971. p. 12-15).</w:t>
      </w:r>
    </w:p>
    <w:p w14:paraId="2F70EADE" w14:textId="77777777" w:rsidR="00381DE9" w:rsidRPr="00B16389" w:rsidRDefault="00381DE9" w:rsidP="00BE21DC">
      <w:pPr>
        <w:rPr>
          <w:rFonts w:ascii="Times New Roman" w:hAnsi="Times New Roman" w:cs="Times New Roman"/>
        </w:rPr>
      </w:pPr>
      <w:r w:rsidRPr="00B16389">
        <w:rPr>
          <w:rFonts w:ascii="Times New Roman" w:hAnsi="Times New Roman" w:cs="Times New Roman"/>
        </w:rPr>
        <w:t>She compares conceptual artists in the middle of the mess to student leaders in institution of higher learning who are the products of the establishment and are guaranteed economic security</w:t>
      </w:r>
      <w:r w:rsidR="00E11731" w:rsidRPr="00B16389">
        <w:rPr>
          <w:rFonts w:ascii="Times New Roman" w:hAnsi="Times New Roman" w:cs="Times New Roman"/>
        </w:rPr>
        <w:t xml:space="preserve"> (Nemser, 1971. p. 12-15)</w:t>
      </w:r>
      <w:r w:rsidRPr="00B16389">
        <w:rPr>
          <w:rFonts w:ascii="Times New Roman" w:hAnsi="Times New Roman" w:cs="Times New Roman"/>
        </w:rPr>
        <w:t>.</w:t>
      </w:r>
      <w:r w:rsidR="003C0A1C" w:rsidRPr="00B16389">
        <w:rPr>
          <w:rFonts w:ascii="Times New Roman" w:hAnsi="Times New Roman" w:cs="Times New Roman"/>
        </w:rPr>
        <w:t xml:space="preserve"> Thus,</w:t>
      </w:r>
      <w:r w:rsidR="00EB34B5" w:rsidRPr="00B16389">
        <w:rPr>
          <w:rFonts w:ascii="Times New Roman" w:hAnsi="Times New Roman" w:cs="Times New Roman"/>
        </w:rPr>
        <w:t xml:space="preserve"> they have their</w:t>
      </w:r>
      <w:r w:rsidR="003C0A1C" w:rsidRPr="00B16389">
        <w:rPr>
          <w:rFonts w:ascii="Times New Roman" w:hAnsi="Times New Roman" w:cs="Times New Roman"/>
        </w:rPr>
        <w:t xml:space="preserve"> capabilities of experimenting all their fantasies in regard to methods, forms and materials they chose to use in their creations, however, the author is perplexed by their apparent disdain on the same establishment claiming that the </w:t>
      </w:r>
      <w:r w:rsidR="003C0A1C" w:rsidRPr="00B16389">
        <w:rPr>
          <w:rFonts w:ascii="Times New Roman" w:hAnsi="Times New Roman" w:cs="Times New Roman"/>
        </w:rPr>
        <w:lastRenderedPageBreak/>
        <w:t xml:space="preserve">system is corrupt, yet they </w:t>
      </w:r>
      <w:r w:rsidR="00EB34B5" w:rsidRPr="00B16389">
        <w:rPr>
          <w:rFonts w:ascii="Times New Roman" w:hAnsi="Times New Roman" w:cs="Times New Roman"/>
        </w:rPr>
        <w:t>continue</w:t>
      </w:r>
      <w:r w:rsidR="003C0A1C" w:rsidRPr="00B16389">
        <w:rPr>
          <w:rFonts w:ascii="Times New Roman" w:hAnsi="Times New Roman" w:cs="Times New Roman"/>
        </w:rPr>
        <w:t xml:space="preserve"> to receive the economic security that is otherwise not accessible by their rebellious university counterparts.</w:t>
      </w:r>
      <w:r w:rsidR="007B7F49" w:rsidRPr="00B16389">
        <w:rPr>
          <w:rFonts w:ascii="Times New Roman" w:hAnsi="Times New Roman" w:cs="Times New Roman"/>
        </w:rPr>
        <w:t xml:space="preserve"> The dissatisfaction by the conceptual </w:t>
      </w:r>
      <w:r w:rsidR="00EB34B5" w:rsidRPr="00B16389">
        <w:rPr>
          <w:rFonts w:ascii="Times New Roman" w:hAnsi="Times New Roman" w:cs="Times New Roman"/>
        </w:rPr>
        <w:t>artists</w:t>
      </w:r>
      <w:r w:rsidR="007B7F49" w:rsidRPr="00B16389">
        <w:rPr>
          <w:rFonts w:ascii="Times New Roman" w:hAnsi="Times New Roman" w:cs="Times New Roman"/>
        </w:rPr>
        <w:t xml:space="preserve"> can be explained by several social commentators who attribute the character to the </w:t>
      </w:r>
      <w:r w:rsidR="00EB34B5" w:rsidRPr="00B16389">
        <w:rPr>
          <w:rFonts w:ascii="Times New Roman" w:hAnsi="Times New Roman" w:cs="Times New Roman"/>
        </w:rPr>
        <w:t>artists’</w:t>
      </w:r>
      <w:r w:rsidR="007B7F49" w:rsidRPr="00B16389">
        <w:rPr>
          <w:rFonts w:ascii="Times New Roman" w:hAnsi="Times New Roman" w:cs="Times New Roman"/>
        </w:rPr>
        <w:t xml:space="preserve"> inability to infer influences on the structure and functioning of the society.</w:t>
      </w:r>
      <w:r w:rsidR="008E321C" w:rsidRPr="00B16389">
        <w:rPr>
          <w:rFonts w:ascii="Times New Roman" w:hAnsi="Times New Roman" w:cs="Times New Roman"/>
        </w:rPr>
        <w:t xml:space="preserve"> They are frustrated by the reality of their inability to command influence on matters that are of their greatest concern. Instead, despite the economic society, their social and political spheres are involuntarily influenced by the establishment.</w:t>
      </w:r>
      <w:r w:rsidR="00235750" w:rsidRPr="00B16389">
        <w:rPr>
          <w:rFonts w:ascii="Times New Roman" w:hAnsi="Times New Roman" w:cs="Times New Roman"/>
        </w:rPr>
        <w:t xml:space="preserve"> Thus, it explains why today’s students are unstable pending their unstable dogma</w:t>
      </w:r>
      <w:r w:rsidR="00BE21DC" w:rsidRPr="00B16389">
        <w:rPr>
          <w:rFonts w:ascii="Times New Roman" w:hAnsi="Times New Roman" w:cs="Times New Roman"/>
        </w:rPr>
        <w:t xml:space="preserve"> (</w:t>
      </w:r>
      <w:r w:rsidR="00E11731" w:rsidRPr="00B16389">
        <w:rPr>
          <w:rFonts w:ascii="Times New Roman" w:hAnsi="Times New Roman" w:cs="Times New Roman"/>
        </w:rPr>
        <w:t xml:space="preserve">Nemser, 1971. </w:t>
      </w:r>
      <w:r w:rsidR="00FB6590" w:rsidRPr="00B16389">
        <w:rPr>
          <w:rFonts w:ascii="Times New Roman" w:hAnsi="Times New Roman" w:cs="Times New Roman"/>
        </w:rPr>
        <w:t>p. 12-15</w:t>
      </w:r>
      <w:r w:rsidR="00BE21DC" w:rsidRPr="00B16389">
        <w:rPr>
          <w:rFonts w:ascii="Times New Roman" w:hAnsi="Times New Roman" w:cs="Times New Roman"/>
        </w:rPr>
        <w:t>)</w:t>
      </w:r>
      <w:r w:rsidR="00235750" w:rsidRPr="00B16389">
        <w:rPr>
          <w:rFonts w:ascii="Times New Roman" w:hAnsi="Times New Roman" w:cs="Times New Roman"/>
        </w:rPr>
        <w:t>.</w:t>
      </w:r>
    </w:p>
    <w:p w14:paraId="19EF1759" w14:textId="77777777" w:rsidR="00FB6590" w:rsidRPr="00B16389" w:rsidRDefault="00FB6590" w:rsidP="00BE21DC">
      <w:pPr>
        <w:rPr>
          <w:rFonts w:ascii="Times New Roman" w:hAnsi="Times New Roman" w:cs="Times New Roman"/>
        </w:rPr>
      </w:pPr>
      <w:r w:rsidRPr="00B16389">
        <w:rPr>
          <w:rFonts w:ascii="Times New Roman" w:hAnsi="Times New Roman" w:cs="Times New Roman"/>
        </w:rPr>
        <w:t xml:space="preserve">In </w:t>
      </w:r>
      <w:r w:rsidR="0025561D" w:rsidRPr="00B16389">
        <w:rPr>
          <w:rFonts w:ascii="Times New Roman" w:hAnsi="Times New Roman" w:cs="Times New Roman"/>
        </w:rPr>
        <w:t>the Journal</w:t>
      </w:r>
      <w:r w:rsidRPr="00B16389">
        <w:rPr>
          <w:rFonts w:ascii="Times New Roman" w:hAnsi="Times New Roman" w:cs="Times New Roman"/>
        </w:rPr>
        <w:t xml:space="preserve">, Reviewed Works: Art Talk by </w:t>
      </w:r>
      <w:r w:rsidR="00EB34B5" w:rsidRPr="00B16389">
        <w:rPr>
          <w:rFonts w:ascii="Times New Roman" w:hAnsi="Times New Roman" w:cs="Times New Roman"/>
        </w:rPr>
        <w:t>Cindy</w:t>
      </w:r>
      <w:r w:rsidRPr="00B16389">
        <w:rPr>
          <w:rFonts w:ascii="Times New Roman" w:hAnsi="Times New Roman" w:cs="Times New Roman"/>
        </w:rPr>
        <w:t xml:space="preserve"> Nemser, Fine Elsa explores Nemser’s views on the contribution of women to art</w:t>
      </w:r>
      <w:r w:rsidR="00E11731" w:rsidRPr="00B16389">
        <w:rPr>
          <w:rFonts w:ascii="Times New Roman" w:hAnsi="Times New Roman" w:cs="Times New Roman"/>
        </w:rPr>
        <w:t xml:space="preserve"> (p. 426-430)</w:t>
      </w:r>
      <w:r w:rsidRPr="00B16389">
        <w:rPr>
          <w:rFonts w:ascii="Times New Roman" w:hAnsi="Times New Roman" w:cs="Times New Roman"/>
        </w:rPr>
        <w:t xml:space="preserve">. The </w:t>
      </w:r>
      <w:r w:rsidR="00CC39C8" w:rsidRPr="00B16389">
        <w:rPr>
          <w:rFonts w:ascii="Times New Roman" w:hAnsi="Times New Roman" w:cs="Times New Roman"/>
        </w:rPr>
        <w:t>author noted that N</w:t>
      </w:r>
      <w:r w:rsidRPr="00B16389">
        <w:rPr>
          <w:rFonts w:ascii="Times New Roman" w:hAnsi="Times New Roman" w:cs="Times New Roman"/>
        </w:rPr>
        <w:t xml:space="preserve">emser recognized the competency that women artists exhibited and that they were paid </w:t>
      </w:r>
      <w:r w:rsidR="00EB34B5" w:rsidRPr="00B16389">
        <w:rPr>
          <w:rFonts w:ascii="Times New Roman" w:hAnsi="Times New Roman" w:cs="Times New Roman"/>
        </w:rPr>
        <w:t>equally</w:t>
      </w:r>
      <w:r w:rsidRPr="00B16389">
        <w:rPr>
          <w:rFonts w:ascii="Times New Roman" w:hAnsi="Times New Roman" w:cs="Times New Roman"/>
        </w:rPr>
        <w:t xml:space="preserve"> as their male counterparts.</w:t>
      </w:r>
      <w:r w:rsidR="006D3E37" w:rsidRPr="00B16389">
        <w:rPr>
          <w:rFonts w:ascii="Times New Roman" w:hAnsi="Times New Roman" w:cs="Times New Roman"/>
        </w:rPr>
        <w:t xml:space="preserve"> However, she claims that there has never been a woman so competent and creative as Mary Cassatt was before the 20</w:t>
      </w:r>
      <w:r w:rsidR="006D3E37" w:rsidRPr="00B16389">
        <w:rPr>
          <w:rFonts w:ascii="Times New Roman" w:hAnsi="Times New Roman" w:cs="Times New Roman"/>
          <w:vertAlign w:val="superscript"/>
        </w:rPr>
        <w:t>th</w:t>
      </w:r>
      <w:r w:rsidR="006D3E37" w:rsidRPr="00B16389">
        <w:rPr>
          <w:rFonts w:ascii="Times New Roman" w:hAnsi="Times New Roman" w:cs="Times New Roman"/>
        </w:rPr>
        <w:t xml:space="preserve"> century.</w:t>
      </w:r>
      <w:r w:rsidR="006D1A10" w:rsidRPr="00B16389">
        <w:rPr>
          <w:rFonts w:ascii="Times New Roman" w:hAnsi="Times New Roman" w:cs="Times New Roman"/>
        </w:rPr>
        <w:t xml:space="preserve"> She </w:t>
      </w:r>
      <w:r w:rsidR="00EB34B5" w:rsidRPr="00B16389">
        <w:rPr>
          <w:rFonts w:ascii="Times New Roman" w:hAnsi="Times New Roman" w:cs="Times New Roman"/>
        </w:rPr>
        <w:t>further</w:t>
      </w:r>
      <w:r w:rsidR="006D1A10" w:rsidRPr="00B16389">
        <w:rPr>
          <w:rFonts w:ascii="Times New Roman" w:hAnsi="Times New Roman" w:cs="Times New Roman"/>
        </w:rPr>
        <w:t xml:space="preserve"> claims that this was so because a majority of the women </w:t>
      </w:r>
      <w:r w:rsidR="00EB34B5" w:rsidRPr="00B16389">
        <w:rPr>
          <w:rFonts w:ascii="Times New Roman" w:hAnsi="Times New Roman" w:cs="Times New Roman"/>
        </w:rPr>
        <w:t>artists</w:t>
      </w:r>
      <w:r w:rsidR="006D1A10" w:rsidRPr="00B16389">
        <w:rPr>
          <w:rFonts w:ascii="Times New Roman" w:hAnsi="Times New Roman" w:cs="Times New Roman"/>
        </w:rPr>
        <w:t xml:space="preserve"> were only concerned with pleasing and being praised instead of exhibiting their own </w:t>
      </w:r>
      <w:r w:rsidR="00EB34B5" w:rsidRPr="00B16389">
        <w:rPr>
          <w:rFonts w:ascii="Times New Roman" w:hAnsi="Times New Roman" w:cs="Times New Roman"/>
        </w:rPr>
        <w:t>distinct</w:t>
      </w:r>
      <w:r w:rsidR="006D1A10" w:rsidRPr="00B16389">
        <w:rPr>
          <w:rFonts w:ascii="Times New Roman" w:hAnsi="Times New Roman" w:cs="Times New Roman"/>
        </w:rPr>
        <w:t xml:space="preserve"> innovation and creativity like the male artists did.</w:t>
      </w:r>
      <w:r w:rsidR="00E9727D" w:rsidRPr="00B16389">
        <w:rPr>
          <w:rFonts w:ascii="Times New Roman" w:hAnsi="Times New Roman" w:cs="Times New Roman"/>
        </w:rPr>
        <w:t xml:space="preserve"> According to Nemser’s </w:t>
      </w:r>
      <w:r w:rsidR="00EB34B5" w:rsidRPr="00B16389">
        <w:rPr>
          <w:rFonts w:ascii="Times New Roman" w:hAnsi="Times New Roman" w:cs="Times New Roman"/>
        </w:rPr>
        <w:t>observations</w:t>
      </w:r>
      <w:r w:rsidR="00E9727D" w:rsidRPr="00B16389">
        <w:rPr>
          <w:rFonts w:ascii="Times New Roman" w:hAnsi="Times New Roman" w:cs="Times New Roman"/>
        </w:rPr>
        <w:t xml:space="preserve">, many of the female artists were </w:t>
      </w:r>
      <w:r w:rsidR="00EB34B5" w:rsidRPr="00B16389">
        <w:rPr>
          <w:rFonts w:ascii="Times New Roman" w:hAnsi="Times New Roman" w:cs="Times New Roman"/>
        </w:rPr>
        <w:t>married with</w:t>
      </w:r>
      <w:r w:rsidR="00E9727D" w:rsidRPr="00B16389">
        <w:rPr>
          <w:rFonts w:ascii="Times New Roman" w:hAnsi="Times New Roman" w:cs="Times New Roman"/>
        </w:rPr>
        <w:t xml:space="preserve"> children thus not able to pursue a focused career in art like the males did. However, she also notes that there were female artists who were married to fellow artists and they were more established and successful in art </w:t>
      </w:r>
      <w:r w:rsidR="00EB34B5" w:rsidRPr="00B16389">
        <w:rPr>
          <w:rFonts w:ascii="Times New Roman" w:hAnsi="Times New Roman" w:cs="Times New Roman"/>
        </w:rPr>
        <w:t>compared</w:t>
      </w:r>
      <w:r w:rsidR="00E9727D" w:rsidRPr="00B16389">
        <w:rPr>
          <w:rFonts w:ascii="Times New Roman" w:hAnsi="Times New Roman" w:cs="Times New Roman"/>
        </w:rPr>
        <w:t xml:space="preserve"> to their husbands, exemplified like female artists like Mary Beale (1632-1697)</w:t>
      </w:r>
      <w:r w:rsidR="00E11731" w:rsidRPr="00B16389">
        <w:rPr>
          <w:rFonts w:ascii="Times New Roman" w:hAnsi="Times New Roman" w:cs="Times New Roman"/>
        </w:rPr>
        <w:t xml:space="preserve"> (Fine, 1976. p. 426-430)</w:t>
      </w:r>
      <w:r w:rsidR="00E9727D" w:rsidRPr="00B16389">
        <w:rPr>
          <w:rFonts w:ascii="Times New Roman" w:hAnsi="Times New Roman" w:cs="Times New Roman"/>
        </w:rPr>
        <w:t>.</w:t>
      </w:r>
      <w:r w:rsidR="00063D73" w:rsidRPr="00B16389">
        <w:rPr>
          <w:rFonts w:ascii="Times New Roman" w:hAnsi="Times New Roman" w:cs="Times New Roman"/>
        </w:rPr>
        <w:t xml:space="preserve"> The author also deliberates on </w:t>
      </w:r>
      <w:r w:rsidR="00EB34B5" w:rsidRPr="00B16389">
        <w:rPr>
          <w:rFonts w:ascii="Times New Roman" w:hAnsi="Times New Roman" w:cs="Times New Roman"/>
        </w:rPr>
        <w:t>other Cindy</w:t>
      </w:r>
      <w:r w:rsidR="00063D73" w:rsidRPr="00B16389">
        <w:rPr>
          <w:rFonts w:ascii="Times New Roman" w:hAnsi="Times New Roman" w:cs="Times New Roman"/>
        </w:rPr>
        <w:t xml:space="preserve"> Nemser’s interviews that delved into the lives of other women artists. </w:t>
      </w:r>
    </w:p>
    <w:p w14:paraId="045F7CDD" w14:textId="77777777" w:rsidR="00DC0816" w:rsidRPr="00B16389" w:rsidRDefault="00A801C1" w:rsidP="00BE21DC">
      <w:pPr>
        <w:rPr>
          <w:rFonts w:ascii="Times New Roman" w:hAnsi="Times New Roman" w:cs="Times New Roman"/>
        </w:rPr>
      </w:pPr>
      <w:r w:rsidRPr="00B16389">
        <w:rPr>
          <w:rFonts w:ascii="Times New Roman" w:hAnsi="Times New Roman" w:cs="Times New Roman"/>
        </w:rPr>
        <w:t>Interestingly, male critics coined a phrase “put-down” describing the femi</w:t>
      </w:r>
      <w:r w:rsidR="00EB34B5" w:rsidRPr="00B16389">
        <w:rPr>
          <w:rFonts w:ascii="Times New Roman" w:hAnsi="Times New Roman" w:cs="Times New Roman"/>
        </w:rPr>
        <w:t>ni</w:t>
      </w:r>
      <w:r w:rsidRPr="00B16389">
        <w:rPr>
          <w:rFonts w:ascii="Times New Roman" w:hAnsi="Times New Roman" w:cs="Times New Roman"/>
        </w:rPr>
        <w:t xml:space="preserve">ne </w:t>
      </w:r>
      <w:r w:rsidR="00EB34B5" w:rsidRPr="00B16389">
        <w:rPr>
          <w:rFonts w:ascii="Times New Roman" w:hAnsi="Times New Roman" w:cs="Times New Roman"/>
        </w:rPr>
        <w:t>attributes</w:t>
      </w:r>
      <w:r w:rsidRPr="00B16389">
        <w:rPr>
          <w:rFonts w:ascii="Times New Roman" w:hAnsi="Times New Roman" w:cs="Times New Roman"/>
        </w:rPr>
        <w:t xml:space="preserve"> depicted in pieces of art done by women artists.</w:t>
      </w:r>
      <w:r w:rsidR="00654D85" w:rsidRPr="00B16389">
        <w:rPr>
          <w:rFonts w:ascii="Times New Roman" w:hAnsi="Times New Roman" w:cs="Times New Roman"/>
        </w:rPr>
        <w:t xml:space="preserve"> Unable to comprehend the special quality the </w:t>
      </w:r>
      <w:r w:rsidR="00654D85" w:rsidRPr="00B16389">
        <w:rPr>
          <w:rFonts w:ascii="Times New Roman" w:hAnsi="Times New Roman" w:cs="Times New Roman"/>
        </w:rPr>
        <w:lastRenderedPageBreak/>
        <w:t xml:space="preserve">women </w:t>
      </w:r>
      <w:r w:rsidR="00EB34B5" w:rsidRPr="00B16389">
        <w:rPr>
          <w:rFonts w:ascii="Times New Roman" w:hAnsi="Times New Roman" w:cs="Times New Roman"/>
        </w:rPr>
        <w:t>portrayed</w:t>
      </w:r>
      <w:r w:rsidR="00654D85" w:rsidRPr="00B16389">
        <w:rPr>
          <w:rFonts w:ascii="Times New Roman" w:hAnsi="Times New Roman" w:cs="Times New Roman"/>
        </w:rPr>
        <w:t xml:space="preserve"> in their pieces, they claimed that the female artists painted like men</w:t>
      </w:r>
      <w:r w:rsidR="00E11731" w:rsidRPr="00B16389">
        <w:rPr>
          <w:rFonts w:ascii="Times New Roman" w:hAnsi="Times New Roman" w:cs="Times New Roman"/>
        </w:rPr>
        <w:t xml:space="preserve"> (Fine, 1976. p. 426-430)</w:t>
      </w:r>
      <w:r w:rsidR="00654D85" w:rsidRPr="00B16389">
        <w:rPr>
          <w:rFonts w:ascii="Times New Roman" w:hAnsi="Times New Roman" w:cs="Times New Roman"/>
        </w:rPr>
        <w:t>.</w:t>
      </w:r>
      <w:r w:rsidR="00EE738E" w:rsidRPr="00B16389">
        <w:rPr>
          <w:rFonts w:ascii="Times New Roman" w:hAnsi="Times New Roman" w:cs="Times New Roman"/>
        </w:rPr>
        <w:t xml:space="preserve"> Despite attempts by feminist to promote </w:t>
      </w:r>
      <w:r w:rsidR="00EB34B5" w:rsidRPr="00B16389">
        <w:rPr>
          <w:rFonts w:ascii="Times New Roman" w:hAnsi="Times New Roman" w:cs="Times New Roman"/>
        </w:rPr>
        <w:t>female</w:t>
      </w:r>
      <w:r w:rsidR="00EE738E" w:rsidRPr="00B16389">
        <w:rPr>
          <w:rFonts w:ascii="Times New Roman" w:hAnsi="Times New Roman" w:cs="Times New Roman"/>
        </w:rPr>
        <w:t xml:space="preserve"> imagery in art, the author notes that Nemser dow</w:t>
      </w:r>
      <w:r w:rsidR="003F681C" w:rsidRPr="00B16389">
        <w:rPr>
          <w:rFonts w:ascii="Times New Roman" w:hAnsi="Times New Roman" w:cs="Times New Roman"/>
        </w:rPr>
        <w:t xml:space="preserve">nplays </w:t>
      </w:r>
      <w:r w:rsidR="00EB34B5" w:rsidRPr="00B16389">
        <w:rPr>
          <w:rFonts w:ascii="Times New Roman" w:hAnsi="Times New Roman" w:cs="Times New Roman"/>
        </w:rPr>
        <w:t>an</w:t>
      </w:r>
      <w:r w:rsidR="003F681C" w:rsidRPr="00B16389">
        <w:rPr>
          <w:rFonts w:ascii="Times New Roman" w:hAnsi="Times New Roman" w:cs="Times New Roman"/>
        </w:rPr>
        <w:t xml:space="preserve"> </w:t>
      </w:r>
      <w:r w:rsidR="00EB34B5" w:rsidRPr="00B16389">
        <w:rPr>
          <w:rFonts w:ascii="Times New Roman" w:hAnsi="Times New Roman" w:cs="Times New Roman"/>
        </w:rPr>
        <w:t>all-female</w:t>
      </w:r>
      <w:r w:rsidR="003F681C" w:rsidRPr="00B16389">
        <w:rPr>
          <w:rFonts w:ascii="Times New Roman" w:hAnsi="Times New Roman" w:cs="Times New Roman"/>
        </w:rPr>
        <w:t xml:space="preserve"> sensibility in art. She implores that women </w:t>
      </w:r>
      <w:r w:rsidR="00EB34B5" w:rsidRPr="00B16389">
        <w:rPr>
          <w:rFonts w:ascii="Times New Roman" w:hAnsi="Times New Roman" w:cs="Times New Roman"/>
        </w:rPr>
        <w:t>should claim</w:t>
      </w:r>
      <w:r w:rsidR="003F681C" w:rsidRPr="00B16389">
        <w:rPr>
          <w:rFonts w:ascii="Times New Roman" w:hAnsi="Times New Roman" w:cs="Times New Roman"/>
        </w:rPr>
        <w:t xml:space="preserve"> </w:t>
      </w:r>
      <w:r w:rsidR="00EB34B5" w:rsidRPr="00B16389">
        <w:rPr>
          <w:rFonts w:ascii="Times New Roman" w:hAnsi="Times New Roman" w:cs="Times New Roman"/>
        </w:rPr>
        <w:t>recognition</w:t>
      </w:r>
      <w:r w:rsidR="003F681C" w:rsidRPr="00B16389">
        <w:rPr>
          <w:rFonts w:ascii="Times New Roman" w:hAnsi="Times New Roman" w:cs="Times New Roman"/>
        </w:rPr>
        <w:t xml:space="preserve"> based on their competency and not on the basis </w:t>
      </w:r>
      <w:r w:rsidR="00EB34B5" w:rsidRPr="00B16389">
        <w:rPr>
          <w:rFonts w:ascii="Times New Roman" w:hAnsi="Times New Roman" w:cs="Times New Roman"/>
        </w:rPr>
        <w:t>of their</w:t>
      </w:r>
      <w:r w:rsidR="003F681C" w:rsidRPr="00B16389">
        <w:rPr>
          <w:rFonts w:ascii="Times New Roman" w:hAnsi="Times New Roman" w:cs="Times New Roman"/>
        </w:rPr>
        <w:t xml:space="preserve"> gender.</w:t>
      </w:r>
      <w:r w:rsidR="00003183" w:rsidRPr="00B16389">
        <w:rPr>
          <w:rFonts w:ascii="Times New Roman" w:hAnsi="Times New Roman" w:cs="Times New Roman"/>
        </w:rPr>
        <w:t xml:space="preserve"> Ironically, when </w:t>
      </w:r>
      <w:r w:rsidR="00EB34B5" w:rsidRPr="00B16389">
        <w:rPr>
          <w:rFonts w:ascii="Times New Roman" w:hAnsi="Times New Roman" w:cs="Times New Roman"/>
        </w:rPr>
        <w:t>Charles</w:t>
      </w:r>
      <w:r w:rsidR="00003183" w:rsidRPr="00B16389">
        <w:rPr>
          <w:rFonts w:ascii="Times New Roman" w:hAnsi="Times New Roman" w:cs="Times New Roman"/>
        </w:rPr>
        <w:t xml:space="preserve"> </w:t>
      </w:r>
      <w:r w:rsidR="00EB34B5" w:rsidRPr="00B16389">
        <w:rPr>
          <w:rFonts w:ascii="Times New Roman" w:hAnsi="Times New Roman" w:cs="Times New Roman"/>
        </w:rPr>
        <w:t>Sterling</w:t>
      </w:r>
      <w:r w:rsidR="00003183" w:rsidRPr="00B16389">
        <w:rPr>
          <w:rFonts w:ascii="Times New Roman" w:hAnsi="Times New Roman" w:cs="Times New Roman"/>
        </w:rPr>
        <w:t xml:space="preserve"> deduced that the painting of Mademoiselle du Val </w:t>
      </w:r>
      <w:proofErr w:type="spellStart"/>
      <w:r w:rsidR="00003183" w:rsidRPr="00B16389">
        <w:rPr>
          <w:rFonts w:ascii="Times New Roman" w:hAnsi="Times New Roman" w:cs="Times New Roman"/>
        </w:rPr>
        <w:t>d’Ognes</w:t>
      </w:r>
      <w:proofErr w:type="spellEnd"/>
      <w:r w:rsidR="00003183" w:rsidRPr="00B16389">
        <w:rPr>
          <w:rFonts w:ascii="Times New Roman" w:hAnsi="Times New Roman" w:cs="Times New Roman"/>
        </w:rPr>
        <w:t xml:space="preserve"> was an actual piece by Constance Marie </w:t>
      </w:r>
      <w:proofErr w:type="spellStart"/>
      <w:r w:rsidR="00003183" w:rsidRPr="00B16389">
        <w:rPr>
          <w:rFonts w:ascii="Times New Roman" w:hAnsi="Times New Roman" w:cs="Times New Roman"/>
        </w:rPr>
        <w:t>Charpentier</w:t>
      </w:r>
      <w:proofErr w:type="spellEnd"/>
      <w:r w:rsidR="00003183" w:rsidRPr="00B16389">
        <w:rPr>
          <w:rFonts w:ascii="Times New Roman" w:hAnsi="Times New Roman" w:cs="Times New Roman"/>
        </w:rPr>
        <w:t xml:space="preserve"> (1767-1849), the portrait acclaimed feminine attributes in an instance.</w:t>
      </w:r>
      <w:r w:rsidR="008A3543" w:rsidRPr="00B16389">
        <w:rPr>
          <w:rFonts w:ascii="Times New Roman" w:hAnsi="Times New Roman" w:cs="Times New Roman"/>
        </w:rPr>
        <w:t xml:space="preserve"> The author is intrigued in the interview by Nemser and in the end is cadenced by the commitment of the several female artists toward their work. Single or married, </w:t>
      </w:r>
      <w:r w:rsidR="00EB34B5" w:rsidRPr="00B16389">
        <w:rPr>
          <w:rFonts w:ascii="Times New Roman" w:hAnsi="Times New Roman" w:cs="Times New Roman"/>
        </w:rPr>
        <w:t>the</w:t>
      </w:r>
      <w:r w:rsidR="008A3543" w:rsidRPr="00B16389">
        <w:rPr>
          <w:rFonts w:ascii="Times New Roman" w:hAnsi="Times New Roman" w:cs="Times New Roman"/>
        </w:rPr>
        <w:t xml:space="preserve"> female artist coined their contribution in the male dominated field and embraced the femi</w:t>
      </w:r>
      <w:r w:rsidR="00EB34B5" w:rsidRPr="00B16389">
        <w:rPr>
          <w:rFonts w:ascii="Times New Roman" w:hAnsi="Times New Roman" w:cs="Times New Roman"/>
        </w:rPr>
        <w:t>ni</w:t>
      </w:r>
      <w:r w:rsidR="008A3543" w:rsidRPr="00B16389">
        <w:rPr>
          <w:rFonts w:ascii="Times New Roman" w:hAnsi="Times New Roman" w:cs="Times New Roman"/>
        </w:rPr>
        <w:t>ne qualities in their creations</w:t>
      </w:r>
      <w:r w:rsidR="00D91606" w:rsidRPr="00B16389">
        <w:rPr>
          <w:rFonts w:ascii="Times New Roman" w:hAnsi="Times New Roman" w:cs="Times New Roman"/>
        </w:rPr>
        <w:t xml:space="preserve"> (</w:t>
      </w:r>
      <w:r w:rsidR="00E11731" w:rsidRPr="00B16389">
        <w:rPr>
          <w:rFonts w:ascii="Times New Roman" w:hAnsi="Times New Roman" w:cs="Times New Roman"/>
        </w:rPr>
        <w:t>Fine,</w:t>
      </w:r>
      <w:r w:rsidR="00D91606" w:rsidRPr="00B16389">
        <w:rPr>
          <w:rFonts w:ascii="Times New Roman" w:hAnsi="Times New Roman" w:cs="Times New Roman"/>
        </w:rPr>
        <w:t xml:space="preserve"> 1976. </w:t>
      </w:r>
      <w:r w:rsidR="00EB34B5" w:rsidRPr="00B16389">
        <w:rPr>
          <w:rFonts w:ascii="Times New Roman" w:hAnsi="Times New Roman" w:cs="Times New Roman"/>
        </w:rPr>
        <w:t>p.</w:t>
      </w:r>
      <w:r w:rsidR="00D91606" w:rsidRPr="00B16389">
        <w:rPr>
          <w:rFonts w:ascii="Times New Roman" w:hAnsi="Times New Roman" w:cs="Times New Roman"/>
        </w:rPr>
        <w:t xml:space="preserve"> 426-430)</w:t>
      </w:r>
    </w:p>
    <w:p w14:paraId="5E45E15B" w14:textId="77777777" w:rsidR="0025561D" w:rsidRPr="00B16389" w:rsidRDefault="00666C93" w:rsidP="00BE21DC">
      <w:pPr>
        <w:rPr>
          <w:rFonts w:ascii="Times New Roman" w:hAnsi="Times New Roman" w:cs="Times New Roman"/>
        </w:rPr>
      </w:pPr>
      <w:r w:rsidRPr="00B16389">
        <w:rPr>
          <w:rFonts w:ascii="Times New Roman" w:hAnsi="Times New Roman" w:cs="Times New Roman"/>
        </w:rPr>
        <w:t xml:space="preserve">The Journal of Aesthetic Education, on Art </w:t>
      </w:r>
      <w:r w:rsidR="00EB34B5" w:rsidRPr="00B16389">
        <w:rPr>
          <w:rFonts w:ascii="Times New Roman" w:hAnsi="Times New Roman" w:cs="Times New Roman"/>
        </w:rPr>
        <w:t>Criticism</w:t>
      </w:r>
      <w:r w:rsidRPr="00B16389">
        <w:rPr>
          <w:rFonts w:ascii="Times New Roman" w:hAnsi="Times New Roman" w:cs="Times New Roman"/>
        </w:rPr>
        <w:t xml:space="preserve"> and Women Artists by Nemser </w:t>
      </w:r>
      <w:r w:rsidR="00EB34B5" w:rsidRPr="00B16389">
        <w:rPr>
          <w:rFonts w:ascii="Times New Roman" w:hAnsi="Times New Roman" w:cs="Times New Roman"/>
        </w:rPr>
        <w:t>Cindy</w:t>
      </w:r>
      <w:r w:rsidRPr="00B16389">
        <w:rPr>
          <w:rFonts w:ascii="Times New Roman" w:hAnsi="Times New Roman" w:cs="Times New Roman"/>
        </w:rPr>
        <w:t xml:space="preserve"> </w:t>
      </w:r>
      <w:r w:rsidR="00EB34B5" w:rsidRPr="00B16389">
        <w:rPr>
          <w:rFonts w:ascii="Times New Roman" w:hAnsi="Times New Roman" w:cs="Times New Roman"/>
        </w:rPr>
        <w:t>explores</w:t>
      </w:r>
      <w:r w:rsidRPr="00B16389">
        <w:rPr>
          <w:rFonts w:ascii="Times New Roman" w:hAnsi="Times New Roman" w:cs="Times New Roman"/>
        </w:rPr>
        <w:t xml:space="preserve"> the critical stereotyping and skepticism on female artists in the art industry.</w:t>
      </w:r>
      <w:r w:rsidR="0030374B" w:rsidRPr="00B16389">
        <w:rPr>
          <w:rFonts w:ascii="Times New Roman" w:hAnsi="Times New Roman" w:cs="Times New Roman"/>
        </w:rPr>
        <w:t xml:space="preserve"> She acknowledges how </w:t>
      </w:r>
      <w:proofErr w:type="spellStart"/>
      <w:r w:rsidR="0030374B" w:rsidRPr="00B16389">
        <w:rPr>
          <w:rFonts w:ascii="Times New Roman" w:hAnsi="Times New Roman" w:cs="Times New Roman"/>
        </w:rPr>
        <w:t>feminity</w:t>
      </w:r>
      <w:proofErr w:type="spellEnd"/>
      <w:r w:rsidR="0030374B" w:rsidRPr="00B16389">
        <w:rPr>
          <w:rFonts w:ascii="Times New Roman" w:hAnsi="Times New Roman" w:cs="Times New Roman"/>
        </w:rPr>
        <w:t xml:space="preserve"> is used to undermine and stereotype </w:t>
      </w:r>
      <w:r w:rsidR="00EB34B5" w:rsidRPr="00B16389">
        <w:rPr>
          <w:rFonts w:ascii="Times New Roman" w:hAnsi="Times New Roman" w:cs="Times New Roman"/>
        </w:rPr>
        <w:t>the</w:t>
      </w:r>
      <w:r w:rsidR="0030374B" w:rsidRPr="00B16389">
        <w:rPr>
          <w:rFonts w:ascii="Times New Roman" w:hAnsi="Times New Roman" w:cs="Times New Roman"/>
        </w:rPr>
        <w:t xml:space="preserve"> contribution of women artists in art. Nemser’s evaluates the </w:t>
      </w:r>
      <w:r w:rsidR="00EB34B5" w:rsidRPr="00B16389">
        <w:rPr>
          <w:rFonts w:ascii="Times New Roman" w:hAnsi="Times New Roman" w:cs="Times New Roman"/>
        </w:rPr>
        <w:t xml:space="preserve">stereotypes </w:t>
      </w:r>
      <w:r w:rsidR="0030374B" w:rsidRPr="00B16389">
        <w:rPr>
          <w:rFonts w:ascii="Times New Roman" w:hAnsi="Times New Roman" w:cs="Times New Roman"/>
        </w:rPr>
        <w:t>through perspectives upon which the critics base their arguments.</w:t>
      </w:r>
      <w:r w:rsidR="00107DC0" w:rsidRPr="00B16389">
        <w:rPr>
          <w:rFonts w:ascii="Times New Roman" w:hAnsi="Times New Roman" w:cs="Times New Roman"/>
        </w:rPr>
        <w:t xml:space="preserve"> In the </w:t>
      </w:r>
      <w:r w:rsidR="00EB34B5" w:rsidRPr="00B16389">
        <w:rPr>
          <w:rFonts w:ascii="Times New Roman" w:hAnsi="Times New Roman" w:cs="Times New Roman"/>
        </w:rPr>
        <w:t>review, N</w:t>
      </w:r>
      <w:r w:rsidR="00107DC0" w:rsidRPr="00B16389">
        <w:rPr>
          <w:rFonts w:ascii="Times New Roman" w:hAnsi="Times New Roman" w:cs="Times New Roman"/>
        </w:rPr>
        <w:t xml:space="preserve">emser highlights the gender bias displayed by the stereotypes and how female artists have been unfairly </w:t>
      </w:r>
      <w:r w:rsidR="006D1234" w:rsidRPr="00B16389">
        <w:rPr>
          <w:rFonts w:ascii="Times New Roman" w:hAnsi="Times New Roman" w:cs="Times New Roman"/>
        </w:rPr>
        <w:t>considered as lacking creativity thereby unable to create original pieces of art</w:t>
      </w:r>
      <w:r w:rsidR="00F555A2" w:rsidRPr="00B16389">
        <w:rPr>
          <w:rFonts w:ascii="Times New Roman" w:hAnsi="Times New Roman" w:cs="Times New Roman"/>
        </w:rPr>
        <w:t xml:space="preserve"> (Nemser, 1973)</w:t>
      </w:r>
      <w:r w:rsidR="006D1234" w:rsidRPr="00B16389">
        <w:rPr>
          <w:rFonts w:ascii="Times New Roman" w:hAnsi="Times New Roman" w:cs="Times New Roman"/>
        </w:rPr>
        <w:t xml:space="preserve">. The </w:t>
      </w:r>
      <w:r w:rsidR="00EB34B5" w:rsidRPr="00B16389">
        <w:rPr>
          <w:rFonts w:ascii="Times New Roman" w:hAnsi="Times New Roman" w:cs="Times New Roman"/>
        </w:rPr>
        <w:t>stereotypes</w:t>
      </w:r>
      <w:r w:rsidR="006D1234" w:rsidRPr="00B16389">
        <w:rPr>
          <w:rFonts w:ascii="Times New Roman" w:hAnsi="Times New Roman" w:cs="Times New Roman"/>
        </w:rPr>
        <w:t xml:space="preserve"> further claim that women </w:t>
      </w:r>
      <w:r w:rsidR="00EB34B5" w:rsidRPr="00B16389">
        <w:rPr>
          <w:rFonts w:ascii="Times New Roman" w:hAnsi="Times New Roman" w:cs="Times New Roman"/>
        </w:rPr>
        <w:t>artists base</w:t>
      </w:r>
      <w:r w:rsidR="006D1234" w:rsidRPr="00B16389">
        <w:rPr>
          <w:rFonts w:ascii="Times New Roman" w:hAnsi="Times New Roman" w:cs="Times New Roman"/>
        </w:rPr>
        <w:t xml:space="preserve"> all their creations on imitations from their male counterparts.</w:t>
      </w:r>
      <w:r w:rsidR="00C00F63" w:rsidRPr="00B16389">
        <w:rPr>
          <w:rFonts w:ascii="Times New Roman" w:hAnsi="Times New Roman" w:cs="Times New Roman"/>
        </w:rPr>
        <w:t xml:space="preserve"> In addition, others claim that women have been the epitome of witchery.</w:t>
      </w:r>
      <w:r w:rsidR="00CC2633" w:rsidRPr="00B16389">
        <w:rPr>
          <w:rFonts w:ascii="Times New Roman" w:hAnsi="Times New Roman" w:cs="Times New Roman"/>
        </w:rPr>
        <w:t xml:space="preserve"> Thus, </w:t>
      </w:r>
      <w:r w:rsidR="00EB34B5" w:rsidRPr="00B16389">
        <w:rPr>
          <w:rFonts w:ascii="Times New Roman" w:hAnsi="Times New Roman" w:cs="Times New Roman"/>
        </w:rPr>
        <w:t>bombarded</w:t>
      </w:r>
      <w:r w:rsidR="00CC2633" w:rsidRPr="00B16389">
        <w:rPr>
          <w:rFonts w:ascii="Times New Roman" w:hAnsi="Times New Roman" w:cs="Times New Roman"/>
        </w:rPr>
        <w:t xml:space="preserve"> by the constant negativity from the stereotypes, many women artists were pressured into adopting and imitating male styles and innovation in an attempt to garner recognition and space in the hugely stereotypic society. In </w:t>
      </w:r>
      <w:r w:rsidR="00EB34B5" w:rsidRPr="00B16389">
        <w:rPr>
          <w:rFonts w:ascii="Times New Roman" w:hAnsi="Times New Roman" w:cs="Times New Roman"/>
        </w:rPr>
        <w:t>this</w:t>
      </w:r>
      <w:r w:rsidR="00CC2633" w:rsidRPr="00B16389">
        <w:rPr>
          <w:rFonts w:ascii="Times New Roman" w:hAnsi="Times New Roman" w:cs="Times New Roman"/>
        </w:rPr>
        <w:t xml:space="preserve"> regard, Nemser Cindy proposes a paradigm shift in stereotypic misconceptions on women artists </w:t>
      </w:r>
      <w:r w:rsidR="00CC2633" w:rsidRPr="00B16389">
        <w:rPr>
          <w:rFonts w:ascii="Times New Roman" w:hAnsi="Times New Roman" w:cs="Times New Roman"/>
        </w:rPr>
        <w:lastRenderedPageBreak/>
        <w:t>to prevent the alienation of female artists that would otherwise remain to be a prejudicial cliché (</w:t>
      </w:r>
      <w:r w:rsidR="00E11731" w:rsidRPr="00B16389">
        <w:rPr>
          <w:rFonts w:ascii="Times New Roman" w:hAnsi="Times New Roman" w:cs="Times New Roman"/>
        </w:rPr>
        <w:t xml:space="preserve">Nemser, </w:t>
      </w:r>
      <w:r w:rsidR="00CC2633" w:rsidRPr="00B16389">
        <w:rPr>
          <w:rFonts w:ascii="Times New Roman" w:hAnsi="Times New Roman" w:cs="Times New Roman"/>
        </w:rPr>
        <w:t>1973).</w:t>
      </w:r>
    </w:p>
    <w:p w14:paraId="39E34D4E" w14:textId="77777777" w:rsidR="00151C2A" w:rsidRPr="00B16389" w:rsidRDefault="002C6B78" w:rsidP="00151C2A">
      <w:pPr>
        <w:rPr>
          <w:rFonts w:ascii="Times New Roman" w:hAnsi="Times New Roman" w:cs="Times New Roman"/>
        </w:rPr>
      </w:pPr>
      <w:r w:rsidRPr="00B16389">
        <w:rPr>
          <w:rFonts w:ascii="Times New Roman" w:hAnsi="Times New Roman" w:cs="Times New Roman"/>
        </w:rPr>
        <w:t xml:space="preserve">In </w:t>
      </w:r>
      <w:r w:rsidR="00EB34B5" w:rsidRPr="00B16389">
        <w:rPr>
          <w:rFonts w:ascii="Times New Roman" w:hAnsi="Times New Roman" w:cs="Times New Roman"/>
        </w:rPr>
        <w:t>conclusion, extracts</w:t>
      </w:r>
      <w:r w:rsidRPr="00B16389">
        <w:rPr>
          <w:rFonts w:ascii="Times New Roman" w:hAnsi="Times New Roman" w:cs="Times New Roman"/>
        </w:rPr>
        <w:t xml:space="preserve"> from </w:t>
      </w:r>
      <w:r w:rsidR="00EB34B5" w:rsidRPr="00B16389">
        <w:rPr>
          <w:rFonts w:ascii="Times New Roman" w:hAnsi="Times New Roman" w:cs="Times New Roman"/>
        </w:rPr>
        <w:t>Cindy</w:t>
      </w:r>
      <w:r w:rsidRPr="00B16389">
        <w:rPr>
          <w:rFonts w:ascii="Times New Roman" w:hAnsi="Times New Roman" w:cs="Times New Roman"/>
        </w:rPr>
        <w:t xml:space="preserve"> Nemser’s critics are based on the contribution of </w:t>
      </w:r>
      <w:r w:rsidR="00EB34B5" w:rsidRPr="00B16389">
        <w:rPr>
          <w:rFonts w:ascii="Times New Roman" w:hAnsi="Times New Roman" w:cs="Times New Roman"/>
        </w:rPr>
        <w:t>women</w:t>
      </w:r>
      <w:r w:rsidRPr="00B16389">
        <w:rPr>
          <w:rFonts w:ascii="Times New Roman" w:hAnsi="Times New Roman" w:cs="Times New Roman"/>
        </w:rPr>
        <w:t xml:space="preserve"> artists. In various occasions, the question of </w:t>
      </w:r>
      <w:r w:rsidR="00EB34B5" w:rsidRPr="00B16389">
        <w:rPr>
          <w:rFonts w:ascii="Times New Roman" w:hAnsi="Times New Roman" w:cs="Times New Roman"/>
        </w:rPr>
        <w:t>discrimination</w:t>
      </w:r>
      <w:r w:rsidRPr="00B16389">
        <w:rPr>
          <w:rFonts w:ascii="Times New Roman" w:hAnsi="Times New Roman" w:cs="Times New Roman"/>
        </w:rPr>
        <w:t xml:space="preserve"> on </w:t>
      </w:r>
      <w:r w:rsidR="00EB34B5" w:rsidRPr="00B16389">
        <w:rPr>
          <w:rFonts w:ascii="Times New Roman" w:hAnsi="Times New Roman" w:cs="Times New Roman"/>
        </w:rPr>
        <w:t>the</w:t>
      </w:r>
      <w:r w:rsidRPr="00B16389">
        <w:rPr>
          <w:rFonts w:ascii="Times New Roman" w:hAnsi="Times New Roman" w:cs="Times New Roman"/>
        </w:rPr>
        <w:t xml:space="preserve"> basis of gender </w:t>
      </w:r>
      <w:r w:rsidR="00EB34B5" w:rsidRPr="00B16389">
        <w:rPr>
          <w:rFonts w:ascii="Times New Roman" w:hAnsi="Times New Roman" w:cs="Times New Roman"/>
        </w:rPr>
        <w:t>formed</w:t>
      </w:r>
      <w:r w:rsidRPr="00B16389">
        <w:rPr>
          <w:rFonts w:ascii="Times New Roman" w:hAnsi="Times New Roman" w:cs="Times New Roman"/>
        </w:rPr>
        <w:t xml:space="preserve"> several of her arguments. Her personal </w:t>
      </w:r>
      <w:r w:rsidR="00EB34B5" w:rsidRPr="00B16389">
        <w:rPr>
          <w:rFonts w:ascii="Times New Roman" w:hAnsi="Times New Roman" w:cs="Times New Roman"/>
        </w:rPr>
        <w:t>experiences</w:t>
      </w:r>
      <w:r w:rsidRPr="00B16389">
        <w:rPr>
          <w:rFonts w:ascii="Times New Roman" w:hAnsi="Times New Roman" w:cs="Times New Roman"/>
        </w:rPr>
        <w:t xml:space="preserve"> depict a constant struggle with sexual discrimination from birth to adulthood. She could not access </w:t>
      </w:r>
      <w:r w:rsidR="00EB34B5" w:rsidRPr="00B16389">
        <w:rPr>
          <w:rFonts w:ascii="Times New Roman" w:hAnsi="Times New Roman" w:cs="Times New Roman"/>
        </w:rPr>
        <w:t>religious</w:t>
      </w:r>
      <w:r w:rsidRPr="00B16389">
        <w:rPr>
          <w:rFonts w:ascii="Times New Roman" w:hAnsi="Times New Roman" w:cs="Times New Roman"/>
        </w:rPr>
        <w:t xml:space="preserve"> education unlike her male siblings. She was bullied by her cousin for being fat and her determination </w:t>
      </w:r>
      <w:r w:rsidR="00EB34B5" w:rsidRPr="00B16389">
        <w:rPr>
          <w:rFonts w:ascii="Times New Roman" w:hAnsi="Times New Roman" w:cs="Times New Roman"/>
        </w:rPr>
        <w:t>and</w:t>
      </w:r>
      <w:r w:rsidRPr="00B16389">
        <w:rPr>
          <w:rFonts w:ascii="Times New Roman" w:hAnsi="Times New Roman" w:cs="Times New Roman"/>
        </w:rPr>
        <w:t xml:space="preserve"> passion in being </w:t>
      </w:r>
      <w:r w:rsidR="00EB34B5" w:rsidRPr="00B16389">
        <w:rPr>
          <w:rFonts w:ascii="Times New Roman" w:hAnsi="Times New Roman" w:cs="Times New Roman"/>
        </w:rPr>
        <w:t>an</w:t>
      </w:r>
      <w:r w:rsidRPr="00B16389">
        <w:rPr>
          <w:rFonts w:ascii="Times New Roman" w:hAnsi="Times New Roman" w:cs="Times New Roman"/>
        </w:rPr>
        <w:t xml:space="preserve"> artist </w:t>
      </w:r>
      <w:r w:rsidR="007B4786" w:rsidRPr="00B16389">
        <w:rPr>
          <w:rFonts w:ascii="Times New Roman" w:hAnsi="Times New Roman" w:cs="Times New Roman"/>
        </w:rPr>
        <w:t xml:space="preserve">was discouraged by her teachers in an environment where sexism </w:t>
      </w:r>
      <w:r w:rsidR="00EB34B5" w:rsidRPr="00B16389">
        <w:rPr>
          <w:rFonts w:ascii="Times New Roman" w:hAnsi="Times New Roman" w:cs="Times New Roman"/>
        </w:rPr>
        <w:t>thrived</w:t>
      </w:r>
      <w:r w:rsidR="007B4786" w:rsidRPr="00B16389">
        <w:rPr>
          <w:rFonts w:ascii="Times New Roman" w:hAnsi="Times New Roman" w:cs="Times New Roman"/>
        </w:rPr>
        <w:t xml:space="preserve"> and women pulled down</w:t>
      </w:r>
      <w:r w:rsidR="00151C2A" w:rsidRPr="00B16389">
        <w:rPr>
          <w:rFonts w:ascii="Times New Roman" w:hAnsi="Times New Roman" w:cs="Times New Roman"/>
        </w:rPr>
        <w:t xml:space="preserve">. Faced with the negativity and the </w:t>
      </w:r>
      <w:r w:rsidR="00EB34B5" w:rsidRPr="00B16389">
        <w:rPr>
          <w:rFonts w:ascii="Times New Roman" w:hAnsi="Times New Roman" w:cs="Times New Roman"/>
        </w:rPr>
        <w:t>stereotyping around</w:t>
      </w:r>
      <w:r w:rsidR="00151C2A" w:rsidRPr="00B16389">
        <w:rPr>
          <w:rFonts w:ascii="Times New Roman" w:hAnsi="Times New Roman" w:cs="Times New Roman"/>
        </w:rPr>
        <w:t xml:space="preserve"> her, she was forced to pursue a career in teaching to later fid her way back in art through a friend. Thus, from her personal struggles, we find that many of her critics had a theme on gender and the equality of access to art.</w:t>
      </w:r>
      <w:r w:rsidR="00986A89" w:rsidRPr="00B16389">
        <w:rPr>
          <w:rFonts w:ascii="Times New Roman" w:hAnsi="Times New Roman" w:cs="Times New Roman"/>
        </w:rPr>
        <w:t xml:space="preserve"> In her interviews with Eva Hesse, a female artist, Nemser seeks to know the source of Hesse’s inspiration, something that she was unable to have when growing up.</w:t>
      </w:r>
      <w:r w:rsidR="00A54CC8" w:rsidRPr="00B16389">
        <w:rPr>
          <w:rFonts w:ascii="Times New Roman" w:hAnsi="Times New Roman" w:cs="Times New Roman"/>
        </w:rPr>
        <w:t xml:space="preserve"> Also, the theme on femi</w:t>
      </w:r>
      <w:r w:rsidR="00EB34B5" w:rsidRPr="00B16389">
        <w:rPr>
          <w:rFonts w:ascii="Times New Roman" w:hAnsi="Times New Roman" w:cs="Times New Roman"/>
        </w:rPr>
        <w:t>ni</w:t>
      </w:r>
      <w:r w:rsidR="00A54CC8" w:rsidRPr="00B16389">
        <w:rPr>
          <w:rFonts w:ascii="Times New Roman" w:hAnsi="Times New Roman" w:cs="Times New Roman"/>
        </w:rPr>
        <w:t xml:space="preserve">ne qualities in art are among the issues close to her heart as she was inquisitive on aspects like soft material art, styles used by female </w:t>
      </w:r>
      <w:proofErr w:type="gramStart"/>
      <w:r w:rsidR="00A54CC8" w:rsidRPr="00B16389">
        <w:rPr>
          <w:rFonts w:ascii="Times New Roman" w:hAnsi="Times New Roman" w:cs="Times New Roman"/>
        </w:rPr>
        <w:t>sculptors  and</w:t>
      </w:r>
      <w:proofErr w:type="gramEnd"/>
      <w:r w:rsidR="00A54CC8" w:rsidRPr="00B16389">
        <w:rPr>
          <w:rFonts w:ascii="Times New Roman" w:hAnsi="Times New Roman" w:cs="Times New Roman"/>
        </w:rPr>
        <w:t xml:space="preserve"> the </w:t>
      </w:r>
      <w:r w:rsidR="00EB34B5" w:rsidRPr="00B16389">
        <w:rPr>
          <w:rFonts w:ascii="Times New Roman" w:hAnsi="Times New Roman" w:cs="Times New Roman"/>
        </w:rPr>
        <w:t>perceptions</w:t>
      </w:r>
      <w:r w:rsidR="00A54CC8" w:rsidRPr="00B16389">
        <w:rPr>
          <w:rFonts w:ascii="Times New Roman" w:hAnsi="Times New Roman" w:cs="Times New Roman"/>
        </w:rPr>
        <w:t xml:space="preserve"> and preferences of color to the female </w:t>
      </w:r>
      <w:r w:rsidR="00EB34B5" w:rsidRPr="00B16389">
        <w:rPr>
          <w:rFonts w:ascii="Times New Roman" w:hAnsi="Times New Roman" w:cs="Times New Roman"/>
        </w:rPr>
        <w:t>artists</w:t>
      </w:r>
      <w:r w:rsidR="00A54CC8" w:rsidRPr="00B16389">
        <w:rPr>
          <w:rFonts w:ascii="Times New Roman" w:hAnsi="Times New Roman" w:cs="Times New Roman"/>
        </w:rPr>
        <w:t>.</w:t>
      </w:r>
    </w:p>
    <w:p w14:paraId="60197CBB" w14:textId="77777777" w:rsidR="00934A6D" w:rsidRPr="00B16389" w:rsidRDefault="00934A6D" w:rsidP="00151C2A">
      <w:pPr>
        <w:rPr>
          <w:rFonts w:ascii="Times New Roman" w:hAnsi="Times New Roman" w:cs="Times New Roman"/>
        </w:rPr>
      </w:pPr>
    </w:p>
    <w:p w14:paraId="4CD2F224" w14:textId="77777777" w:rsidR="00934A6D" w:rsidRPr="00B16389" w:rsidRDefault="00934A6D" w:rsidP="00151C2A">
      <w:pPr>
        <w:rPr>
          <w:rFonts w:ascii="Times New Roman" w:hAnsi="Times New Roman" w:cs="Times New Roman"/>
        </w:rPr>
      </w:pPr>
    </w:p>
    <w:p w14:paraId="53A0319C" w14:textId="77777777" w:rsidR="00934A6D" w:rsidRPr="00B16389" w:rsidRDefault="00934A6D" w:rsidP="00151C2A">
      <w:pPr>
        <w:rPr>
          <w:rFonts w:ascii="Times New Roman" w:hAnsi="Times New Roman" w:cs="Times New Roman"/>
        </w:rPr>
      </w:pPr>
    </w:p>
    <w:p w14:paraId="439C020B" w14:textId="77777777" w:rsidR="00934A6D" w:rsidRPr="00B16389" w:rsidRDefault="00934A6D" w:rsidP="00151C2A">
      <w:pPr>
        <w:rPr>
          <w:rFonts w:ascii="Times New Roman" w:hAnsi="Times New Roman" w:cs="Times New Roman"/>
        </w:rPr>
      </w:pPr>
    </w:p>
    <w:p w14:paraId="530727B4" w14:textId="77777777" w:rsidR="00934A6D" w:rsidRPr="00B16389" w:rsidRDefault="00934A6D" w:rsidP="00151C2A">
      <w:pPr>
        <w:rPr>
          <w:rFonts w:ascii="Times New Roman" w:hAnsi="Times New Roman" w:cs="Times New Roman"/>
        </w:rPr>
      </w:pPr>
    </w:p>
    <w:p w14:paraId="548AF7B6" w14:textId="77777777" w:rsidR="00934A6D" w:rsidRPr="00B16389" w:rsidRDefault="00934A6D" w:rsidP="00151C2A">
      <w:pPr>
        <w:rPr>
          <w:rFonts w:ascii="Times New Roman" w:hAnsi="Times New Roman" w:cs="Times New Roman"/>
        </w:rPr>
      </w:pPr>
    </w:p>
    <w:p w14:paraId="724DDA5B" w14:textId="77777777" w:rsidR="00934A6D" w:rsidRPr="00B16389" w:rsidRDefault="00934A6D" w:rsidP="00151C2A">
      <w:pPr>
        <w:rPr>
          <w:rFonts w:ascii="Times New Roman" w:hAnsi="Times New Roman" w:cs="Times New Roman"/>
        </w:rPr>
      </w:pPr>
    </w:p>
    <w:p w14:paraId="2FBEBBB6" w14:textId="77777777" w:rsidR="00934A6D" w:rsidRPr="00B16389" w:rsidRDefault="00934A6D" w:rsidP="00151C2A">
      <w:pPr>
        <w:rPr>
          <w:rFonts w:ascii="Times New Roman" w:hAnsi="Times New Roman" w:cs="Times New Roman"/>
        </w:rPr>
      </w:pPr>
    </w:p>
    <w:p w14:paraId="43340943" w14:textId="77777777" w:rsidR="00934A6D" w:rsidRPr="00B16389" w:rsidRDefault="00934A6D" w:rsidP="00151C2A">
      <w:pPr>
        <w:rPr>
          <w:rFonts w:ascii="Times New Roman" w:hAnsi="Times New Roman" w:cs="Times New Roman"/>
        </w:rPr>
      </w:pPr>
    </w:p>
    <w:p w14:paraId="3E542881" w14:textId="77777777" w:rsidR="00934A6D" w:rsidRPr="00B16389" w:rsidRDefault="00934A6D" w:rsidP="00934A6D">
      <w:pPr>
        <w:jc w:val="center"/>
        <w:rPr>
          <w:rFonts w:ascii="Times New Roman" w:hAnsi="Times New Roman" w:cs="Times New Roman"/>
        </w:rPr>
      </w:pPr>
      <w:r w:rsidRPr="00B16389">
        <w:rPr>
          <w:rFonts w:ascii="Times New Roman" w:hAnsi="Times New Roman" w:cs="Times New Roman"/>
        </w:rPr>
        <w:t>References</w:t>
      </w:r>
    </w:p>
    <w:p w14:paraId="3DA2BC8C" w14:textId="77777777" w:rsidR="00CA45CD" w:rsidRPr="00B16389" w:rsidRDefault="00CA45CD" w:rsidP="00CA45CD">
      <w:pPr>
        <w:pStyle w:val="NoSpacing"/>
        <w:ind w:left="1440" w:hanging="1440"/>
      </w:pPr>
      <w:r w:rsidRPr="00B16389">
        <w:t xml:space="preserve">"Cindy Nemser VFA Fabulous Feminist". Vfa.us. </w:t>
      </w:r>
      <w:r w:rsidR="00EB34B5" w:rsidRPr="00B16389">
        <w:t>N.P</w:t>
      </w:r>
      <w:r w:rsidRPr="00B16389">
        <w:t>., 2016. Web. 17 Oct. 2016.</w:t>
      </w:r>
    </w:p>
    <w:p w14:paraId="27281EFA" w14:textId="77777777" w:rsidR="00CA45CD" w:rsidRPr="00B16389" w:rsidRDefault="00CA45CD" w:rsidP="00CA45CD">
      <w:pPr>
        <w:pStyle w:val="NoSpacing"/>
        <w:ind w:left="1440" w:hanging="1440"/>
      </w:pPr>
      <w:r w:rsidRPr="00B16389">
        <w:t xml:space="preserve">Fine, Elsa Honing. Reviewed Works: Art Talk by Cindy Nemser. Art Journal. 1976. </w:t>
      </w:r>
      <w:r w:rsidR="00EB34B5" w:rsidRPr="00B16389">
        <w:t>pp.</w:t>
      </w:r>
      <w:r w:rsidRPr="00B16389">
        <w:t xml:space="preserve"> 426-430.</w:t>
      </w:r>
    </w:p>
    <w:p w14:paraId="493927AC" w14:textId="77777777" w:rsidR="00CA45CD" w:rsidRPr="00B16389" w:rsidRDefault="00CA45CD" w:rsidP="00CA45CD">
      <w:pPr>
        <w:pStyle w:val="NoSpacing"/>
        <w:ind w:left="1440" w:hanging="1440"/>
      </w:pPr>
      <w:r w:rsidRPr="00B16389">
        <w:t>Nemser, Cindy. Art Criticism and Women Artists. The Journal of Aesthetic Education. 1973.</w:t>
      </w:r>
    </w:p>
    <w:p w14:paraId="30B3DCEF" w14:textId="77777777" w:rsidR="00CA45CD" w:rsidRPr="00B16389" w:rsidRDefault="00CA45CD" w:rsidP="00CA45CD">
      <w:pPr>
        <w:pStyle w:val="NoSpacing"/>
        <w:ind w:left="1440" w:hanging="1440"/>
      </w:pPr>
      <w:r w:rsidRPr="00B16389">
        <w:t xml:space="preserve">Nemser, Cindy. An Art of Frustration. Art Education. 1971. Pp. 12-15 </w:t>
      </w:r>
    </w:p>
    <w:p w14:paraId="7F2F826E" w14:textId="77777777" w:rsidR="00CA45CD" w:rsidRPr="00B16389" w:rsidRDefault="00CA45CD" w:rsidP="00CA45CD">
      <w:pPr>
        <w:pStyle w:val="NoSpacing"/>
        <w:ind w:left="1440" w:hanging="1440"/>
      </w:pPr>
      <w:r w:rsidRPr="00B16389">
        <w:t>Nemser, Cindy. A Revolution of Artists. Art Journal. 1969. pp. 44-52</w:t>
      </w:r>
    </w:p>
    <w:p w14:paraId="5CABAC59" w14:textId="77777777" w:rsidR="00CA45CD" w:rsidRPr="00B16389" w:rsidRDefault="00CA45CD" w:rsidP="00CA45CD">
      <w:pPr>
        <w:pStyle w:val="NoSpacing"/>
        <w:ind w:left="1440" w:hanging="1440"/>
      </w:pPr>
      <w:r w:rsidRPr="00B16389">
        <w:t>Nemser, Cindy. The Women Artists’ Movement. Art Education.1975. pp. 18-22</w:t>
      </w:r>
    </w:p>
    <w:p w14:paraId="40FFABDF" w14:textId="77777777" w:rsidR="00CA45CD" w:rsidRPr="00B16389" w:rsidRDefault="00CA45CD" w:rsidP="00CA45CD">
      <w:pPr>
        <w:pStyle w:val="NoSpacing"/>
        <w:ind w:left="1440" w:hanging="1440"/>
      </w:pPr>
      <w:r w:rsidRPr="00B16389">
        <w:t>Nemser, Cindy. Interview with an Anonymous Artist. Art Education. 1970. Pp32-35</w:t>
      </w:r>
    </w:p>
    <w:p w14:paraId="2B71662D" w14:textId="77777777" w:rsidR="00CA45CD" w:rsidRPr="00B16389" w:rsidRDefault="00CA45CD" w:rsidP="00CA45CD">
      <w:pPr>
        <w:pStyle w:val="NoSpacing"/>
        <w:ind w:left="1440" w:hanging="1440"/>
      </w:pPr>
      <w:r w:rsidRPr="00B16389">
        <w:t>"Eva Hesse (1936-1970)". Msu.edu. N.P., 2016. Web. 17 Oct. 2016.</w:t>
      </w:r>
    </w:p>
    <w:p w14:paraId="38698FDC" w14:textId="77777777" w:rsidR="00934A6D" w:rsidRPr="00B16389" w:rsidRDefault="00934A6D" w:rsidP="00934A6D">
      <w:pPr>
        <w:pStyle w:val="NoSpacing"/>
      </w:pPr>
    </w:p>
    <w:p w14:paraId="44C0B7A6" w14:textId="77777777" w:rsidR="00934A6D" w:rsidRPr="00B16389" w:rsidRDefault="00934A6D" w:rsidP="00934A6D">
      <w:pPr>
        <w:rPr>
          <w:rFonts w:ascii="Times New Roman" w:hAnsi="Times New Roman" w:cs="Times New Roman"/>
        </w:rPr>
      </w:pPr>
    </w:p>
    <w:p w14:paraId="30523525" w14:textId="77777777" w:rsidR="00934A6D" w:rsidRPr="00B16389" w:rsidRDefault="00934A6D" w:rsidP="00151C2A">
      <w:pPr>
        <w:rPr>
          <w:rFonts w:ascii="Times New Roman" w:hAnsi="Times New Roman" w:cs="Times New Roman"/>
        </w:rPr>
      </w:pPr>
    </w:p>
    <w:sectPr w:rsidR="00934A6D" w:rsidRPr="00B16389">
      <w:footnotePr>
        <w:pos w:val="beneathText"/>
      </w:footnotePr>
      <w:pgSz w:w="12240" w:h="15840"/>
      <w:pgMar w:top="1440" w:right="1440" w:bottom="1440" w:left="1440" w:header="720" w:footer="720" w:gutter="0"/>
      <w:cols w:space="720"/>
      <w:titlePg/>
      <w:docGrid w:linePitch="360"/>
      <w15:footnoteColumns w:val="1"/>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D065DE" w14:textId="77777777" w:rsidR="00D9567D" w:rsidRDefault="00D9567D">
      <w:pPr>
        <w:spacing w:line="240" w:lineRule="auto"/>
      </w:pPr>
      <w:r>
        <w:separator/>
      </w:r>
    </w:p>
    <w:p w14:paraId="00E0C4B4" w14:textId="77777777" w:rsidR="00D9567D" w:rsidRDefault="00D9567D"/>
  </w:endnote>
  <w:endnote w:type="continuationSeparator" w:id="0">
    <w:p w14:paraId="372E2EC4" w14:textId="77777777" w:rsidR="00D9567D" w:rsidRDefault="00D9567D">
      <w:pPr>
        <w:spacing w:line="240" w:lineRule="auto"/>
      </w:pPr>
      <w:r>
        <w:continuationSeparator/>
      </w:r>
    </w:p>
    <w:p w14:paraId="01C4DF50" w14:textId="77777777" w:rsidR="00D9567D" w:rsidRDefault="00D956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宋体">
    <w:charset w:val="86"/>
    <w:family w:val="auto"/>
    <w:pitch w:val="variable"/>
    <w:sig w:usb0="00000003" w:usb1="288F0000" w:usb2="00000016" w:usb3="00000000" w:csb0="00040001" w:csb1="00000000"/>
  </w:font>
  <w:font w:name="Segoe UI">
    <w:charset w:val="00"/>
    <w:family w:val="swiss"/>
    <w:pitch w:val="variable"/>
    <w:sig w:usb0="E4002EFF" w:usb1="C000E47F" w:usb2="00000009" w:usb3="00000000" w:csb0="000001F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AB4952" w14:textId="77777777" w:rsidR="00D9567D" w:rsidRDefault="00D9567D">
      <w:pPr>
        <w:spacing w:line="240" w:lineRule="auto"/>
      </w:pPr>
      <w:r>
        <w:separator/>
      </w:r>
    </w:p>
    <w:p w14:paraId="5628BA4F" w14:textId="77777777" w:rsidR="00D9567D" w:rsidRDefault="00D9567D"/>
  </w:footnote>
  <w:footnote w:type="continuationSeparator" w:id="0">
    <w:p w14:paraId="1E486E7C" w14:textId="77777777" w:rsidR="00D9567D" w:rsidRDefault="00D9567D">
      <w:pPr>
        <w:spacing w:line="240" w:lineRule="auto"/>
      </w:pPr>
      <w:r>
        <w:continuationSeparator/>
      </w:r>
    </w:p>
    <w:p w14:paraId="5BC33EAC" w14:textId="77777777" w:rsidR="00D9567D" w:rsidRDefault="00D9567D"/>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abstractNum w:abstractNumId="10">
    <w:nsid w:val="4A5A1099"/>
    <w:multiLevelType w:val="multilevel"/>
    <w:tmpl w:val="4268E1E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nsid w:val="54B27D0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6D702056"/>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nsid w:val="727374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 w:numId="12">
    <w:abstractNumId w:val="13"/>
  </w:num>
  <w:num w:numId="13">
    <w:abstractNumId w:val="11"/>
  </w:num>
  <w:num w:numId="14">
    <w:abstractNumId w:val="1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2049"/>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3E8"/>
    <w:rsid w:val="00003183"/>
    <w:rsid w:val="00063D73"/>
    <w:rsid w:val="000D3F41"/>
    <w:rsid w:val="000D7325"/>
    <w:rsid w:val="00107DC0"/>
    <w:rsid w:val="00151C2A"/>
    <w:rsid w:val="001F3CA4"/>
    <w:rsid w:val="00235750"/>
    <w:rsid w:val="002413E8"/>
    <w:rsid w:val="0025561D"/>
    <w:rsid w:val="002C6B78"/>
    <w:rsid w:val="0030374B"/>
    <w:rsid w:val="00336EFC"/>
    <w:rsid w:val="00355DCA"/>
    <w:rsid w:val="00381DE9"/>
    <w:rsid w:val="003853DE"/>
    <w:rsid w:val="003B1152"/>
    <w:rsid w:val="003C0A1C"/>
    <w:rsid w:val="003F681C"/>
    <w:rsid w:val="004014A1"/>
    <w:rsid w:val="00404917"/>
    <w:rsid w:val="00453211"/>
    <w:rsid w:val="00510EC5"/>
    <w:rsid w:val="0054121F"/>
    <w:rsid w:val="00551A02"/>
    <w:rsid w:val="005534FA"/>
    <w:rsid w:val="00580813"/>
    <w:rsid w:val="005D3A03"/>
    <w:rsid w:val="00654D85"/>
    <w:rsid w:val="00666C93"/>
    <w:rsid w:val="00691DAF"/>
    <w:rsid w:val="006D1234"/>
    <w:rsid w:val="006D1A10"/>
    <w:rsid w:val="006D3E37"/>
    <w:rsid w:val="006E1DC1"/>
    <w:rsid w:val="007B4786"/>
    <w:rsid w:val="007B7F49"/>
    <w:rsid w:val="008002C0"/>
    <w:rsid w:val="008A3543"/>
    <w:rsid w:val="008C5323"/>
    <w:rsid w:val="008E321C"/>
    <w:rsid w:val="00917048"/>
    <w:rsid w:val="00930E52"/>
    <w:rsid w:val="00934A6D"/>
    <w:rsid w:val="00945728"/>
    <w:rsid w:val="009740F2"/>
    <w:rsid w:val="00986A89"/>
    <w:rsid w:val="009A6A3B"/>
    <w:rsid w:val="00A4208D"/>
    <w:rsid w:val="00A54CC8"/>
    <w:rsid w:val="00A61C31"/>
    <w:rsid w:val="00A801C1"/>
    <w:rsid w:val="00AE1EA1"/>
    <w:rsid w:val="00B16389"/>
    <w:rsid w:val="00B2114A"/>
    <w:rsid w:val="00B71886"/>
    <w:rsid w:val="00B823AA"/>
    <w:rsid w:val="00BA45DB"/>
    <w:rsid w:val="00BE21DC"/>
    <w:rsid w:val="00BE72AA"/>
    <w:rsid w:val="00BF4184"/>
    <w:rsid w:val="00C00F63"/>
    <w:rsid w:val="00C0601E"/>
    <w:rsid w:val="00C31D30"/>
    <w:rsid w:val="00C750BE"/>
    <w:rsid w:val="00CA45CD"/>
    <w:rsid w:val="00CC2633"/>
    <w:rsid w:val="00CC39C8"/>
    <w:rsid w:val="00CD6E39"/>
    <w:rsid w:val="00CF6E91"/>
    <w:rsid w:val="00CF706F"/>
    <w:rsid w:val="00D46EBE"/>
    <w:rsid w:val="00D85B68"/>
    <w:rsid w:val="00D91606"/>
    <w:rsid w:val="00D9567D"/>
    <w:rsid w:val="00D96963"/>
    <w:rsid w:val="00DC0816"/>
    <w:rsid w:val="00DF57B6"/>
    <w:rsid w:val="00E05C4F"/>
    <w:rsid w:val="00E11731"/>
    <w:rsid w:val="00E6004D"/>
    <w:rsid w:val="00E65199"/>
    <w:rsid w:val="00E81978"/>
    <w:rsid w:val="00E9727D"/>
    <w:rsid w:val="00EB34B5"/>
    <w:rsid w:val="00EE738E"/>
    <w:rsid w:val="00F341BC"/>
    <w:rsid w:val="00F379B7"/>
    <w:rsid w:val="00F50D22"/>
    <w:rsid w:val="00F525FA"/>
    <w:rsid w:val="00F555A2"/>
    <w:rsid w:val="00FA1285"/>
    <w:rsid w:val="00FB082D"/>
    <w:rsid w:val="00FB3CAA"/>
    <w:rsid w:val="00FB6590"/>
    <w:rsid w:val="00FF200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73DBDF"/>
  <w15:chartTrackingRefBased/>
  <w15:docId w15:val="{C01F96C1-DC6A-4F16-8FD3-9AC7199B6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D3F41"/>
    <w:rPr>
      <w:kern w:val="24"/>
    </w:rPr>
  </w:style>
  <w:style w:type="paragraph" w:styleId="Heading1">
    <w:name w:val="heading 1"/>
    <w:basedOn w:val="Normal"/>
    <w:next w:val="Normal"/>
    <w:link w:val="Heading1Char"/>
    <w:uiPriority w:val="4"/>
    <w:qFormat/>
    <w:rsid w:val="009A6A3B"/>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4"/>
    <w:unhideWhenUsed/>
    <w:qFormat/>
    <w:rsid w:val="009A6A3B"/>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4"/>
    <w:unhideWhenUsed/>
    <w:qFormat/>
    <w:rsid w:val="00C31D30"/>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4"/>
    <w:unhideWhenUsed/>
    <w:qFormat/>
    <w:rsid w:val="00C31D30"/>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4"/>
    <w:unhideWhenUsed/>
    <w:qFormat/>
    <w:rsid w:val="00C31D30"/>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semiHidden/>
    <w:qFormat/>
    <w:rsid w:val="009A6A3B"/>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rsid w:val="009A6A3B"/>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rsid w:val="009A6A3B"/>
    <w:pPr>
      <w:keepNext/>
      <w:keepLines/>
      <w:spacing w:before="40"/>
      <w:ind w:firstLine="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9"/>
    <w:semiHidden/>
    <w:qFormat/>
    <w:rsid w:val="009A6A3B"/>
    <w:pPr>
      <w:keepNext/>
      <w:keepLines/>
      <w:spacing w:before="40"/>
      <w:ind w:firstLine="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uiPriority w:val="2"/>
    <w:qFormat/>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Strong">
    <w:name w:val="Strong"/>
    <w:basedOn w:val="DefaultParagraphFont"/>
    <w:uiPriority w:val="22"/>
    <w:unhideWhenUsed/>
    <w:qFormat/>
    <w:rPr>
      <w:b w:val="0"/>
      <w:bCs w:val="0"/>
      <w:caps/>
      <w:smallCaps w:val="0"/>
    </w:rPr>
  </w:style>
  <w:style w:type="character" w:styleId="PlaceholderText">
    <w:name w:val="Placeholder Text"/>
    <w:basedOn w:val="DefaultParagraphFont"/>
    <w:uiPriority w:val="99"/>
    <w:semiHidden/>
    <w:rsid w:val="005D3A03"/>
    <w:rPr>
      <w:color w:val="404040" w:themeColor="text1" w:themeTint="BF"/>
    </w:rPr>
  </w:style>
  <w:style w:type="paragraph" w:styleId="NoSpacing">
    <w:name w:val="No Spacing"/>
    <w:aliases w:val="No Indent"/>
    <w:uiPriority w:val="3"/>
    <w:qFormat/>
    <w:pPr>
      <w:ind w:firstLine="0"/>
    </w:pPr>
  </w:style>
  <w:style w:type="character" w:customStyle="1" w:styleId="Heading1Char">
    <w:name w:val="Heading 1 Char"/>
    <w:basedOn w:val="DefaultParagraphFont"/>
    <w:link w:val="Heading1"/>
    <w:uiPriority w:val="4"/>
    <w:rPr>
      <w:rFonts w:asciiTheme="majorHAnsi" w:eastAsiaTheme="majorEastAsia" w:hAnsiTheme="majorHAnsi" w:cstheme="majorBidi"/>
      <w:b/>
      <w:bCs/>
      <w:kern w:val="24"/>
    </w:rPr>
  </w:style>
  <w:style w:type="character" w:customStyle="1" w:styleId="Heading2Char">
    <w:name w:val="Heading 2 Char"/>
    <w:basedOn w:val="DefaultParagraphFont"/>
    <w:link w:val="Heading2"/>
    <w:uiPriority w:val="4"/>
    <w:rPr>
      <w:rFonts w:asciiTheme="majorHAnsi" w:eastAsiaTheme="majorEastAsia" w:hAnsiTheme="majorHAnsi" w:cstheme="majorBidi"/>
      <w:b/>
      <w:bCs/>
      <w:kern w:val="24"/>
    </w:rPr>
  </w:style>
  <w:style w:type="paragraph" w:styleId="Title">
    <w:name w:val="Title"/>
    <w:basedOn w:val="Normal"/>
    <w:link w:val="TitleChar"/>
    <w:qFormat/>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rsid w:val="008C5323"/>
    <w:rPr>
      <w:rFonts w:asciiTheme="majorHAnsi" w:eastAsiaTheme="majorEastAsia" w:hAnsiTheme="majorHAnsi" w:cstheme="majorBidi"/>
      <w:kern w:val="24"/>
    </w:rPr>
  </w:style>
  <w:style w:type="character" w:styleId="Emphasis">
    <w:name w:val="Emphasis"/>
    <w:basedOn w:val="DefaultParagraphFont"/>
    <w:uiPriority w:val="4"/>
    <w:unhideWhenUsed/>
    <w:qFormat/>
    <w:rPr>
      <w:i/>
      <w:iCs/>
    </w:rPr>
  </w:style>
  <w:style w:type="character" w:customStyle="1" w:styleId="Heading3Char">
    <w:name w:val="Heading 3 Char"/>
    <w:basedOn w:val="DefaultParagraphFont"/>
    <w:link w:val="Heading3"/>
    <w:uiPriority w:val="4"/>
    <w:rsid w:val="00C31D30"/>
    <w:rPr>
      <w:rFonts w:asciiTheme="majorHAnsi" w:eastAsiaTheme="majorEastAsia" w:hAnsiTheme="majorHAnsi" w:cstheme="majorBidi"/>
      <w:b/>
      <w:bCs/>
      <w:kern w:val="24"/>
    </w:rPr>
  </w:style>
  <w:style w:type="character" w:customStyle="1" w:styleId="Heading4Char">
    <w:name w:val="Heading 4 Char"/>
    <w:basedOn w:val="DefaultParagraphFont"/>
    <w:link w:val="Heading4"/>
    <w:uiPriority w:val="4"/>
    <w:rsid w:val="00C31D30"/>
    <w:rPr>
      <w:rFonts w:asciiTheme="majorHAnsi" w:eastAsiaTheme="majorEastAsia" w:hAnsiTheme="majorHAnsi" w:cstheme="majorBidi"/>
      <w:b/>
      <w:bCs/>
      <w:i/>
      <w:iCs/>
      <w:kern w:val="24"/>
    </w:rPr>
  </w:style>
  <w:style w:type="character" w:customStyle="1" w:styleId="Heading5Char">
    <w:name w:val="Heading 5 Char"/>
    <w:basedOn w:val="DefaultParagraphFont"/>
    <w:link w:val="Heading5"/>
    <w:uiPriority w:val="4"/>
    <w:rsid w:val="00C31D30"/>
    <w:rPr>
      <w:rFonts w:asciiTheme="majorHAnsi" w:eastAsiaTheme="majorEastAsia" w:hAnsiTheme="majorHAnsi" w:cstheme="majorBidi"/>
      <w:i/>
      <w:iCs/>
      <w:kern w:val="24"/>
    </w:rPr>
  </w:style>
  <w:style w:type="paragraph" w:styleId="BalloonText">
    <w:name w:val="Balloon Text"/>
    <w:basedOn w:val="Normal"/>
    <w:link w:val="BalloonTextChar"/>
    <w:uiPriority w:val="99"/>
    <w:semiHidden/>
    <w:unhideWhenUsed/>
    <w:rsid w:val="00FF2002"/>
    <w:pPr>
      <w:spacing w:line="240" w:lineRule="auto"/>
      <w:ind w:firstLine="0"/>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FF2002"/>
    <w:rPr>
      <w:rFonts w:ascii="Segoe UI" w:hAnsi="Segoe UI" w:cs="Segoe UI"/>
      <w:kern w:val="24"/>
      <w:sz w:val="22"/>
      <w:szCs w:val="18"/>
    </w:rPr>
  </w:style>
  <w:style w:type="paragraph" w:styleId="Bibliography">
    <w:name w:val="Bibliography"/>
    <w:basedOn w:val="Normal"/>
    <w:next w:val="Normal"/>
    <w:uiPriority w:val="37"/>
    <w:unhideWhenUsed/>
    <w:qFormat/>
    <w:pPr>
      <w:ind w:left="720" w:hanging="720"/>
    </w:pPr>
  </w:style>
  <w:style w:type="paragraph" w:styleId="BlockText">
    <w:name w:val="Block Text"/>
    <w:basedOn w:val="Normal"/>
    <w:uiPriority w:val="99"/>
    <w:semiHidden/>
    <w:unhideWhenUsed/>
    <w:rsid w:val="009A6A3B"/>
    <w:pPr>
      <w:pBdr>
        <w:top w:val="single" w:sz="2" w:space="10" w:color="595959" w:themeColor="text1" w:themeTint="A6" w:shadow="1"/>
        <w:left w:val="single" w:sz="2" w:space="10" w:color="595959" w:themeColor="text1" w:themeTint="A6" w:shadow="1"/>
        <w:bottom w:val="single" w:sz="2" w:space="10" w:color="595959" w:themeColor="text1" w:themeTint="A6" w:shadow="1"/>
        <w:right w:val="single" w:sz="2" w:space="10" w:color="595959" w:themeColor="text1" w:themeTint="A6" w:shadow="1"/>
      </w:pBdr>
      <w:ind w:left="1152" w:right="1152" w:firstLine="0"/>
    </w:pPr>
    <w:rPr>
      <w:i/>
      <w:iCs/>
      <w:color w:val="595959" w:themeColor="text1" w:themeTint="A6"/>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rsid w:val="00FF2002"/>
    <w:pPr>
      <w:spacing w:after="120"/>
      <w:ind w:firstLine="0"/>
    </w:pPr>
    <w:rPr>
      <w:sz w:val="22"/>
      <w:szCs w:val="16"/>
    </w:rPr>
  </w:style>
  <w:style w:type="character" w:customStyle="1" w:styleId="BodyText3Char">
    <w:name w:val="Body Text 3 Char"/>
    <w:basedOn w:val="DefaultParagraphFont"/>
    <w:link w:val="BodyText3"/>
    <w:uiPriority w:val="99"/>
    <w:semiHidden/>
    <w:rsid w:val="00FF2002"/>
    <w:rPr>
      <w:kern w:val="24"/>
      <w:sz w:val="22"/>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rsid w:val="00FF2002"/>
    <w:pPr>
      <w:spacing w:after="120"/>
      <w:ind w:left="360" w:firstLine="0"/>
    </w:pPr>
    <w:rPr>
      <w:sz w:val="22"/>
      <w:szCs w:val="16"/>
    </w:rPr>
  </w:style>
  <w:style w:type="character" w:customStyle="1" w:styleId="BodyTextIndent3Char">
    <w:name w:val="Body Text Indent 3 Char"/>
    <w:basedOn w:val="DefaultParagraphFont"/>
    <w:link w:val="BodyTextIndent3"/>
    <w:uiPriority w:val="99"/>
    <w:semiHidden/>
    <w:rsid w:val="00FF2002"/>
    <w:rPr>
      <w:kern w:val="24"/>
      <w:sz w:val="22"/>
      <w:szCs w:val="16"/>
    </w:rPr>
  </w:style>
  <w:style w:type="paragraph" w:styleId="Caption">
    <w:name w:val="caption"/>
    <w:basedOn w:val="Normal"/>
    <w:next w:val="Normal"/>
    <w:uiPriority w:val="35"/>
    <w:semiHidden/>
    <w:unhideWhenUsed/>
    <w:qFormat/>
    <w:rsid w:val="00FF2002"/>
    <w:pPr>
      <w:spacing w:after="200" w:line="240" w:lineRule="auto"/>
      <w:ind w:firstLine="0"/>
    </w:pPr>
    <w:rPr>
      <w:i/>
      <w:iCs/>
      <w:color w:val="000000" w:themeColor="text2"/>
      <w:sz w:val="22"/>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rsid w:val="00FF2002"/>
    <w:pPr>
      <w:spacing w:line="240" w:lineRule="auto"/>
      <w:ind w:firstLine="0"/>
    </w:pPr>
    <w:rPr>
      <w:sz w:val="22"/>
      <w:szCs w:val="20"/>
    </w:rPr>
  </w:style>
  <w:style w:type="character" w:customStyle="1" w:styleId="CommentTextChar">
    <w:name w:val="Comment Text Char"/>
    <w:basedOn w:val="DefaultParagraphFont"/>
    <w:link w:val="CommentText"/>
    <w:uiPriority w:val="99"/>
    <w:semiHidden/>
    <w:rsid w:val="00FF2002"/>
    <w:rPr>
      <w:kern w:val="24"/>
      <w:sz w:val="22"/>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rsid w:val="00FF2002"/>
    <w:pPr>
      <w:spacing w:line="240" w:lineRule="auto"/>
      <w:ind w:firstLine="0"/>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FF2002"/>
    <w:rPr>
      <w:rFonts w:ascii="Segoe UI" w:hAnsi="Segoe UI" w:cs="Segoe UI"/>
      <w:kern w:val="24"/>
      <w:sz w:val="22"/>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rsid w:val="00FF2002"/>
    <w:pPr>
      <w:spacing w:line="240" w:lineRule="auto"/>
    </w:pPr>
    <w:rPr>
      <w:sz w:val="22"/>
      <w:szCs w:val="20"/>
    </w:rPr>
  </w:style>
  <w:style w:type="character" w:customStyle="1" w:styleId="FootnoteTextChar">
    <w:name w:val="Footnote Text Char"/>
    <w:basedOn w:val="DefaultParagraphFont"/>
    <w:link w:val="FootnoteText"/>
    <w:uiPriority w:val="99"/>
    <w:semiHidden/>
    <w:rsid w:val="00FF2002"/>
    <w:rPr>
      <w:kern w:val="24"/>
      <w:sz w:val="22"/>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rsid w:val="00FF2002"/>
    <w:pPr>
      <w:spacing w:line="240" w:lineRule="auto"/>
      <w:ind w:firstLine="0"/>
    </w:pPr>
    <w:rPr>
      <w:rFonts w:asciiTheme="majorHAnsi" w:eastAsiaTheme="majorEastAsia" w:hAnsiTheme="majorHAnsi" w:cstheme="majorBidi"/>
      <w:sz w:val="22"/>
      <w:szCs w:val="20"/>
    </w:rPr>
  </w:style>
  <w:style w:type="paragraph" w:styleId="Footer">
    <w:name w:val="footer"/>
    <w:basedOn w:val="Normal"/>
    <w:link w:val="FooterChar"/>
    <w:uiPriority w:val="99"/>
    <w:unhideWhenUsed/>
    <w:rsid w:val="008002C0"/>
    <w:pPr>
      <w:spacing w:line="240" w:lineRule="auto"/>
      <w:ind w:firstLine="0"/>
    </w:pPr>
  </w:style>
  <w:style w:type="character" w:customStyle="1" w:styleId="FooterChar">
    <w:name w:val="Footer Char"/>
    <w:basedOn w:val="DefaultParagraphFont"/>
    <w:link w:val="Footer"/>
    <w:uiPriority w:val="99"/>
    <w:rsid w:val="008002C0"/>
    <w:rPr>
      <w:kern w:val="24"/>
    </w:rPr>
  </w:style>
  <w:style w:type="table" w:styleId="TableGrid">
    <w:name w:val="Table Grid"/>
    <w:basedOn w:val="TableNormal"/>
    <w:uiPriority w:val="39"/>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Light">
    <w:name w:val="Grid Table Light"/>
    <w:basedOn w:val="TableNormal"/>
    <w:uiPriority w:val="40"/>
    <w:pPr>
      <w:spacing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sid w:val="00FF2002"/>
    <w:rPr>
      <w:rFonts w:asciiTheme="majorHAnsi" w:eastAsiaTheme="majorEastAsia" w:hAnsiTheme="majorHAnsi" w:cstheme="majorBidi"/>
      <w:color w:val="272727" w:themeColor="text1" w:themeTint="D8"/>
      <w:kern w:val="24"/>
      <w:sz w:val="22"/>
      <w:szCs w:val="21"/>
    </w:rPr>
  </w:style>
  <w:style w:type="character" w:customStyle="1" w:styleId="Heading9Char">
    <w:name w:val="Heading 9 Char"/>
    <w:basedOn w:val="DefaultParagraphFont"/>
    <w:link w:val="Heading9"/>
    <w:uiPriority w:val="9"/>
    <w:semiHidden/>
    <w:rsid w:val="00FF2002"/>
    <w:rPr>
      <w:rFonts w:asciiTheme="majorHAnsi" w:eastAsiaTheme="majorEastAsia" w:hAnsiTheme="majorHAnsi" w:cstheme="majorBidi"/>
      <w:i/>
      <w:iCs/>
      <w:color w:val="272727" w:themeColor="text1" w:themeTint="D8"/>
      <w:kern w:val="24"/>
      <w:sz w:val="22"/>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rsid w:val="00FF2002"/>
    <w:pPr>
      <w:spacing w:line="240" w:lineRule="auto"/>
      <w:ind w:firstLine="0"/>
    </w:pPr>
    <w:rPr>
      <w:rFonts w:ascii="Consolas" w:hAnsi="Consolas" w:cs="Consolas"/>
      <w:sz w:val="22"/>
      <w:szCs w:val="20"/>
    </w:rPr>
  </w:style>
  <w:style w:type="character" w:customStyle="1" w:styleId="HTMLPreformattedChar">
    <w:name w:val="HTML Preformatted Char"/>
    <w:basedOn w:val="DefaultParagraphFont"/>
    <w:link w:val="HTMLPreformatted"/>
    <w:uiPriority w:val="99"/>
    <w:semiHidden/>
    <w:rsid w:val="00FF2002"/>
    <w:rPr>
      <w:rFonts w:ascii="Consolas" w:hAnsi="Consolas" w:cs="Consolas"/>
      <w:kern w:val="24"/>
      <w:sz w:val="22"/>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5D3A03"/>
    <w:pPr>
      <w:pBdr>
        <w:top w:val="single" w:sz="4" w:space="10" w:color="404040" w:themeColor="text1" w:themeTint="BF"/>
        <w:bottom w:val="single" w:sz="4" w:space="10" w:color="404040" w:themeColor="text1" w:themeTint="BF"/>
      </w:pBdr>
      <w:spacing w:before="360" w:after="360"/>
      <w:ind w:left="864" w:right="864" w:firstLine="0"/>
      <w:jc w:val="center"/>
    </w:pPr>
    <w:rPr>
      <w:i/>
      <w:iCs/>
      <w:color w:val="404040" w:themeColor="text1" w:themeTint="BF"/>
    </w:rPr>
  </w:style>
  <w:style w:type="character" w:customStyle="1" w:styleId="IntenseQuoteChar">
    <w:name w:val="Intense Quote Char"/>
    <w:basedOn w:val="DefaultParagraphFont"/>
    <w:link w:val="IntenseQuote"/>
    <w:uiPriority w:val="30"/>
    <w:semiHidden/>
    <w:rsid w:val="005D3A03"/>
    <w:rPr>
      <w:i/>
      <w:iCs/>
      <w:color w:val="404040" w:themeColor="text1" w:themeTint="BF"/>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semiHidden/>
    <w:unhideWhenUsed/>
    <w:qFormat/>
    <w:pPr>
      <w:ind w:left="720" w:firstLine="0"/>
      <w:contextualSpacing/>
    </w:pPr>
  </w:style>
  <w:style w:type="paragraph" w:styleId="MacroText">
    <w:name w:val="macro"/>
    <w:link w:val="MacroTextChar"/>
    <w:uiPriority w:val="99"/>
    <w:semiHidden/>
    <w:unhideWhenUsed/>
    <w:rsid w:val="00FF2002"/>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2"/>
      <w:szCs w:val="20"/>
    </w:rPr>
  </w:style>
  <w:style w:type="character" w:customStyle="1" w:styleId="MacroTextChar">
    <w:name w:val="Macro Text Char"/>
    <w:basedOn w:val="DefaultParagraphFont"/>
    <w:link w:val="MacroText"/>
    <w:uiPriority w:val="99"/>
    <w:semiHidden/>
    <w:rsid w:val="00FF2002"/>
    <w:rPr>
      <w:rFonts w:ascii="Consolas" w:hAnsi="Consolas" w:cs="Consolas"/>
      <w:kern w:val="24"/>
      <w:sz w:val="22"/>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rsid w:val="00FF2002"/>
    <w:pPr>
      <w:spacing w:line="240" w:lineRule="auto"/>
      <w:ind w:firstLine="0"/>
    </w:pPr>
    <w:rPr>
      <w:rFonts w:ascii="Consolas" w:hAnsi="Consolas" w:cs="Consolas"/>
      <w:sz w:val="22"/>
      <w:szCs w:val="21"/>
    </w:rPr>
  </w:style>
  <w:style w:type="character" w:customStyle="1" w:styleId="PlainTextChar">
    <w:name w:val="Plain Text Char"/>
    <w:basedOn w:val="DefaultParagraphFont"/>
    <w:link w:val="PlainText"/>
    <w:uiPriority w:val="99"/>
    <w:semiHidden/>
    <w:rsid w:val="00FF2002"/>
    <w:rPr>
      <w:rFonts w:ascii="Consolas" w:hAnsi="Consolas" w:cs="Consolas"/>
      <w:kern w:val="24"/>
      <w:sz w:val="22"/>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5"/>
    <w:unhideWhenUsed/>
    <w:qFormat/>
    <w:rPr>
      <w:vertAlign w:val="superscript"/>
    </w:rPr>
  </w:style>
  <w:style w:type="table" w:customStyle="1" w:styleId="APAReport">
    <w:name w:val="APA Report"/>
    <w:basedOn w:val="TableNormal"/>
    <w:uiPriority w:val="99"/>
    <w:rsid w:val="00BF4184"/>
    <w:pPr>
      <w:spacing w:line="240" w:lineRule="auto"/>
      <w:ind w:firstLine="0"/>
    </w:pPr>
    <w:tblPr>
      <w:tblInd w:w="0" w:type="dxa"/>
      <w:tblBorders>
        <w:top w:val="single" w:sz="12" w:space="0" w:color="auto"/>
        <w:bottom w:val="single" w:sz="12" w:space="0" w:color="auto"/>
      </w:tblBorders>
      <w:tblCellMar>
        <w:top w:w="0" w:type="dxa"/>
        <w:left w:w="108" w:type="dxa"/>
        <w:bottom w:w="0" w:type="dxa"/>
        <w:right w:w="108" w:type="dxa"/>
      </w:tblCellMar>
    </w:tblPr>
    <w:tblStylePr w:type="firstRow">
      <w:rPr>
        <w:rFonts w:asciiTheme="majorHAnsi" w:hAnsiTheme="majorHAnsi"/>
      </w:rPr>
      <w:tblPr/>
      <w:trPr>
        <w:tblHeader/>
      </w:tr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39"/>
    <w:qFormat/>
    <w:pPr>
      <w:spacing w:before="240"/>
      <w:ind w:firstLine="0"/>
      <w:contextualSpacing/>
    </w:pPr>
  </w:style>
  <w:style w:type="table" w:styleId="PlainTable1">
    <w:name w:val="Plain Table 1"/>
    <w:basedOn w:val="TableNormal"/>
    <w:uiPriority w:val="41"/>
    <w:rsid w:val="00E6004D"/>
    <w:pPr>
      <w:spacing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FF2002"/>
    <w:rPr>
      <w:sz w:val="22"/>
      <w:szCs w:val="16"/>
    </w:rPr>
  </w:style>
  <w:style w:type="paragraph" w:styleId="EndnoteText">
    <w:name w:val="endnote text"/>
    <w:basedOn w:val="Normal"/>
    <w:link w:val="EndnoteTextChar"/>
    <w:uiPriority w:val="99"/>
    <w:semiHidden/>
    <w:unhideWhenUsed/>
    <w:qFormat/>
    <w:rsid w:val="00FF2002"/>
    <w:pPr>
      <w:spacing w:line="240" w:lineRule="auto"/>
    </w:pPr>
    <w:rPr>
      <w:sz w:val="22"/>
      <w:szCs w:val="20"/>
    </w:rPr>
  </w:style>
  <w:style w:type="character" w:customStyle="1" w:styleId="EndnoteTextChar">
    <w:name w:val="Endnote Text Char"/>
    <w:basedOn w:val="DefaultParagraphFont"/>
    <w:link w:val="EndnoteText"/>
    <w:uiPriority w:val="99"/>
    <w:semiHidden/>
    <w:rsid w:val="00FF2002"/>
    <w:rPr>
      <w:kern w:val="24"/>
      <w:sz w:val="22"/>
      <w:szCs w:val="20"/>
    </w:rPr>
  </w:style>
  <w:style w:type="character" w:styleId="HTMLCode">
    <w:name w:val="HTML Code"/>
    <w:basedOn w:val="DefaultParagraphFont"/>
    <w:uiPriority w:val="99"/>
    <w:semiHidden/>
    <w:unhideWhenUsed/>
    <w:rsid w:val="00FF2002"/>
    <w:rPr>
      <w:rFonts w:ascii="Consolas" w:hAnsi="Consolas"/>
      <w:sz w:val="22"/>
      <w:szCs w:val="20"/>
    </w:rPr>
  </w:style>
  <w:style w:type="character" w:styleId="HTMLKeyboard">
    <w:name w:val="HTML Keyboard"/>
    <w:basedOn w:val="DefaultParagraphFont"/>
    <w:uiPriority w:val="99"/>
    <w:semiHidden/>
    <w:unhideWhenUsed/>
    <w:rsid w:val="00FF2002"/>
    <w:rPr>
      <w:rFonts w:ascii="Consolas" w:hAnsi="Consolas"/>
      <w:sz w:val="22"/>
      <w:szCs w:val="20"/>
    </w:rPr>
  </w:style>
  <w:style w:type="character" w:styleId="HTMLTypewriter">
    <w:name w:val="HTML Typewriter"/>
    <w:basedOn w:val="DefaultParagraphFont"/>
    <w:uiPriority w:val="99"/>
    <w:semiHidden/>
    <w:unhideWhenUsed/>
    <w:rsid w:val="00FF2002"/>
    <w:rPr>
      <w:rFonts w:ascii="Consolas" w:hAnsi="Consolas"/>
      <w:sz w:val="22"/>
      <w:szCs w:val="20"/>
    </w:rPr>
  </w:style>
  <w:style w:type="character" w:styleId="IntenseEmphasis">
    <w:name w:val="Intense Emphasis"/>
    <w:basedOn w:val="DefaultParagraphFont"/>
    <w:uiPriority w:val="21"/>
    <w:semiHidden/>
    <w:unhideWhenUsed/>
    <w:qFormat/>
    <w:rsid w:val="005D3A03"/>
    <w:rPr>
      <w:i/>
      <w:iCs/>
      <w:color w:val="373737" w:themeColor="accent1" w:themeShade="40"/>
    </w:rPr>
  </w:style>
  <w:style w:type="character" w:styleId="IntenseReference">
    <w:name w:val="Intense Reference"/>
    <w:basedOn w:val="DefaultParagraphFont"/>
    <w:uiPriority w:val="32"/>
    <w:semiHidden/>
    <w:unhideWhenUsed/>
    <w:qFormat/>
    <w:rsid w:val="00BA45DB"/>
    <w:rPr>
      <w:b/>
      <w:bCs/>
      <w:caps w:val="0"/>
      <w:smallCaps/>
      <w:color w:val="595959" w:themeColor="text1" w:themeTint="A6"/>
      <w:spacing w:val="5"/>
    </w:rPr>
  </w:style>
  <w:style w:type="paragraph" w:styleId="TOCHeading">
    <w:name w:val="TOC Heading"/>
    <w:basedOn w:val="Heading1"/>
    <w:next w:val="Normal"/>
    <w:uiPriority w:val="39"/>
    <w:semiHidden/>
    <w:unhideWhenUsed/>
    <w:qFormat/>
    <w:rsid w:val="009A6A3B"/>
    <w:pPr>
      <w:spacing w:before="240"/>
      <w:ind w:firstLine="720"/>
      <w:jc w:val="left"/>
      <w:outlineLvl w:val="9"/>
    </w:pPr>
    <w:rPr>
      <w:bCs w:val="0"/>
      <w:szCs w:val="32"/>
    </w:rPr>
  </w:style>
  <w:style w:type="character" w:styleId="FollowedHyperlink">
    <w:name w:val="FollowedHyperlink"/>
    <w:basedOn w:val="DefaultParagraphFont"/>
    <w:uiPriority w:val="99"/>
    <w:semiHidden/>
    <w:unhideWhenUsed/>
    <w:rsid w:val="009A6A3B"/>
    <w:rPr>
      <w:color w:val="595959" w:themeColor="text1" w:themeTint="A6"/>
      <w:u w:val="single"/>
    </w:rPr>
  </w:style>
  <w:style w:type="paragraph" w:customStyle="1" w:styleId="Title2">
    <w:name w:val="Title 2"/>
    <w:basedOn w:val="Normal"/>
    <w:uiPriority w:val="1"/>
    <w:qFormat/>
    <w:rsid w:val="00B823AA"/>
    <w:pPr>
      <w:ind w:firstLine="0"/>
      <w:jc w:val="center"/>
    </w:pPr>
  </w:style>
  <w:style w:type="character" w:customStyle="1" w:styleId="selectable">
    <w:name w:val="selectable"/>
    <w:basedOn w:val="DefaultParagraphFont"/>
    <w:rsid w:val="005412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97703">
      <w:bodyDiv w:val="1"/>
      <w:marLeft w:val="0"/>
      <w:marRight w:val="0"/>
      <w:marTop w:val="0"/>
      <w:marBottom w:val="0"/>
      <w:divBdr>
        <w:top w:val="none" w:sz="0" w:space="0" w:color="auto"/>
        <w:left w:val="none" w:sz="0" w:space="0" w:color="auto"/>
        <w:bottom w:val="none" w:sz="0" w:space="0" w:color="auto"/>
        <w:right w:val="none" w:sz="0" w:space="0" w:color="auto"/>
      </w:divBdr>
    </w:div>
    <w:div w:id="109132308">
      <w:bodyDiv w:val="1"/>
      <w:marLeft w:val="0"/>
      <w:marRight w:val="0"/>
      <w:marTop w:val="0"/>
      <w:marBottom w:val="0"/>
      <w:divBdr>
        <w:top w:val="none" w:sz="0" w:space="0" w:color="auto"/>
        <w:left w:val="none" w:sz="0" w:space="0" w:color="auto"/>
        <w:bottom w:val="none" w:sz="0" w:space="0" w:color="auto"/>
        <w:right w:val="none" w:sz="0" w:space="0" w:color="auto"/>
      </w:divBdr>
    </w:div>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44343254">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554196881">
      <w:bodyDiv w:val="1"/>
      <w:marLeft w:val="0"/>
      <w:marRight w:val="0"/>
      <w:marTop w:val="0"/>
      <w:marBottom w:val="0"/>
      <w:divBdr>
        <w:top w:val="none" w:sz="0" w:space="0" w:color="auto"/>
        <w:left w:val="none" w:sz="0" w:space="0" w:color="auto"/>
        <w:bottom w:val="none" w:sz="0" w:space="0" w:color="auto"/>
        <w:right w:val="none" w:sz="0" w:space="0" w:color="auto"/>
      </w:divBdr>
    </w:div>
    <w:div w:id="640110276">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686368572">
      <w:bodyDiv w:val="1"/>
      <w:marLeft w:val="0"/>
      <w:marRight w:val="0"/>
      <w:marTop w:val="0"/>
      <w:marBottom w:val="0"/>
      <w:divBdr>
        <w:top w:val="none" w:sz="0" w:space="0" w:color="auto"/>
        <w:left w:val="none" w:sz="0" w:space="0" w:color="auto"/>
        <w:bottom w:val="none" w:sz="0" w:space="0" w:color="auto"/>
        <w:right w:val="none" w:sz="0" w:space="0" w:color="auto"/>
      </w:divBdr>
    </w:div>
    <w:div w:id="715810578">
      <w:bodyDiv w:val="1"/>
      <w:marLeft w:val="0"/>
      <w:marRight w:val="0"/>
      <w:marTop w:val="0"/>
      <w:marBottom w:val="0"/>
      <w:divBdr>
        <w:top w:val="none" w:sz="0" w:space="0" w:color="auto"/>
        <w:left w:val="none" w:sz="0" w:space="0" w:color="auto"/>
        <w:bottom w:val="none" w:sz="0" w:space="0" w:color="auto"/>
        <w:right w:val="none" w:sz="0" w:space="0" w:color="auto"/>
      </w:divBdr>
    </w:div>
    <w:div w:id="951283261">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113209492">
      <w:bodyDiv w:val="1"/>
      <w:marLeft w:val="0"/>
      <w:marRight w:val="0"/>
      <w:marTop w:val="0"/>
      <w:marBottom w:val="0"/>
      <w:divBdr>
        <w:top w:val="none" w:sz="0" w:space="0" w:color="auto"/>
        <w:left w:val="none" w:sz="0" w:space="0" w:color="auto"/>
        <w:bottom w:val="none" w:sz="0" w:space="0" w:color="auto"/>
        <w:right w:val="none" w:sz="0" w:space="0" w:color="auto"/>
      </w:divBdr>
    </w:div>
    <w:div w:id="1140534074">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29198133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687831046">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13347240">
      <w:bodyDiv w:val="1"/>
      <w:marLeft w:val="0"/>
      <w:marRight w:val="0"/>
      <w:marTop w:val="0"/>
      <w:marBottom w:val="0"/>
      <w:divBdr>
        <w:top w:val="none" w:sz="0" w:space="0" w:color="auto"/>
        <w:left w:val="none" w:sz="0" w:space="0" w:color="auto"/>
        <w:bottom w:val="none" w:sz="0" w:space="0" w:color="auto"/>
        <w:right w:val="none" w:sz="0" w:space="0" w:color="auto"/>
      </w:divBdr>
    </w:div>
    <w:div w:id="1923297444">
      <w:bodyDiv w:val="1"/>
      <w:marLeft w:val="0"/>
      <w:marRight w:val="0"/>
      <w:marTop w:val="0"/>
      <w:marBottom w:val="0"/>
      <w:divBdr>
        <w:top w:val="none" w:sz="0" w:space="0" w:color="auto"/>
        <w:left w:val="none" w:sz="0" w:space="0" w:color="auto"/>
        <w:bottom w:val="none" w:sz="0" w:space="0" w:color="auto"/>
        <w:right w:val="none" w:sz="0" w:space="0" w:color="auto"/>
      </w:divBdr>
    </w:div>
    <w:div w:id="1973946418">
      <w:bodyDiv w:val="1"/>
      <w:marLeft w:val="0"/>
      <w:marRight w:val="0"/>
      <w:marTop w:val="0"/>
      <w:marBottom w:val="0"/>
      <w:divBdr>
        <w:top w:val="none" w:sz="0" w:space="0" w:color="auto"/>
        <w:left w:val="none" w:sz="0" w:space="0" w:color="auto"/>
        <w:bottom w:val="none" w:sz="0" w:space="0" w:color="auto"/>
        <w:right w:val="none" w:sz="0" w:space="0" w:color="auto"/>
      </w:divBdr>
    </w:div>
    <w:div w:id="1977638713">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58315758">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 w:id="2098555121">
      <w:bodyDiv w:val="1"/>
      <w:marLeft w:val="0"/>
      <w:marRight w:val="0"/>
      <w:marTop w:val="0"/>
      <w:marBottom w:val="0"/>
      <w:divBdr>
        <w:top w:val="none" w:sz="0" w:space="0" w:color="auto"/>
        <w:left w:val="none" w:sz="0" w:space="0" w:color="auto"/>
        <w:bottom w:val="none" w:sz="0" w:space="0" w:color="auto"/>
        <w:right w:val="none" w:sz="0" w:space="0" w:color="auto"/>
      </w:divBdr>
    </w:div>
    <w:div w:id="2105569518">
      <w:bodyDiv w:val="1"/>
      <w:marLeft w:val="0"/>
      <w:marRight w:val="0"/>
      <w:marTop w:val="0"/>
      <w:marBottom w:val="0"/>
      <w:divBdr>
        <w:top w:val="none" w:sz="0" w:space="0" w:color="auto"/>
        <w:left w:val="none" w:sz="0" w:space="0" w:color="auto"/>
        <w:bottom w:val="none" w:sz="0" w:space="0" w:color="auto"/>
        <w:right w:val="none" w:sz="0" w:space="0" w:color="auto"/>
      </w:divBdr>
    </w:div>
    <w:div w:id="2139255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ntTable" Target="fontTable.xml"/><Relationship Id="rId10" Type="http://schemas.openxmlformats.org/officeDocument/2006/relationships/glossaryDocument" Target="glossary/document.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APA%20style%20report%20(6th%20edi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9349C7FB3EF4659929A2B52D2E74315"/>
        <w:category>
          <w:name w:val="General"/>
          <w:gallery w:val="placeholder"/>
        </w:category>
        <w:types>
          <w:type w:val="bbPlcHdr"/>
        </w:types>
        <w:behaviors>
          <w:behavior w:val="content"/>
        </w:behaviors>
        <w:guid w:val="{D3D8FE6E-3BE5-4E54-8A16-9C54A55CA257}"/>
      </w:docPartPr>
      <w:docPartBody>
        <w:p w:rsidR="00CF0DE1" w:rsidRDefault="00695004">
          <w:pPr>
            <w:pStyle w:val="69349C7FB3EF4659929A2B52D2E74315"/>
          </w:pPr>
          <w:r>
            <w:t>[Title Here, up to 12 Words, on One to Two Lines]</w:t>
          </w:r>
        </w:p>
      </w:docPartBody>
    </w:docPart>
    <w:docPart>
      <w:docPartPr>
        <w:name w:val="1F1CD0A0D1A2465782297F9D53EF79A1"/>
        <w:category>
          <w:name w:val="General"/>
          <w:gallery w:val="placeholder"/>
        </w:category>
        <w:types>
          <w:type w:val="bbPlcHdr"/>
        </w:types>
        <w:behaviors>
          <w:behavior w:val="content"/>
        </w:behaviors>
        <w:guid w:val="{98D5BF38-8045-49FB-B0CE-D90ACF8105C2}"/>
      </w:docPartPr>
      <w:docPartBody>
        <w:p w:rsidR="00CF0DE1" w:rsidRDefault="00695004">
          <w:pPr>
            <w:pStyle w:val="1F1CD0A0D1A2465782297F9D53EF79A1"/>
          </w:pPr>
          <w:r>
            <w:t>[Title Here, up to 12 Words, on One to Two Lines]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宋体">
    <w:charset w:val="86"/>
    <w:family w:val="auto"/>
    <w:pitch w:val="variable"/>
    <w:sig w:usb0="00000003" w:usb1="288F0000" w:usb2="00000016" w:usb3="00000000" w:csb0="00040001" w:csb1="00000000"/>
  </w:font>
  <w:font w:name="Segoe UI">
    <w:charset w:val="00"/>
    <w:family w:val="swiss"/>
    <w:pitch w:val="variable"/>
    <w:sig w:usb0="E4002EFF" w:usb1="C000E47F" w:usb2="00000009" w:usb3="00000000" w:csb0="000001F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004"/>
    <w:rsid w:val="001C79A1"/>
    <w:rsid w:val="004155AA"/>
    <w:rsid w:val="00695004"/>
    <w:rsid w:val="008D5ED8"/>
    <w:rsid w:val="00B63861"/>
    <w:rsid w:val="00C621A0"/>
    <w:rsid w:val="00CF0D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9349C7FB3EF4659929A2B52D2E74315">
    <w:name w:val="69349C7FB3EF4659929A2B52D2E74315"/>
  </w:style>
  <w:style w:type="paragraph" w:customStyle="1" w:styleId="2C93B62F4C494233A1B7357CEB281BE6">
    <w:name w:val="2C93B62F4C494233A1B7357CEB281BE6"/>
  </w:style>
  <w:style w:type="paragraph" w:customStyle="1" w:styleId="4EB849E677C944EBBB368F337204FFF9">
    <w:name w:val="4EB849E677C944EBBB368F337204FFF9"/>
  </w:style>
  <w:style w:type="paragraph" w:customStyle="1" w:styleId="A8167A7E89144205AFE9FBA1940522FC">
    <w:name w:val="A8167A7E89144205AFE9FBA1940522FC"/>
  </w:style>
  <w:style w:type="paragraph" w:customStyle="1" w:styleId="C5240ACDC38844DD9FB87604648E528B">
    <w:name w:val="C5240ACDC38844DD9FB87604648E528B"/>
  </w:style>
  <w:style w:type="paragraph" w:customStyle="1" w:styleId="81554103FCE644229E7B94C8405E6A2A">
    <w:name w:val="81554103FCE644229E7B94C8405E6A2A"/>
  </w:style>
  <w:style w:type="character" w:styleId="Emphasis">
    <w:name w:val="Emphasis"/>
    <w:basedOn w:val="DefaultParagraphFont"/>
    <w:uiPriority w:val="4"/>
    <w:unhideWhenUsed/>
    <w:qFormat/>
    <w:rPr>
      <w:i/>
      <w:iCs/>
    </w:rPr>
  </w:style>
  <w:style w:type="paragraph" w:customStyle="1" w:styleId="2B6B8C2ABF8B465682B59215056D65DD">
    <w:name w:val="2B6B8C2ABF8B465682B59215056D65DD"/>
  </w:style>
  <w:style w:type="paragraph" w:customStyle="1" w:styleId="CF6826A9E1214B85A80B67D0A5D6E98C">
    <w:name w:val="CF6826A9E1214B85A80B67D0A5D6E98C"/>
  </w:style>
  <w:style w:type="paragraph" w:customStyle="1" w:styleId="1F1CD0A0D1A2465782297F9D53EF79A1">
    <w:name w:val="1F1CD0A0D1A2465782297F9D53EF79A1"/>
  </w:style>
  <w:style w:type="paragraph" w:customStyle="1" w:styleId="78F663EBBC154388BBB19DC35C3B4D42">
    <w:name w:val="78F663EBBC154388BBB19DC35C3B4D42"/>
  </w:style>
  <w:style w:type="paragraph" w:customStyle="1" w:styleId="FDA4E0CDD70B457D9A44BB034F00CA14">
    <w:name w:val="FDA4E0CDD70B457D9A44BB034F00CA14"/>
  </w:style>
  <w:style w:type="paragraph" w:customStyle="1" w:styleId="5904193E32294FBDB168F083BC5E33D6">
    <w:name w:val="5904193E32294FBDB168F083BC5E33D6"/>
  </w:style>
  <w:style w:type="paragraph" w:customStyle="1" w:styleId="3AF6E2AAF4EA4F8EA196F914E3585D05">
    <w:name w:val="3AF6E2AAF4EA4F8EA196F914E3585D05"/>
  </w:style>
  <w:style w:type="paragraph" w:customStyle="1" w:styleId="D4E772815A1449418F7FBD24AF0284D6">
    <w:name w:val="D4E772815A1449418F7FBD24AF0284D6"/>
  </w:style>
  <w:style w:type="paragraph" w:customStyle="1" w:styleId="73C3BCA6FE694DFA919D5324F6BDC8B2">
    <w:name w:val="73C3BCA6FE694DFA919D5324F6BDC8B2"/>
  </w:style>
  <w:style w:type="paragraph" w:customStyle="1" w:styleId="8824BEABCE834A55B1E377E38A5B4192">
    <w:name w:val="8824BEABCE834A55B1E377E38A5B4192"/>
  </w:style>
  <w:style w:type="paragraph" w:customStyle="1" w:styleId="E99A3A3F2186446682610FB64902CA1B">
    <w:name w:val="E99A3A3F2186446682610FB64902CA1B"/>
  </w:style>
  <w:style w:type="paragraph" w:customStyle="1" w:styleId="63AB331A49E946AA9691048AA9688727">
    <w:name w:val="63AB331A49E946AA9691048AA9688727"/>
  </w:style>
  <w:style w:type="paragraph" w:customStyle="1" w:styleId="D23349141AD44C8483F1DF305F29D25A">
    <w:name w:val="D23349141AD44C8483F1DF305F29D25A"/>
  </w:style>
  <w:style w:type="paragraph" w:customStyle="1" w:styleId="C110F0D72E6B4775AF4BB4E4CDED103F">
    <w:name w:val="C110F0D72E6B4775AF4BB4E4CDED103F"/>
  </w:style>
  <w:style w:type="paragraph" w:customStyle="1" w:styleId="5FBAE9E5AF10482D85A17030680D5464">
    <w:name w:val="5FBAE9E5AF10482D85A17030680D5464"/>
  </w:style>
  <w:style w:type="paragraph" w:customStyle="1" w:styleId="BC92D47ECA474B469BDE254C5E6EE7D8">
    <w:name w:val="BC92D47ECA474B469BDE254C5E6EE7D8"/>
  </w:style>
  <w:style w:type="paragraph" w:customStyle="1" w:styleId="3DB02F2924CC45AC9C608A53B49BE944">
    <w:name w:val="3DB02F2924CC45AC9C608A53B49BE944"/>
  </w:style>
  <w:style w:type="paragraph" w:customStyle="1" w:styleId="3AA90C0BD6844A3FAFA5A589005ACF02">
    <w:name w:val="3AA90C0BD6844A3FAFA5A589005ACF02"/>
  </w:style>
  <w:style w:type="paragraph" w:customStyle="1" w:styleId="1ACE9DD824D14C7F92FF031C58234BA2">
    <w:name w:val="1ACE9DD824D14C7F92FF031C58234BA2"/>
  </w:style>
  <w:style w:type="paragraph" w:customStyle="1" w:styleId="04D8BAF142A046DF8069B7F2B9862E16">
    <w:name w:val="04D8BAF142A046DF8069B7F2B9862E16"/>
  </w:style>
  <w:style w:type="paragraph" w:customStyle="1" w:styleId="1560A8A27CE643A58A99F3C3ACB92968">
    <w:name w:val="1560A8A27CE643A58A99F3C3ACB92968"/>
  </w:style>
  <w:style w:type="paragraph" w:customStyle="1" w:styleId="B76AA9047591441A99007957F62CFC8C">
    <w:name w:val="B76AA9047591441A99007957F62CFC8C"/>
  </w:style>
  <w:style w:type="paragraph" w:customStyle="1" w:styleId="762A4216EBC74439AE5B4E3026F7D90E">
    <w:name w:val="762A4216EBC74439AE5B4E3026F7D90E"/>
  </w:style>
  <w:style w:type="paragraph" w:customStyle="1" w:styleId="07FF36143E08448B85EFE2480DC11BBC">
    <w:name w:val="07FF36143E08448B85EFE2480DC11BBC"/>
  </w:style>
  <w:style w:type="paragraph" w:customStyle="1" w:styleId="2058747BD7B14B9CAC9FEC3FD63902F6">
    <w:name w:val="2058747BD7B14B9CAC9FEC3FD63902F6"/>
  </w:style>
  <w:style w:type="paragraph" w:customStyle="1" w:styleId="025D24DACEA04BBC9CBCAF7CCA4FE61D">
    <w:name w:val="025D24DACEA04BBC9CBCAF7CCA4FE61D"/>
  </w:style>
  <w:style w:type="paragraph" w:customStyle="1" w:styleId="5B1D5315A8A8462AB61A808DA4277AAB">
    <w:name w:val="5B1D5315A8A8462AB61A808DA4277AAB"/>
  </w:style>
  <w:style w:type="paragraph" w:customStyle="1" w:styleId="B8BF976A948E482094DACF35AFC678C9">
    <w:name w:val="B8BF976A948E482094DACF35AFC678C9"/>
  </w:style>
  <w:style w:type="paragraph" w:customStyle="1" w:styleId="B8EB752633E54CFA9D76588C02535CC2">
    <w:name w:val="B8EB752633E54CFA9D76588C02535CC2"/>
  </w:style>
  <w:style w:type="paragraph" w:customStyle="1" w:styleId="58782E4A4D924E2E9CFFBFB3B7C6C725">
    <w:name w:val="58782E4A4D924E2E9CFFBFB3B7C6C725"/>
  </w:style>
  <w:style w:type="paragraph" w:customStyle="1" w:styleId="10566C78D16240D89F6A44093D6DD81B">
    <w:name w:val="10566C78D16240D89F6A44093D6DD81B"/>
  </w:style>
  <w:style w:type="paragraph" w:customStyle="1" w:styleId="5B8B54D893FF435C82FDFCA8200AAAF4">
    <w:name w:val="5B8B54D893FF435C82FDFCA8200AAAF4"/>
  </w:style>
  <w:style w:type="paragraph" w:customStyle="1" w:styleId="9029C19308F848EEB470CC2A188C0399">
    <w:name w:val="9029C19308F848EEB470CC2A188C0399"/>
  </w:style>
  <w:style w:type="paragraph" w:customStyle="1" w:styleId="76A65FEA9C5243DEB2F849EAAADBD5DA">
    <w:name w:val="76A65FEA9C5243DEB2F849EAAADBD5DA"/>
  </w:style>
  <w:style w:type="paragraph" w:customStyle="1" w:styleId="5698F786C8BC49F480E9412CD500141A">
    <w:name w:val="5698F786C8BC49F480E9412CD500141A"/>
  </w:style>
  <w:style w:type="paragraph" w:customStyle="1" w:styleId="D0E93FD0D9E346B1BD944E3BBEA18045">
    <w:name w:val="D0E93FD0D9E346B1BD944E3BBEA18045"/>
  </w:style>
  <w:style w:type="paragraph" w:customStyle="1" w:styleId="76E113EE672A4D21A996A53DD390C5EF">
    <w:name w:val="76E113EE672A4D21A996A53DD390C5EF"/>
  </w:style>
  <w:style w:type="paragraph" w:customStyle="1" w:styleId="8157FBE5DC9E4216B6E0583920E33063">
    <w:name w:val="8157FBE5DC9E4216B6E0583920E33063"/>
  </w:style>
  <w:style w:type="paragraph" w:customStyle="1" w:styleId="24968BBAB8FC49E4ACDBA505F2C8C9D3">
    <w:name w:val="24968BBAB8FC49E4ACDBA505F2C8C9D3"/>
  </w:style>
  <w:style w:type="paragraph" w:customStyle="1" w:styleId="745330BAFC2E494399B79E171938FE3B">
    <w:name w:val="745330BAFC2E494399B79E171938FE3B"/>
  </w:style>
  <w:style w:type="paragraph" w:customStyle="1" w:styleId="610A23484F75446BA2DA11BED5B3B5CA">
    <w:name w:val="610A23484F75446BA2DA11BED5B3B5CA"/>
  </w:style>
  <w:style w:type="paragraph" w:customStyle="1" w:styleId="F266BED946404D9CB93B2B1AA50715B6">
    <w:name w:val="F266BED946404D9CB93B2B1AA50715B6"/>
  </w:style>
  <w:style w:type="paragraph" w:customStyle="1" w:styleId="373BA997BEDC44728F85A3B6151EC74E">
    <w:name w:val="373BA997BEDC44728F85A3B6151EC74E"/>
  </w:style>
  <w:style w:type="paragraph" w:customStyle="1" w:styleId="786647E078114780B198B7729A5A2227">
    <w:name w:val="786647E078114780B198B7729A5A2227"/>
  </w:style>
  <w:style w:type="paragraph" w:customStyle="1" w:styleId="74CE18B07D1D4CAB808CF54796E216A3">
    <w:name w:val="74CE18B07D1D4CAB808CF54796E216A3"/>
  </w:style>
  <w:style w:type="paragraph" w:customStyle="1" w:styleId="0AD90A801AEF4FC5B3579E287BC2BA82">
    <w:name w:val="0AD90A801AEF4FC5B3579E287BC2BA82"/>
  </w:style>
  <w:style w:type="paragraph" w:customStyle="1" w:styleId="7CF143F05E544C1FBC5E16EA338A5446">
    <w:name w:val="7CF143F05E544C1FBC5E16EA338A5446"/>
  </w:style>
  <w:style w:type="paragraph" w:customStyle="1" w:styleId="112873864CFE41189F7085F004231731">
    <w:name w:val="112873864CFE41189F7085F004231731"/>
  </w:style>
  <w:style w:type="paragraph" w:customStyle="1" w:styleId="816E86103F4643D394AD1B04546E5B82">
    <w:name w:val="816E86103F4643D394AD1B04546E5B82"/>
  </w:style>
  <w:style w:type="paragraph" w:customStyle="1" w:styleId="2D32A041563F45F3B00C6291D9AB9911">
    <w:name w:val="2D32A041563F45F3B00C6291D9AB9911"/>
  </w:style>
  <w:style w:type="paragraph" w:customStyle="1" w:styleId="92840393109147A8A6A0BC7639CF849B">
    <w:name w:val="92840393109147A8A6A0BC7639CF849B"/>
  </w:style>
  <w:style w:type="paragraph" w:customStyle="1" w:styleId="913EAA703DA44EEFA03E921F22753E7C">
    <w:name w:val="913EAA703DA44EEFA03E921F22753E7C"/>
  </w:style>
  <w:style w:type="paragraph" w:customStyle="1" w:styleId="68641642C9374990A75DC70C25F24AC2">
    <w:name w:val="68641642C9374990A75DC70C25F24AC2"/>
  </w:style>
  <w:style w:type="paragraph" w:customStyle="1" w:styleId="E8D32554514F4EE0AEB11C99E18BA5B4">
    <w:name w:val="E8D32554514F4EE0AEB11C99E18BA5B4"/>
  </w:style>
  <w:style w:type="paragraph" w:customStyle="1" w:styleId="854A9A3E4110477889DD28E93F3B8AE1">
    <w:name w:val="854A9A3E4110477889DD28E93F3B8AE1"/>
  </w:style>
  <w:style w:type="paragraph" w:customStyle="1" w:styleId="FA7A1D3ECE4D42A3B490275E9AF8AC01">
    <w:name w:val="FA7A1D3ECE4D42A3B490275E9AF8AC01"/>
  </w:style>
  <w:style w:type="paragraph" w:customStyle="1" w:styleId="E754488A4AD84BF4ADE8FF4456FAC03F">
    <w:name w:val="E754488A4AD84BF4ADE8FF4456FAC0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STATE OF RESEARCH PAPER</Abstract>
  <CompanyAddress/>
  <CompanyPhone/>
  <CompanyFax/>
  <CompanyEmail/>
</CoverPageProperties>
</file>

<file path=customXml/item2.xml><?xml version="1.0" encoding="utf-8"?>
<b:Sources xmlns:b="http://schemas.openxmlformats.org/officeDocument/2006/bibliography" SelectedStyle="\APASixthEditionOfficeOnline.xsl" StyleName="APA" Version="6">
  <b:Source>
    <b:Tag>Article</b:Tag>
    <b:SourceType>JournalArticle</b:SourceType>
    <b:Guid>{A9826F97-9AB6-4323-9880-F46D9FA5FDF4}</b:Guid>
    <b:Title>Article Title</b:Title>
    <b:Year>Year</b:Year>
    <b:JournalName>Journal Title</b:JournalName>
    <b:Pages>Pages From - To</b:Pages>
    <b:Author>
      <b:Author>
        <b:NameList>
          <b:Person>
            <b:Last>Last Name</b:Last>
            <b:First>First,</b:First>
            <b:Middle>Middle</b:Middle>
          </b:Person>
        </b:NameList>
      </b:Author>
    </b:Author>
    <b:RefOrder>1</b:RefOrder>
  </b:Source>
  <b:Source>
    <b:Tag>Last</b:Tag>
    <b:SourceType>Book</b:SourceType>
    <b:Guid>{60AAA012-579D-4CB3-B717-40E27E8995F9}</b:Guid>
    <b:Title>Book Title</b:Title>
    <b:Year>Year</b:Year>
    <b:City>City Name</b:City>
    <b:Publisher>Publisher Name</b:Publisher>
    <b:Author>
      <b:Author>
        <b:NameList>
          <b:Person>
            <b:Last>Last Name</b:Last>
            <b:First>First,</b:First>
            <b:Middle>Middle</b:Middle>
          </b:Person>
        </b:NameList>
      </b:Author>
    </b:Author>
    <b:RefOrder>2</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820AE9E-BC7B-8B4B-A36E-CF0384B9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C:\Users\user\AppData\Roaming\Microsoft\Templates\APA style report (6th edition).dotx</Template>
  <TotalTime>1</TotalTime>
  <Pages>7</Pages>
  <Words>1514</Words>
  <Characters>8632</Characters>
  <Application>Microsoft Macintosh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Cindy Nemser the Critic</vt:lpstr>
    </vt:vector>
  </TitlesOfParts>
  <Company/>
  <LinksUpToDate>false</LinksUpToDate>
  <CharactersWithSpaces>10126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Cindy Nemser the Critic
</dc:title>
  <dc:subject/>
  <dc:creator>workbook_PC</dc:creator>
  <cp:keywords/>
  <dc:description/>
  <cp:lastModifiedBy>Albasry Masoma</cp:lastModifiedBy>
  <cp:revision>2</cp:revision>
  <dcterms:created xsi:type="dcterms:W3CDTF">2016-12-04T04:46:00Z</dcterms:created>
  <dcterms:modified xsi:type="dcterms:W3CDTF">2016-12-04T04:46:00Z</dcterms:modified>
</cp:coreProperties>
</file>