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http://journals.plos.org/plosone/article</w:t>
      </w:r>
      <w:proofErr w:type="gramStart"/>
      <w:r w:rsidRPr="003240A6">
        <w:rPr>
          <w:rFonts w:ascii="Helvetica" w:eastAsia="Times New Roman" w:hAnsi="Helvetica" w:cs="Times New Roman"/>
          <w:color w:val="3D3D3D"/>
          <w:sz w:val="21"/>
          <w:szCs w:val="21"/>
        </w:rPr>
        <w:t>?id</w:t>
      </w:r>
      <w:proofErr w:type="gramEnd"/>
      <w:r w:rsidRPr="003240A6">
        <w:rPr>
          <w:rFonts w:ascii="Helvetica" w:eastAsia="Times New Roman" w:hAnsi="Helvetica" w:cs="Times New Roman"/>
          <w:color w:val="3D3D3D"/>
          <w:sz w:val="21"/>
          <w:szCs w:val="21"/>
        </w:rPr>
        <w:t>=10.1371/journal.pone.0100652</w:t>
      </w:r>
    </w:p>
    <w:p w:rsidR="003240A6" w:rsidRPr="003240A6" w:rsidRDefault="003240A6" w:rsidP="003240A6">
      <w:pPr>
        <w:textAlignment w:val="baseline"/>
        <w:rPr>
          <w:rFonts w:ascii="Helvetica" w:eastAsia="Times New Roman" w:hAnsi="Helvetica" w:cs="Times New Roman"/>
          <w:color w:val="3D3D3D"/>
          <w:sz w:val="21"/>
          <w:szCs w:val="21"/>
        </w:rPr>
      </w:pP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Discuss the popularity of Low Carbohydrate Diets.</w:t>
      </w: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fldChar w:fldCharType="begin"/>
      </w:r>
      <w:r w:rsidRPr="003240A6">
        <w:rPr>
          <w:rFonts w:ascii="Helvetica" w:eastAsia="Times New Roman" w:hAnsi="Helvetica" w:cs="Times New Roman"/>
          <w:color w:val="3D3D3D"/>
          <w:sz w:val="21"/>
          <w:szCs w:val="21"/>
        </w:rPr>
        <w:instrText xml:space="preserve"> HYPERLINK "http://journals.plos.org/plosone/article?id=10.1371/journal.pone.0100652" \t "_blank" </w:instrText>
      </w:r>
      <w:r w:rsidRPr="003240A6">
        <w:rPr>
          <w:rFonts w:ascii="Helvetica" w:eastAsia="Times New Roman" w:hAnsi="Helvetica" w:cs="Times New Roman"/>
          <w:color w:val="3D3D3D"/>
          <w:sz w:val="21"/>
          <w:szCs w:val="21"/>
        </w:rPr>
      </w:r>
      <w:r w:rsidRPr="003240A6">
        <w:rPr>
          <w:rFonts w:ascii="Helvetica" w:eastAsia="Times New Roman" w:hAnsi="Helvetica" w:cs="Times New Roman"/>
          <w:color w:val="3D3D3D"/>
          <w:sz w:val="21"/>
          <w:szCs w:val="21"/>
        </w:rPr>
        <w:fldChar w:fldCharType="separate"/>
      </w:r>
      <w:proofErr w:type="gramStart"/>
      <w:r w:rsidRPr="003240A6">
        <w:rPr>
          <w:rFonts w:ascii="Helvetica" w:hAnsi="Helvetica" w:cs="Times New Roman"/>
          <w:color w:val="774202"/>
          <w:sz w:val="21"/>
          <w:szCs w:val="21"/>
          <w:u w:val="single"/>
          <w:bdr w:val="none" w:sz="0" w:space="0" w:color="auto" w:frame="1"/>
        </w:rPr>
        <w:t>Scientific Review of Low Carbohydrate Diets.</w:t>
      </w:r>
      <w:proofErr w:type="gramEnd"/>
      <w:r w:rsidRPr="003240A6">
        <w:rPr>
          <w:rFonts w:ascii="Helvetica" w:eastAsia="Times New Roman" w:hAnsi="Helvetica" w:cs="Times New Roman"/>
          <w:color w:val="3D3D3D"/>
          <w:sz w:val="21"/>
          <w:szCs w:val="21"/>
        </w:rPr>
        <w:fldChar w:fldCharType="end"/>
      </w: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Abstract from the journal article stating Low Carbohydrate Diets work the same as all other diets.</w:t>
      </w: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Do you believe they work better than other diets?</w:t>
      </w:r>
    </w:p>
    <w:p w:rsidR="003240A6" w:rsidRPr="003240A6" w:rsidRDefault="003240A6" w:rsidP="003240A6">
      <w:pPr>
        <w:textAlignment w:val="baseline"/>
        <w:rPr>
          <w:rFonts w:ascii="Helvetica" w:eastAsia="Times New Roman" w:hAnsi="Helvetica" w:cs="Times New Roman"/>
          <w:color w:val="3D3D3D"/>
          <w:sz w:val="21"/>
          <w:szCs w:val="21"/>
        </w:rPr>
      </w:pPr>
    </w:p>
    <w:p w:rsidR="003240A6" w:rsidRPr="003240A6" w:rsidRDefault="003240A6" w:rsidP="003240A6">
      <w:pPr>
        <w:spacing w:line="450" w:lineRule="atLeast"/>
        <w:textAlignment w:val="baseline"/>
        <w:outlineLvl w:val="2"/>
        <w:rPr>
          <w:rFonts w:ascii="Helvetica Neue" w:eastAsia="Times New Roman" w:hAnsi="Helvetica Neue" w:cs="Times New Roman"/>
          <w:b/>
          <w:bCs/>
          <w:color w:val="3D3D3D"/>
          <w:sz w:val="23"/>
          <w:szCs w:val="23"/>
        </w:rPr>
      </w:pPr>
      <w:r w:rsidRPr="003240A6">
        <w:rPr>
          <w:rFonts w:ascii="Helvetica Neue" w:eastAsia="Times New Roman" w:hAnsi="Helvetica Neue" w:cs="Times New Roman"/>
          <w:b/>
          <w:bCs/>
          <w:color w:val="3D3D3D"/>
          <w:sz w:val="23"/>
          <w:szCs w:val="23"/>
        </w:rPr>
        <w:t>Background</w:t>
      </w:r>
    </w:p>
    <w:p w:rsidR="003240A6" w:rsidRPr="003240A6" w:rsidRDefault="003240A6" w:rsidP="003240A6">
      <w:pPr>
        <w:textAlignment w:val="baseline"/>
        <w:rPr>
          <w:rFonts w:ascii="Helvetica" w:hAnsi="Helvetica" w:cs="Times New Roman"/>
          <w:color w:val="3D3D3D"/>
          <w:sz w:val="21"/>
          <w:szCs w:val="21"/>
        </w:rPr>
      </w:pP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Some popular weight loss diets restricting carbohydrates (CHO) claim to be more effective, and have additional health benefits in preventing cardiovascular disease compared to balanced weight loss diets.</w:t>
      </w:r>
    </w:p>
    <w:p w:rsidR="003240A6" w:rsidRPr="003240A6" w:rsidRDefault="003240A6" w:rsidP="003240A6">
      <w:pPr>
        <w:textAlignment w:val="baseline"/>
        <w:rPr>
          <w:rFonts w:ascii="Helvetica" w:eastAsia="Times New Roman" w:hAnsi="Helvetica" w:cs="Times New Roman"/>
          <w:color w:val="3D3D3D"/>
          <w:sz w:val="21"/>
          <w:szCs w:val="21"/>
        </w:rPr>
      </w:pPr>
    </w:p>
    <w:p w:rsidR="003240A6" w:rsidRPr="003240A6" w:rsidRDefault="003240A6" w:rsidP="003240A6">
      <w:pPr>
        <w:spacing w:line="450" w:lineRule="atLeast"/>
        <w:textAlignment w:val="baseline"/>
        <w:outlineLvl w:val="2"/>
        <w:rPr>
          <w:rFonts w:ascii="Helvetica Neue" w:eastAsia="Times New Roman" w:hAnsi="Helvetica Neue" w:cs="Times New Roman"/>
          <w:b/>
          <w:bCs/>
          <w:color w:val="3D3D3D"/>
          <w:sz w:val="23"/>
          <w:szCs w:val="23"/>
        </w:rPr>
      </w:pPr>
      <w:r w:rsidRPr="003240A6">
        <w:rPr>
          <w:rFonts w:ascii="Helvetica Neue" w:eastAsia="Times New Roman" w:hAnsi="Helvetica Neue" w:cs="Times New Roman"/>
          <w:b/>
          <w:bCs/>
          <w:color w:val="3D3D3D"/>
          <w:sz w:val="23"/>
          <w:szCs w:val="23"/>
        </w:rPr>
        <w:t>Methods and Findings</w:t>
      </w:r>
    </w:p>
    <w:p w:rsidR="003240A6" w:rsidRPr="003240A6" w:rsidRDefault="003240A6" w:rsidP="003240A6">
      <w:pPr>
        <w:textAlignment w:val="baseline"/>
        <w:rPr>
          <w:rFonts w:ascii="Helvetica" w:hAnsi="Helvetica" w:cs="Times New Roman"/>
          <w:color w:val="3D3D3D"/>
          <w:sz w:val="21"/>
          <w:szCs w:val="21"/>
        </w:rPr>
      </w:pP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We compared the effects of low CHO and </w:t>
      </w:r>
      <w:proofErr w:type="spellStart"/>
      <w:r w:rsidRPr="003240A6">
        <w:rPr>
          <w:rFonts w:ascii="Helvetica" w:eastAsia="Times New Roman" w:hAnsi="Helvetica" w:cs="Times New Roman"/>
          <w:color w:val="3D3D3D"/>
          <w:sz w:val="21"/>
          <w:szCs w:val="21"/>
        </w:rPr>
        <w:t>isoenergetic</w:t>
      </w:r>
      <w:proofErr w:type="spellEnd"/>
      <w:r w:rsidRPr="003240A6">
        <w:rPr>
          <w:rFonts w:ascii="Helvetica" w:eastAsia="Times New Roman" w:hAnsi="Helvetica" w:cs="Times New Roman"/>
          <w:color w:val="3D3D3D"/>
          <w:sz w:val="21"/>
          <w:szCs w:val="21"/>
        </w:rPr>
        <w:t> balanced weight loss diets in overweight and obese adults assessed in </w:t>
      </w:r>
      <w:proofErr w:type="spellStart"/>
      <w:r w:rsidRPr="003240A6">
        <w:rPr>
          <w:rFonts w:ascii="Helvetica" w:eastAsia="Times New Roman" w:hAnsi="Helvetica" w:cs="Times New Roman"/>
          <w:color w:val="3D3D3D"/>
          <w:sz w:val="21"/>
          <w:szCs w:val="21"/>
        </w:rPr>
        <w:t>randomised</w:t>
      </w:r>
      <w:proofErr w:type="spellEnd"/>
      <w:r w:rsidRPr="003240A6">
        <w:rPr>
          <w:rFonts w:ascii="Helvetica" w:eastAsia="Times New Roman" w:hAnsi="Helvetica" w:cs="Times New Roman"/>
          <w:color w:val="3D3D3D"/>
          <w:sz w:val="21"/>
          <w:szCs w:val="21"/>
        </w:rPr>
        <w:t> controlled trials (minimum follow-up of 12 weeks), and </w:t>
      </w:r>
      <w:proofErr w:type="spellStart"/>
      <w:r w:rsidRPr="003240A6">
        <w:rPr>
          <w:rFonts w:ascii="Helvetica" w:eastAsia="Times New Roman" w:hAnsi="Helvetica" w:cs="Times New Roman"/>
          <w:color w:val="3D3D3D"/>
          <w:sz w:val="21"/>
          <w:szCs w:val="21"/>
        </w:rPr>
        <w:t>summarised</w:t>
      </w:r>
      <w:proofErr w:type="spellEnd"/>
      <w:r w:rsidRPr="003240A6">
        <w:rPr>
          <w:rFonts w:ascii="Helvetica" w:eastAsia="Times New Roman" w:hAnsi="Helvetica" w:cs="Times New Roman"/>
          <w:color w:val="3D3D3D"/>
          <w:sz w:val="21"/>
          <w:szCs w:val="21"/>
        </w:rPr>
        <w:t> the effects on weight, as well as cardiovascular and diabetes risk. Dietary criteria were derived from existing macronutrient recommendations. We searched Medline, EMBASE and CENTRAL (19 March 2014). Analysis was stratified by outcomes at 3–6 months and 1–2 years, and participants with diabetes were </w:t>
      </w:r>
      <w:proofErr w:type="spellStart"/>
      <w:r w:rsidRPr="003240A6">
        <w:rPr>
          <w:rFonts w:ascii="Helvetica" w:eastAsia="Times New Roman" w:hAnsi="Helvetica" w:cs="Times New Roman"/>
          <w:color w:val="3D3D3D"/>
          <w:sz w:val="21"/>
          <w:szCs w:val="21"/>
        </w:rPr>
        <w:t>analysed</w:t>
      </w:r>
      <w:proofErr w:type="spellEnd"/>
      <w:r w:rsidRPr="003240A6">
        <w:rPr>
          <w:rFonts w:ascii="Helvetica" w:eastAsia="Times New Roman" w:hAnsi="Helvetica" w:cs="Times New Roman"/>
          <w:color w:val="3D3D3D"/>
          <w:sz w:val="21"/>
          <w:szCs w:val="21"/>
        </w:rPr>
        <w:t> separately. We evaluated dietary adherence and used GRADE to assess the quality of evidence. We calculated mean differences (MD) and performed random-effects meta-analysis. Nineteen trials were included (n = 3209); 3 had adequate allocation concealment. In non-diabetic participants, our analysis showed little or no difference in mean weight loss in the two groups at 3–6 months (MD 0.74 kg, 95%CI −1.49 to 0.01 kg; I</w:t>
      </w:r>
      <w:r w:rsidRPr="003240A6">
        <w:rPr>
          <w:rFonts w:ascii="inherit" w:eastAsia="Times New Roman" w:hAnsi="inherit" w:cs="Times New Roman"/>
          <w:color w:val="3D3D3D"/>
          <w:sz w:val="15"/>
          <w:szCs w:val="15"/>
          <w:bdr w:val="none" w:sz="0" w:space="0" w:color="auto" w:frame="1"/>
          <w:vertAlign w:val="superscript"/>
        </w:rPr>
        <w:t>2</w:t>
      </w:r>
      <w:r w:rsidRPr="003240A6">
        <w:rPr>
          <w:rFonts w:ascii="Helvetica" w:eastAsia="Times New Roman" w:hAnsi="Helvetica" w:cs="Times New Roman"/>
          <w:color w:val="3D3D3D"/>
          <w:sz w:val="21"/>
          <w:szCs w:val="21"/>
        </w:rPr>
        <w:t> = 53%; n = 1745, 14 trials; moderate quality evidence) and 1–2 years (MD 0.48 kg, 95%CI −1.44 kg to 0.49 kg; I</w:t>
      </w:r>
      <w:r w:rsidRPr="003240A6">
        <w:rPr>
          <w:rFonts w:ascii="inherit" w:eastAsia="Times New Roman" w:hAnsi="inherit" w:cs="Times New Roman"/>
          <w:color w:val="3D3D3D"/>
          <w:sz w:val="15"/>
          <w:szCs w:val="15"/>
          <w:bdr w:val="none" w:sz="0" w:space="0" w:color="auto" w:frame="1"/>
          <w:vertAlign w:val="superscript"/>
        </w:rPr>
        <w:t>2</w:t>
      </w:r>
      <w:r w:rsidRPr="003240A6">
        <w:rPr>
          <w:rFonts w:ascii="Helvetica" w:eastAsia="Times New Roman" w:hAnsi="Helvetica" w:cs="Times New Roman"/>
          <w:color w:val="3D3D3D"/>
          <w:sz w:val="21"/>
          <w:szCs w:val="21"/>
        </w:rPr>
        <w:t xml:space="preserve"> = 12%; n = 1025; 7 trials, moderate quality evidence). Furthermore, little or no difference was detected at 3–6 months and 1–2 years for blood pressure, LDL, HDL and total cholesterol, triglycerides and fasting blood glucose (&gt;914 participants). In diabetic participants, findings showed a similar pattern.</w:t>
      </w:r>
    </w:p>
    <w:p w:rsidR="003240A6" w:rsidRPr="003240A6" w:rsidRDefault="003240A6" w:rsidP="003240A6">
      <w:pPr>
        <w:textAlignment w:val="baseline"/>
        <w:rPr>
          <w:rFonts w:ascii="Helvetica" w:eastAsia="Times New Roman" w:hAnsi="Helvetica" w:cs="Times New Roman"/>
          <w:color w:val="3D3D3D"/>
          <w:sz w:val="21"/>
          <w:szCs w:val="21"/>
        </w:rPr>
      </w:pPr>
    </w:p>
    <w:p w:rsidR="003240A6" w:rsidRPr="003240A6" w:rsidRDefault="003240A6" w:rsidP="003240A6">
      <w:pPr>
        <w:spacing w:line="450" w:lineRule="atLeast"/>
        <w:textAlignment w:val="baseline"/>
        <w:outlineLvl w:val="2"/>
        <w:rPr>
          <w:rFonts w:ascii="Helvetica Neue" w:eastAsia="Times New Roman" w:hAnsi="Helvetica Neue" w:cs="Times New Roman"/>
          <w:b/>
          <w:bCs/>
          <w:color w:val="3D3D3D"/>
          <w:sz w:val="23"/>
          <w:szCs w:val="23"/>
        </w:rPr>
      </w:pPr>
      <w:r w:rsidRPr="003240A6">
        <w:rPr>
          <w:rFonts w:ascii="Helvetica Neue" w:eastAsia="Times New Roman" w:hAnsi="Helvetica Neue" w:cs="Times New Roman"/>
          <w:b/>
          <w:bCs/>
          <w:color w:val="3D3D3D"/>
          <w:sz w:val="23"/>
          <w:szCs w:val="23"/>
        </w:rPr>
        <w:t>Conclusions</w:t>
      </w:r>
    </w:p>
    <w:p w:rsidR="003240A6" w:rsidRPr="003240A6" w:rsidRDefault="003240A6" w:rsidP="003240A6">
      <w:pPr>
        <w:textAlignment w:val="baseline"/>
        <w:rPr>
          <w:rFonts w:ascii="Helvetica" w:hAnsi="Helvetica" w:cs="Times New Roman"/>
          <w:color w:val="3D3D3D"/>
          <w:sz w:val="21"/>
          <w:szCs w:val="21"/>
        </w:rPr>
      </w:pP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 xml:space="preserve">Trials show weight loss in the short-term irrespective of whether the diet is low CHO or balanced. There is probably little or no difference in weight loss and changes in cardiovascular risk factors up to two years of follow-up when overweight and obese adults, with or without type </w:t>
      </w:r>
      <w:proofErr w:type="gramStart"/>
      <w:r w:rsidRPr="003240A6">
        <w:rPr>
          <w:rFonts w:ascii="Helvetica" w:eastAsia="Times New Roman" w:hAnsi="Helvetica" w:cs="Times New Roman"/>
          <w:color w:val="3D3D3D"/>
          <w:sz w:val="21"/>
          <w:szCs w:val="21"/>
        </w:rPr>
        <w:t>2 diabetes,</w:t>
      </w:r>
      <w:proofErr w:type="gramEnd"/>
      <w:r w:rsidRPr="003240A6">
        <w:rPr>
          <w:rFonts w:ascii="Helvetica" w:eastAsia="Times New Roman" w:hAnsi="Helvetica" w:cs="Times New Roman"/>
          <w:color w:val="3D3D3D"/>
          <w:sz w:val="21"/>
          <w:szCs w:val="21"/>
        </w:rPr>
        <w:t xml:space="preserve"> are </w:t>
      </w:r>
      <w:proofErr w:type="spellStart"/>
      <w:r w:rsidRPr="003240A6">
        <w:rPr>
          <w:rFonts w:ascii="Helvetica" w:eastAsia="Times New Roman" w:hAnsi="Helvetica" w:cs="Times New Roman"/>
          <w:color w:val="3D3D3D"/>
          <w:sz w:val="21"/>
          <w:szCs w:val="21"/>
        </w:rPr>
        <w:t>randomised</w:t>
      </w:r>
      <w:proofErr w:type="spellEnd"/>
      <w:r w:rsidRPr="003240A6">
        <w:rPr>
          <w:rFonts w:ascii="Helvetica" w:eastAsia="Times New Roman" w:hAnsi="Helvetica" w:cs="Times New Roman"/>
          <w:color w:val="3D3D3D"/>
          <w:sz w:val="21"/>
          <w:szCs w:val="21"/>
        </w:rPr>
        <w:t> to low CHO diets and </w:t>
      </w:r>
      <w:proofErr w:type="spellStart"/>
      <w:r w:rsidRPr="003240A6">
        <w:rPr>
          <w:rFonts w:ascii="Helvetica" w:eastAsia="Times New Roman" w:hAnsi="Helvetica" w:cs="Times New Roman"/>
          <w:color w:val="3D3D3D"/>
          <w:sz w:val="21"/>
          <w:szCs w:val="21"/>
        </w:rPr>
        <w:t>isoenergetic</w:t>
      </w:r>
      <w:proofErr w:type="spellEnd"/>
      <w:r w:rsidRPr="003240A6">
        <w:rPr>
          <w:rFonts w:ascii="Helvetica" w:eastAsia="Times New Roman" w:hAnsi="Helvetica" w:cs="Times New Roman"/>
          <w:color w:val="3D3D3D"/>
          <w:sz w:val="21"/>
          <w:szCs w:val="21"/>
        </w:rPr>
        <w:t> balanced weight loss diets.</w:t>
      </w:r>
    </w:p>
    <w:p w:rsidR="003240A6" w:rsidRPr="003240A6" w:rsidRDefault="003240A6" w:rsidP="003240A6">
      <w:pPr>
        <w:textAlignment w:val="baseline"/>
        <w:rPr>
          <w:rFonts w:ascii="Helvetica" w:eastAsia="Times New Roman" w:hAnsi="Helvetica" w:cs="Times New Roman"/>
          <w:color w:val="3D3D3D"/>
          <w:sz w:val="21"/>
          <w:szCs w:val="21"/>
        </w:rPr>
      </w:pPr>
    </w:p>
    <w:p w:rsidR="003240A6" w:rsidRPr="003240A6" w:rsidRDefault="003240A6" w:rsidP="003240A6">
      <w:pPr>
        <w:textAlignment w:val="baseline"/>
        <w:rPr>
          <w:rFonts w:ascii="Helvetica" w:eastAsia="Times New Roman" w:hAnsi="Helvetica" w:cs="Times New Roman"/>
          <w:color w:val="3D3D3D"/>
          <w:sz w:val="21"/>
          <w:szCs w:val="21"/>
        </w:rPr>
      </w:pPr>
      <w:r w:rsidRPr="003240A6">
        <w:rPr>
          <w:rFonts w:ascii="Helvetica" w:eastAsia="Times New Roman" w:hAnsi="Helvetica" w:cs="Times New Roman"/>
          <w:color w:val="3D3D3D"/>
          <w:sz w:val="21"/>
          <w:szCs w:val="21"/>
        </w:rPr>
        <w:t>So, why are they so popular today?</w:t>
      </w:r>
    </w:p>
    <w:p w:rsidR="00A64FCC" w:rsidRDefault="00A64FCC">
      <w:bookmarkStart w:id="0" w:name="_GoBack"/>
      <w:bookmarkEnd w:id="0"/>
    </w:p>
    <w:sectPr w:rsidR="00A64FCC" w:rsidSect="00A64F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A6"/>
    <w:rsid w:val="003240A6"/>
    <w:rsid w:val="00A6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240A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0A6"/>
    <w:rPr>
      <w:rFonts w:ascii="Times" w:hAnsi="Times"/>
      <w:b/>
      <w:bCs/>
      <w:sz w:val="27"/>
      <w:szCs w:val="27"/>
    </w:rPr>
  </w:style>
  <w:style w:type="paragraph" w:styleId="NormalWeb">
    <w:name w:val="Normal (Web)"/>
    <w:basedOn w:val="Normal"/>
    <w:uiPriority w:val="99"/>
    <w:unhideWhenUsed/>
    <w:rsid w:val="003240A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240A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240A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0A6"/>
    <w:rPr>
      <w:rFonts w:ascii="Times" w:hAnsi="Times"/>
      <w:b/>
      <w:bCs/>
      <w:sz w:val="27"/>
      <w:szCs w:val="27"/>
    </w:rPr>
  </w:style>
  <w:style w:type="paragraph" w:styleId="NormalWeb">
    <w:name w:val="Normal (Web)"/>
    <w:basedOn w:val="Normal"/>
    <w:uiPriority w:val="99"/>
    <w:unhideWhenUsed/>
    <w:rsid w:val="003240A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24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Macintosh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Lobjanidze</dc:creator>
  <cp:keywords/>
  <dc:description/>
  <cp:lastModifiedBy>Ana Lobjanidze</cp:lastModifiedBy>
  <cp:revision>1</cp:revision>
  <dcterms:created xsi:type="dcterms:W3CDTF">2017-06-08T22:02:00Z</dcterms:created>
  <dcterms:modified xsi:type="dcterms:W3CDTF">2017-06-08T22:02:00Z</dcterms:modified>
</cp:coreProperties>
</file>