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BB" w:rsidRDefault="00E53BBB" w:rsidP="00E53BBB">
      <w:pPr>
        <w:rPr>
          <w:rFonts w:ascii="Times New Roman" w:eastAsia="Times New Roman" w:hAnsi="Times New Roman" w:cs="Times New Roman"/>
          <w:b/>
          <w:bCs/>
          <w:color w:val="111111"/>
          <w:bdr w:val="none" w:sz="0" w:space="0" w:color="auto" w:frame="1"/>
          <w:shd w:val="clear" w:color="auto" w:fill="E6E6E6"/>
        </w:rPr>
      </w:pPr>
    </w:p>
    <w:p w:rsidR="00E53BBB" w:rsidRDefault="00E53BBB" w:rsidP="00E53BBB">
      <w:pPr>
        <w:rPr>
          <w:rFonts w:ascii="Times New Roman" w:eastAsia="Times New Roman" w:hAnsi="Times New Roman" w:cs="Times New Roman"/>
          <w:b/>
          <w:bCs/>
          <w:color w:val="111111"/>
          <w:bdr w:val="none" w:sz="0" w:space="0" w:color="auto" w:frame="1"/>
          <w:shd w:val="clear" w:color="auto" w:fill="E6E6E6"/>
        </w:rPr>
      </w:pPr>
    </w:p>
    <w:p w:rsidR="00D1129E" w:rsidRDefault="00D1129E" w:rsidP="00D1129E">
      <w:pPr>
        <w:rPr>
          <w:rFonts w:ascii="Arial" w:eastAsia="Times New Roman" w:hAnsi="Arial" w:cs="Arial"/>
          <w:b/>
          <w:bCs/>
          <w:color w:val="51575D"/>
          <w:sz w:val="21"/>
          <w:szCs w:val="21"/>
          <w:shd w:val="clear" w:color="auto" w:fill="FAFAFA"/>
        </w:rPr>
      </w:pPr>
      <w:proofErr w:type="gramStart"/>
      <w:r>
        <w:rPr>
          <w:rFonts w:ascii="Arial" w:eastAsia="Times New Roman" w:hAnsi="Arial" w:cs="Arial"/>
          <w:b/>
          <w:bCs/>
          <w:color w:val="51575D"/>
          <w:sz w:val="21"/>
          <w:szCs w:val="21"/>
          <w:shd w:val="clear" w:color="auto" w:fill="FAFAFA"/>
        </w:rPr>
        <w:t>Student  1</w:t>
      </w:r>
      <w:proofErr w:type="gramEnd"/>
    </w:p>
    <w:p w:rsidR="00E53BBB" w:rsidRDefault="00E53BBB" w:rsidP="00E53BBB">
      <w:pPr>
        <w:rPr>
          <w:rFonts w:ascii="Times New Roman" w:eastAsia="Times New Roman" w:hAnsi="Times New Roman" w:cs="Times New Roman"/>
          <w:b/>
          <w:bCs/>
          <w:color w:val="111111"/>
          <w:bdr w:val="none" w:sz="0" w:space="0" w:color="auto" w:frame="1"/>
          <w:shd w:val="clear" w:color="auto" w:fill="E6E6E6"/>
        </w:rPr>
      </w:pPr>
    </w:p>
    <w:p w:rsidR="00E53BBB" w:rsidRPr="00BE0C3F" w:rsidRDefault="00D1129E" w:rsidP="00E53BBB">
      <w:pPr>
        <w:rPr>
          <w:rFonts w:ascii="Times" w:eastAsia="Times New Roman" w:hAnsi="Times" w:cs="Times New Roman"/>
          <w:sz w:val="20"/>
          <w:szCs w:val="20"/>
        </w:rPr>
      </w:pPr>
      <w:proofErr w:type="gramStart"/>
      <w:r>
        <w:rPr>
          <w:rFonts w:ascii="Times New Roman" w:eastAsia="Times New Roman" w:hAnsi="Times New Roman" w:cs="Times New Roman"/>
          <w:b/>
          <w:bCs/>
          <w:color w:val="111111"/>
          <w:bdr w:val="none" w:sz="0" w:space="0" w:color="auto" w:frame="1"/>
          <w:shd w:val="clear" w:color="auto" w:fill="E6E6E6"/>
        </w:rPr>
        <w:t>Q1 ,</w:t>
      </w:r>
      <w:proofErr w:type="gramEnd"/>
      <w:r>
        <w:rPr>
          <w:rFonts w:ascii="Times New Roman" w:eastAsia="Times New Roman" w:hAnsi="Times New Roman" w:cs="Times New Roman"/>
          <w:b/>
          <w:bCs/>
          <w:color w:val="111111"/>
          <w:bdr w:val="none" w:sz="0" w:space="0" w:color="auto" w:frame="1"/>
          <w:shd w:val="clear" w:color="auto" w:fill="E6E6E6"/>
        </w:rPr>
        <w:t xml:space="preserve"> </w:t>
      </w:r>
      <w:bookmarkStart w:id="0" w:name="_GoBack"/>
      <w:bookmarkEnd w:id="0"/>
      <w:r w:rsidR="00E53BBB" w:rsidRPr="00BE0C3F">
        <w:rPr>
          <w:rFonts w:ascii="Times New Roman" w:eastAsia="Times New Roman" w:hAnsi="Times New Roman" w:cs="Times New Roman"/>
          <w:b/>
          <w:bCs/>
          <w:color w:val="111111"/>
          <w:bdr w:val="none" w:sz="0" w:space="0" w:color="auto" w:frame="1"/>
          <w:shd w:val="clear" w:color="auto" w:fill="E6E6E6"/>
        </w:rPr>
        <w:t>Since any step taken to help the elderly could be considered communication; what would you be willing to sacrifice and be willing to do to help an elderly neighbor or family member in need of help?</w:t>
      </w:r>
    </w:p>
    <w:p w:rsidR="00E53BBB" w:rsidRDefault="00E53BBB" w:rsidP="00E53BBB">
      <w:pPr>
        <w:rPr>
          <w:rFonts w:ascii="Arial" w:eastAsia="Times New Roman" w:hAnsi="Arial" w:cs="Arial"/>
          <w:b/>
          <w:bCs/>
          <w:color w:val="51575D"/>
          <w:sz w:val="21"/>
          <w:szCs w:val="21"/>
          <w:shd w:val="clear" w:color="auto" w:fill="FAFAFA"/>
        </w:rPr>
      </w:pPr>
    </w:p>
    <w:p w:rsidR="003D274B" w:rsidRDefault="003D274B" w:rsidP="00E53BBB">
      <w:pPr>
        <w:rPr>
          <w:rFonts w:ascii="Arial" w:eastAsia="Times New Roman" w:hAnsi="Arial" w:cs="Arial"/>
          <w:b/>
          <w:bCs/>
          <w:color w:val="51575D"/>
          <w:sz w:val="21"/>
          <w:szCs w:val="21"/>
          <w:shd w:val="clear" w:color="auto" w:fill="FAFAFA"/>
        </w:rPr>
      </w:pPr>
    </w:p>
    <w:p w:rsidR="00E53BBB" w:rsidRPr="0093074C" w:rsidRDefault="00E53BBB" w:rsidP="00E53BBB">
      <w:pPr>
        <w:shd w:val="clear" w:color="auto" w:fill="FFFFFF"/>
        <w:rPr>
          <w:rFonts w:ascii="Georgia" w:hAnsi="Georgia" w:cs="Times New Roman"/>
          <w:color w:val="111111"/>
          <w:sz w:val="23"/>
          <w:szCs w:val="23"/>
        </w:rPr>
      </w:pPr>
      <w:r w:rsidRPr="0093074C">
        <w:rPr>
          <w:rFonts w:ascii="Times New Roman" w:hAnsi="Times New Roman" w:cs="Times New Roman"/>
          <w:color w:val="111111"/>
          <w:sz w:val="27"/>
          <w:szCs w:val="27"/>
          <w:bdr w:val="none" w:sz="0" w:space="0" w:color="auto" w:frame="1"/>
        </w:rPr>
        <w:t>I think you writing </w:t>
      </w:r>
      <w:proofErr w:type="gramStart"/>
      <w:r w:rsidRPr="0093074C">
        <w:rPr>
          <w:rFonts w:ascii="Times New Roman" w:hAnsi="Times New Roman" w:cs="Times New Roman"/>
          <w:color w:val="111111"/>
          <w:sz w:val="27"/>
          <w:szCs w:val="27"/>
          <w:bdr w:val="none" w:sz="0" w:space="0" w:color="auto" w:frame="1"/>
        </w:rPr>
        <w:t>is</w:t>
      </w:r>
      <w:proofErr w:type="gramEnd"/>
      <w:r w:rsidRPr="0093074C">
        <w:rPr>
          <w:rFonts w:ascii="Times New Roman" w:hAnsi="Times New Roman" w:cs="Times New Roman"/>
          <w:color w:val="111111"/>
          <w:sz w:val="27"/>
          <w:szCs w:val="27"/>
          <w:bdr w:val="none" w:sz="0" w:space="0" w:color="auto" w:frame="1"/>
        </w:rPr>
        <w:t xml:space="preserve"> absolutely outstanding!  From my experience, what the elderly really want is nothing more than the rest of us </w:t>
      </w:r>
      <w:proofErr w:type="gramStart"/>
      <w:r w:rsidRPr="0093074C">
        <w:rPr>
          <w:rFonts w:ascii="Times New Roman" w:hAnsi="Times New Roman" w:cs="Times New Roman"/>
          <w:color w:val="111111"/>
          <w:sz w:val="27"/>
          <w:szCs w:val="27"/>
          <w:bdr w:val="none" w:sz="0" w:space="0" w:color="auto" w:frame="1"/>
        </w:rPr>
        <w:t>wants</w:t>
      </w:r>
      <w:proofErr w:type="gramEnd"/>
      <w:r w:rsidRPr="0093074C">
        <w:rPr>
          <w:rFonts w:ascii="Times New Roman" w:hAnsi="Times New Roman" w:cs="Times New Roman"/>
          <w:color w:val="111111"/>
          <w:sz w:val="27"/>
          <w:szCs w:val="27"/>
          <w:bdr w:val="none" w:sz="0" w:space="0" w:color="auto" w:frame="1"/>
        </w:rPr>
        <w:t xml:space="preserve"> - love.  We all need to do a better job of caring and sharing with others. When we do that I believe we shape the culture in the society and prepare the road for better communication.  This betterment is for </w:t>
      </w:r>
      <w:proofErr w:type="gramStart"/>
      <w:r w:rsidRPr="0093074C">
        <w:rPr>
          <w:rFonts w:ascii="Times New Roman" w:hAnsi="Times New Roman" w:cs="Times New Roman"/>
          <w:color w:val="111111"/>
          <w:sz w:val="27"/>
          <w:szCs w:val="27"/>
          <w:bdr w:val="none" w:sz="0" w:space="0" w:color="auto" w:frame="1"/>
        </w:rPr>
        <w:t>ourselves, children and future</w:t>
      </w:r>
      <w:proofErr w:type="gramEnd"/>
      <w:r w:rsidRPr="0093074C">
        <w:rPr>
          <w:rFonts w:ascii="Times New Roman" w:hAnsi="Times New Roman" w:cs="Times New Roman"/>
          <w:color w:val="111111"/>
          <w:sz w:val="27"/>
          <w:szCs w:val="27"/>
          <w:bdr w:val="none" w:sz="0" w:space="0" w:color="auto" w:frame="1"/>
        </w:rPr>
        <w:t>.  The children will most often repeat what they see the adults engage themselves in. </w:t>
      </w:r>
    </w:p>
    <w:p w:rsidR="00E53BBB" w:rsidRPr="0093074C" w:rsidRDefault="00E53BBB" w:rsidP="00E53BBB">
      <w:pPr>
        <w:shd w:val="clear" w:color="auto" w:fill="FFFFFF"/>
        <w:rPr>
          <w:rFonts w:ascii="Georgia" w:hAnsi="Georgia" w:cs="Times New Roman"/>
          <w:color w:val="111111"/>
          <w:sz w:val="23"/>
          <w:szCs w:val="23"/>
        </w:rPr>
      </w:pPr>
      <w:r w:rsidRPr="0093074C">
        <w:rPr>
          <w:rFonts w:ascii="Times New Roman" w:hAnsi="Times New Roman" w:cs="Times New Roman"/>
          <w:color w:val="111111"/>
          <w:sz w:val="27"/>
          <w:szCs w:val="27"/>
          <w:bdr w:val="none" w:sz="0" w:space="0" w:color="auto" w:frame="1"/>
        </w:rPr>
        <w:t>If I were elderly and alone I would be excited about your veranda idea.  Just imagine.  I could sit and talk, walk around outside without completely going outside</w:t>
      </w:r>
      <w:proofErr w:type="gramStart"/>
      <w:r w:rsidRPr="0093074C">
        <w:rPr>
          <w:rFonts w:ascii="Times New Roman" w:hAnsi="Times New Roman" w:cs="Times New Roman"/>
          <w:color w:val="111111"/>
          <w:sz w:val="27"/>
          <w:szCs w:val="27"/>
          <w:bdr w:val="none" w:sz="0" w:space="0" w:color="auto" w:frame="1"/>
        </w:rPr>
        <w:t>,  and</w:t>
      </w:r>
      <w:proofErr w:type="gramEnd"/>
      <w:r w:rsidRPr="0093074C">
        <w:rPr>
          <w:rFonts w:ascii="Times New Roman" w:hAnsi="Times New Roman" w:cs="Times New Roman"/>
          <w:color w:val="111111"/>
          <w:sz w:val="27"/>
          <w:szCs w:val="27"/>
          <w:bdr w:val="none" w:sz="0" w:space="0" w:color="auto" w:frame="1"/>
        </w:rPr>
        <w:t xml:space="preserve"> feel loved and cared for </w:t>
      </w:r>
      <w:proofErr w:type="spellStart"/>
      <w:r w:rsidRPr="0093074C">
        <w:rPr>
          <w:rFonts w:ascii="Times New Roman" w:hAnsi="Times New Roman" w:cs="Times New Roman"/>
          <w:color w:val="111111"/>
          <w:sz w:val="27"/>
          <w:szCs w:val="27"/>
          <w:bdr w:val="none" w:sz="0" w:space="0" w:color="auto" w:frame="1"/>
        </w:rPr>
        <w:t>for</w:t>
      </w:r>
      <w:proofErr w:type="spellEnd"/>
      <w:r w:rsidRPr="0093074C">
        <w:rPr>
          <w:rFonts w:ascii="Times New Roman" w:hAnsi="Times New Roman" w:cs="Times New Roman"/>
          <w:color w:val="111111"/>
          <w:sz w:val="27"/>
          <w:szCs w:val="27"/>
          <w:bdr w:val="none" w:sz="0" w:space="0" w:color="auto" w:frame="1"/>
        </w:rPr>
        <w:t xml:space="preserve"> because somebody saw fit to build something just for me.</w:t>
      </w:r>
    </w:p>
    <w:p w:rsidR="00E53BBB" w:rsidRPr="0093074C" w:rsidRDefault="00E53BBB" w:rsidP="00E53BBB">
      <w:pPr>
        <w:shd w:val="clear" w:color="auto" w:fill="FFFFFF"/>
        <w:rPr>
          <w:rFonts w:ascii="Georgia" w:hAnsi="Georgia" w:cs="Times New Roman"/>
          <w:color w:val="111111"/>
          <w:sz w:val="23"/>
          <w:szCs w:val="23"/>
        </w:rPr>
      </w:pPr>
      <w:r w:rsidRPr="0093074C">
        <w:rPr>
          <w:rFonts w:ascii="Times New Roman" w:hAnsi="Times New Roman" w:cs="Times New Roman"/>
          <w:color w:val="111111"/>
          <w:sz w:val="27"/>
          <w:szCs w:val="27"/>
          <w:bdr w:val="none" w:sz="0" w:space="0" w:color="auto" w:frame="1"/>
        </w:rPr>
        <w:t>I do agree with you that this type of activity, engaging and spending time with the elderly, really does make more stable, and friendly families.</w:t>
      </w:r>
    </w:p>
    <w:p w:rsidR="00E53BBB" w:rsidRPr="0093074C" w:rsidRDefault="00E53BBB" w:rsidP="00E53BBB">
      <w:pPr>
        <w:rPr>
          <w:rFonts w:ascii="Times" w:eastAsia="Times New Roman" w:hAnsi="Times" w:cs="Times New Roman"/>
          <w:sz w:val="20"/>
          <w:szCs w:val="20"/>
        </w:rPr>
      </w:pPr>
    </w:p>
    <w:p w:rsidR="00E53BBB" w:rsidRPr="00C2193F" w:rsidRDefault="00E53BBB" w:rsidP="00E53BBB">
      <w:pPr>
        <w:rPr>
          <w:rFonts w:ascii="Times" w:eastAsia="Times New Roman" w:hAnsi="Times" w:cs="Times New Roman"/>
          <w:sz w:val="20"/>
          <w:szCs w:val="20"/>
        </w:rPr>
      </w:pPr>
      <w:r w:rsidRPr="00C2193F">
        <w:rPr>
          <w:rFonts w:ascii="Georgia" w:eastAsia="Times New Roman" w:hAnsi="Georgia" w:cs="Times New Roman"/>
          <w:color w:val="111111"/>
          <w:sz w:val="23"/>
          <w:szCs w:val="23"/>
          <w:shd w:val="clear" w:color="auto" w:fill="FFFFFF"/>
        </w:rPr>
        <w:t>. </w:t>
      </w:r>
    </w:p>
    <w:p w:rsidR="00E53BBB" w:rsidRDefault="003D274B" w:rsidP="00E53BBB">
      <w:proofErr w:type="gramStart"/>
      <w:r>
        <w:t>your</w:t>
      </w:r>
      <w:proofErr w:type="gramEnd"/>
      <w:r>
        <w:t xml:space="preserve"> reply ..</w:t>
      </w:r>
      <w:r w:rsidR="00E53BBB">
        <w:t>…………………</w:t>
      </w:r>
    </w:p>
    <w:p w:rsidR="00E53BBB" w:rsidRDefault="00E53BBB" w:rsidP="00E53BBB"/>
    <w:p w:rsidR="00E53BBB" w:rsidRDefault="00E53BBB" w:rsidP="00E53BBB"/>
    <w:p w:rsidR="00E53BBB" w:rsidRDefault="00E53BBB" w:rsidP="00E53BBB">
      <w:pPr>
        <w:shd w:val="clear" w:color="auto" w:fill="FFFFFF"/>
        <w:spacing w:line="351" w:lineRule="atLeast"/>
        <w:jc w:val="both"/>
        <w:rPr>
          <w:rFonts w:ascii="inherit" w:hAnsi="inherit" w:cs="Times New Roman" w:hint="eastAsia"/>
          <w:color w:val="000000"/>
          <w:sz w:val="23"/>
          <w:szCs w:val="23"/>
          <w:bdr w:val="none" w:sz="0" w:space="0" w:color="auto" w:frame="1"/>
        </w:rPr>
      </w:pPr>
    </w:p>
    <w:p w:rsidR="00D1129E" w:rsidRDefault="00D1129E" w:rsidP="00D1129E">
      <w:pPr>
        <w:rPr>
          <w:rFonts w:ascii="Arial" w:eastAsia="Times New Roman" w:hAnsi="Arial" w:cs="Arial"/>
          <w:b/>
          <w:bCs/>
          <w:color w:val="51575D"/>
          <w:sz w:val="21"/>
          <w:szCs w:val="21"/>
          <w:shd w:val="clear" w:color="auto" w:fill="FAFAFA"/>
        </w:rPr>
      </w:pPr>
      <w:proofErr w:type="gramStart"/>
      <w:r>
        <w:rPr>
          <w:rFonts w:ascii="Arial" w:eastAsia="Times New Roman" w:hAnsi="Arial" w:cs="Arial"/>
          <w:b/>
          <w:bCs/>
          <w:color w:val="51575D"/>
          <w:sz w:val="21"/>
          <w:szCs w:val="21"/>
          <w:shd w:val="clear" w:color="auto" w:fill="FAFAFA"/>
        </w:rPr>
        <w:t>Student  2</w:t>
      </w:r>
      <w:proofErr w:type="gramEnd"/>
    </w:p>
    <w:p w:rsidR="00E53BBB" w:rsidRDefault="00E53BBB" w:rsidP="00E53BBB">
      <w:pPr>
        <w:shd w:val="clear" w:color="auto" w:fill="FFFFFF"/>
        <w:spacing w:line="351" w:lineRule="atLeast"/>
        <w:jc w:val="both"/>
        <w:rPr>
          <w:rFonts w:ascii="inherit" w:hAnsi="inherit" w:cs="Times New Roman" w:hint="eastAsia"/>
          <w:color w:val="000000"/>
          <w:sz w:val="23"/>
          <w:szCs w:val="23"/>
          <w:bdr w:val="none" w:sz="0" w:space="0" w:color="auto" w:frame="1"/>
        </w:rPr>
      </w:pPr>
    </w:p>
    <w:p w:rsidR="00E53BBB" w:rsidRPr="003E479A" w:rsidRDefault="00E53BBB" w:rsidP="00E53BBB">
      <w:pPr>
        <w:rPr>
          <w:rFonts w:ascii="Times" w:eastAsia="Times New Roman" w:hAnsi="Times" w:cs="Times New Roman"/>
          <w:sz w:val="20"/>
          <w:szCs w:val="20"/>
        </w:rPr>
      </w:pPr>
      <w:r w:rsidRPr="003E479A">
        <w:rPr>
          <w:rFonts w:ascii="Times New Roman" w:eastAsia="Times New Roman" w:hAnsi="Times New Roman" w:cs="Times New Roman"/>
          <w:b/>
          <w:bCs/>
          <w:color w:val="111111"/>
          <w:bdr w:val="none" w:sz="0" w:space="0" w:color="auto" w:frame="1"/>
          <w:shd w:val="clear" w:color="auto" w:fill="E6E6E6"/>
        </w:rPr>
        <w:t>Since any step taken to help the elderly could be considered communication; what would you be willing to sacrifice and be willing to do to help an elderly neighbor or family member in need of help?</w:t>
      </w:r>
    </w:p>
    <w:p w:rsidR="00E53BBB" w:rsidRDefault="00E53BBB" w:rsidP="00E53BBB">
      <w:pPr>
        <w:shd w:val="clear" w:color="auto" w:fill="FFFFFF"/>
        <w:spacing w:line="351" w:lineRule="atLeast"/>
        <w:jc w:val="both"/>
        <w:rPr>
          <w:rFonts w:ascii="inherit" w:hAnsi="inherit" w:cs="Times New Roman" w:hint="eastAsia"/>
          <w:color w:val="000000"/>
          <w:sz w:val="23"/>
          <w:szCs w:val="23"/>
          <w:bdr w:val="none" w:sz="0" w:space="0" w:color="auto" w:frame="1"/>
        </w:rPr>
      </w:pPr>
    </w:p>
    <w:p w:rsidR="00E53BBB" w:rsidRPr="003E479A" w:rsidRDefault="00E53BBB" w:rsidP="00E53BBB">
      <w:pPr>
        <w:shd w:val="clear" w:color="auto" w:fill="FFFFFF"/>
        <w:spacing w:line="351" w:lineRule="atLeast"/>
        <w:jc w:val="both"/>
        <w:rPr>
          <w:rFonts w:ascii="Georgia" w:hAnsi="Georgia" w:cs="Times New Roman"/>
          <w:color w:val="111111"/>
          <w:sz w:val="23"/>
          <w:szCs w:val="23"/>
        </w:rPr>
      </w:pPr>
      <w:r w:rsidRPr="003E479A">
        <w:rPr>
          <w:rFonts w:ascii="inherit" w:hAnsi="inherit" w:cs="Times New Roman"/>
          <w:color w:val="000000"/>
          <w:sz w:val="23"/>
          <w:szCs w:val="23"/>
          <w:bdr w:val="none" w:sz="0" w:space="0" w:color="auto" w:frame="1"/>
        </w:rPr>
        <w:t xml:space="preserve">It is natural and traditional to extend helping hands, in developing countries children are </w:t>
      </w:r>
      <w:proofErr w:type="gramStart"/>
      <w:r w:rsidRPr="003E479A">
        <w:rPr>
          <w:rFonts w:ascii="inherit" w:hAnsi="inherit" w:cs="Times New Roman"/>
          <w:color w:val="000000"/>
          <w:sz w:val="23"/>
          <w:szCs w:val="23"/>
          <w:bdr w:val="none" w:sz="0" w:space="0" w:color="auto" w:frame="1"/>
        </w:rPr>
        <w:t>care givers</w:t>
      </w:r>
      <w:proofErr w:type="gramEnd"/>
      <w:r w:rsidRPr="003E479A">
        <w:rPr>
          <w:rFonts w:ascii="inherit" w:hAnsi="inherit" w:cs="Times New Roman"/>
          <w:color w:val="000000"/>
          <w:sz w:val="23"/>
          <w:szCs w:val="23"/>
          <w:bdr w:val="none" w:sz="0" w:space="0" w:color="auto" w:frame="1"/>
        </w:rPr>
        <w:t xml:space="preserve"> for their older adults, and seniors in the neighborhood. Until now all seniors have traditional right to call young person from the next door and ask for help, and it is cultural obligation for a young African to ask an older adult if he/she is in need of help.</w:t>
      </w:r>
    </w:p>
    <w:p w:rsidR="00E53BBB" w:rsidRPr="003E479A" w:rsidRDefault="00E53BBB" w:rsidP="00E53BBB">
      <w:pPr>
        <w:shd w:val="clear" w:color="auto" w:fill="FFFFFF"/>
        <w:spacing w:line="351" w:lineRule="atLeast"/>
        <w:jc w:val="both"/>
        <w:rPr>
          <w:rFonts w:ascii="Georgia" w:hAnsi="Georgia" w:cs="Times New Roman"/>
          <w:color w:val="111111"/>
          <w:sz w:val="23"/>
          <w:szCs w:val="23"/>
        </w:rPr>
      </w:pPr>
      <w:r w:rsidRPr="003E479A">
        <w:rPr>
          <w:rFonts w:ascii="inherit" w:hAnsi="inherit" w:cs="Times New Roman"/>
          <w:color w:val="000000"/>
          <w:sz w:val="23"/>
          <w:szCs w:val="23"/>
          <w:bdr w:val="none" w:sz="0" w:space="0" w:color="auto" w:frame="1"/>
        </w:rPr>
        <w:t xml:space="preserve">In the 21st century, I believe </w:t>
      </w:r>
      <w:proofErr w:type="gramStart"/>
      <w:r w:rsidRPr="003E479A">
        <w:rPr>
          <w:rFonts w:ascii="inherit" w:hAnsi="inherit" w:cs="Times New Roman"/>
          <w:color w:val="000000"/>
          <w:sz w:val="23"/>
          <w:szCs w:val="23"/>
          <w:bdr w:val="none" w:sz="0" w:space="0" w:color="auto" w:frame="1"/>
        </w:rPr>
        <w:t>everything is institutional</w:t>
      </w:r>
      <w:proofErr w:type="gramEnd"/>
      <w:r w:rsidRPr="003E479A">
        <w:rPr>
          <w:rFonts w:ascii="inherit" w:hAnsi="inherit" w:cs="Times New Roman"/>
          <w:color w:val="000000"/>
          <w:sz w:val="23"/>
          <w:szCs w:val="23"/>
          <w:bdr w:val="none" w:sz="0" w:space="0" w:color="auto" w:frame="1"/>
        </w:rPr>
        <w:t xml:space="preserve">, </w:t>
      </w:r>
      <w:proofErr w:type="gramStart"/>
      <w:r w:rsidRPr="003E479A">
        <w:rPr>
          <w:rFonts w:ascii="inherit" w:hAnsi="inherit" w:cs="Times New Roman"/>
          <w:color w:val="000000"/>
          <w:sz w:val="23"/>
          <w:szCs w:val="23"/>
          <w:bdr w:val="none" w:sz="0" w:space="0" w:color="auto" w:frame="1"/>
        </w:rPr>
        <w:t>you get on demand</w:t>
      </w:r>
      <w:proofErr w:type="gramEnd"/>
      <w:r w:rsidRPr="003E479A">
        <w:rPr>
          <w:rFonts w:ascii="inherit" w:hAnsi="inherit" w:cs="Times New Roman"/>
          <w:color w:val="000000"/>
          <w:sz w:val="23"/>
          <w:szCs w:val="23"/>
          <w:bdr w:val="none" w:sz="0" w:space="0" w:color="auto" w:frame="1"/>
        </w:rPr>
        <w:t xml:space="preserve">. Unless Good Samaritan comes in time of need and in emergency situation everybody prefers to call 911. Here for the specific question I am very glad to help elderly people. But we have to differentiate professional help and layman kindness. I personally advocate that older adults suffering from depression, anxiety, and stress get educated help, from trained family </w:t>
      </w:r>
      <w:r w:rsidRPr="003E479A">
        <w:rPr>
          <w:rFonts w:ascii="inherit" w:hAnsi="inherit" w:cs="Times New Roman"/>
          <w:color w:val="000000"/>
          <w:sz w:val="23"/>
          <w:szCs w:val="23"/>
          <w:bdr w:val="none" w:sz="0" w:space="0" w:color="auto" w:frame="1"/>
        </w:rPr>
        <w:lastRenderedPageBreak/>
        <w:t xml:space="preserve">members and trained caregivers and medical residents. </w:t>
      </w:r>
      <w:proofErr w:type="gramStart"/>
      <w:r w:rsidRPr="003E479A">
        <w:rPr>
          <w:rFonts w:ascii="inherit" w:hAnsi="inherit" w:cs="Times New Roman"/>
          <w:color w:val="000000"/>
          <w:sz w:val="23"/>
          <w:szCs w:val="23"/>
          <w:bdr w:val="none" w:sz="0" w:space="0" w:color="auto" w:frame="1"/>
        </w:rPr>
        <w:t>Family oriented communications skills training is</w:t>
      </w:r>
      <w:proofErr w:type="gramEnd"/>
      <w:r w:rsidRPr="003E479A">
        <w:rPr>
          <w:rFonts w:ascii="inherit" w:hAnsi="inherit" w:cs="Times New Roman"/>
          <w:color w:val="000000"/>
          <w:sz w:val="23"/>
          <w:szCs w:val="23"/>
          <w:bdr w:val="none" w:sz="0" w:space="0" w:color="auto" w:frame="1"/>
        </w:rPr>
        <w:t xml:space="preserve"> the best for now.  </w:t>
      </w:r>
    </w:p>
    <w:p w:rsidR="00E53BBB" w:rsidRDefault="00E53BBB" w:rsidP="00E53BBB"/>
    <w:p w:rsidR="00E53BBB" w:rsidRDefault="00E53BBB" w:rsidP="00E53BBB"/>
    <w:p w:rsidR="00D1129E" w:rsidRDefault="00D1129E" w:rsidP="00E53BBB"/>
    <w:p w:rsidR="00D1129E" w:rsidRDefault="00D1129E" w:rsidP="00E53BBB"/>
    <w:p w:rsidR="00D1129E" w:rsidRDefault="00D1129E" w:rsidP="00E53BBB"/>
    <w:p w:rsidR="00D1129E" w:rsidRDefault="00D1129E" w:rsidP="00E53BBB"/>
    <w:p w:rsidR="00D1129E" w:rsidRDefault="00D1129E" w:rsidP="00D1129E">
      <w:pPr>
        <w:rPr>
          <w:rFonts w:ascii="Arial" w:eastAsia="Times New Roman" w:hAnsi="Arial" w:cs="Arial"/>
          <w:b/>
          <w:bCs/>
          <w:color w:val="51575D"/>
          <w:sz w:val="21"/>
          <w:szCs w:val="21"/>
          <w:shd w:val="clear" w:color="auto" w:fill="FAFAFA"/>
        </w:rPr>
      </w:pPr>
      <w:proofErr w:type="gramStart"/>
      <w:r>
        <w:rPr>
          <w:rFonts w:ascii="Arial" w:eastAsia="Times New Roman" w:hAnsi="Arial" w:cs="Arial"/>
          <w:b/>
          <w:bCs/>
          <w:color w:val="51575D"/>
          <w:sz w:val="21"/>
          <w:szCs w:val="21"/>
          <w:shd w:val="clear" w:color="auto" w:fill="FAFAFA"/>
        </w:rPr>
        <w:t>Student  3</w:t>
      </w:r>
      <w:proofErr w:type="gramEnd"/>
    </w:p>
    <w:p w:rsidR="00D1129E" w:rsidRDefault="00D1129E" w:rsidP="00E53BBB">
      <w:pPr>
        <w:rPr>
          <w:rFonts w:ascii="Times New Roman" w:eastAsia="Times New Roman" w:hAnsi="Times New Roman" w:cs="Times New Roman"/>
          <w:b/>
          <w:bCs/>
          <w:color w:val="111111"/>
          <w:bdr w:val="none" w:sz="0" w:space="0" w:color="auto" w:frame="1"/>
          <w:shd w:val="clear" w:color="auto" w:fill="E6E6E6"/>
        </w:rPr>
      </w:pPr>
    </w:p>
    <w:p w:rsidR="00E53BBB" w:rsidRPr="00650849" w:rsidRDefault="00D1129E" w:rsidP="00E53BBB">
      <w:pPr>
        <w:rPr>
          <w:rFonts w:ascii="Times" w:eastAsia="Times New Roman" w:hAnsi="Times" w:cs="Times New Roman"/>
          <w:sz w:val="20"/>
          <w:szCs w:val="20"/>
        </w:rPr>
      </w:pPr>
      <w:r>
        <w:rPr>
          <w:rFonts w:ascii="Times New Roman" w:eastAsia="Times New Roman" w:hAnsi="Times New Roman" w:cs="Times New Roman"/>
          <w:b/>
          <w:bCs/>
          <w:color w:val="111111"/>
          <w:bdr w:val="none" w:sz="0" w:space="0" w:color="auto" w:frame="1"/>
          <w:shd w:val="clear" w:color="auto" w:fill="E6E6E6"/>
        </w:rPr>
        <w:t xml:space="preserve">Q2, </w:t>
      </w:r>
      <w:proofErr w:type="gramStart"/>
      <w:r w:rsidR="00E53BBB" w:rsidRPr="00650849">
        <w:rPr>
          <w:rFonts w:ascii="Times New Roman" w:eastAsia="Times New Roman" w:hAnsi="Times New Roman" w:cs="Times New Roman"/>
          <w:b/>
          <w:bCs/>
          <w:color w:val="111111"/>
          <w:bdr w:val="none" w:sz="0" w:space="0" w:color="auto" w:frame="1"/>
          <w:shd w:val="clear" w:color="auto" w:fill="E6E6E6"/>
        </w:rPr>
        <w:t>Since</w:t>
      </w:r>
      <w:proofErr w:type="gramEnd"/>
      <w:r w:rsidR="00E53BBB" w:rsidRPr="00650849">
        <w:rPr>
          <w:rFonts w:ascii="Times New Roman" w:eastAsia="Times New Roman" w:hAnsi="Times New Roman" w:cs="Times New Roman"/>
          <w:b/>
          <w:bCs/>
          <w:color w:val="111111"/>
          <w:bdr w:val="none" w:sz="0" w:space="0" w:color="auto" w:frame="1"/>
          <w:shd w:val="clear" w:color="auto" w:fill="E6E6E6"/>
        </w:rPr>
        <w:t xml:space="preserve"> depression, anxiety, and stress are not contagious diseases, what makes caregivers, medical residents, and nurse practitioners ill with same illness of their patients?  </w:t>
      </w:r>
    </w:p>
    <w:p w:rsidR="00E53BBB" w:rsidRDefault="00E53BBB" w:rsidP="00E53BBB"/>
    <w:p w:rsidR="00E53BBB" w:rsidRPr="00650849" w:rsidRDefault="00E53BBB" w:rsidP="00E53BBB">
      <w:pPr>
        <w:shd w:val="clear" w:color="auto" w:fill="FFFFFF"/>
        <w:rPr>
          <w:rFonts w:ascii="Georgia" w:hAnsi="Georgia" w:cs="Times New Roman"/>
          <w:color w:val="111111"/>
          <w:sz w:val="23"/>
          <w:szCs w:val="23"/>
        </w:rPr>
      </w:pPr>
      <w:r>
        <w:rPr>
          <w:rFonts w:ascii="Times New Roman" w:hAnsi="Times New Roman" w:cs="Times New Roman"/>
          <w:color w:val="111111"/>
          <w:sz w:val="27"/>
          <w:szCs w:val="27"/>
          <w:bdr w:val="none" w:sz="0" w:space="0" w:color="auto" w:frame="1"/>
        </w:rPr>
        <w:t>I</w:t>
      </w:r>
      <w:r w:rsidRPr="00650849">
        <w:rPr>
          <w:rFonts w:ascii="Times New Roman" w:hAnsi="Times New Roman" w:cs="Times New Roman"/>
          <w:color w:val="111111"/>
          <w:sz w:val="27"/>
          <w:szCs w:val="27"/>
          <w:bdr w:val="none" w:sz="0" w:space="0" w:color="auto" w:frame="1"/>
        </w:rPr>
        <w:t> think caregivers, medical residents and nurse practitioners fall ill with the same illness (sometimes) of their patients because they share the same approach to solving their problems or in dealing with their stresses.  I've been a caregiver myself and being in such a hurry to make a change in the life of the patient I neglected myself.  By neglecting myself I became ill and required medical intervention. While I dealt with my illness I still had the exact same responsibilities of caring for my patients.  This caused me stress, anxiety and depression - the same illnesses my patients were dealing with.</w:t>
      </w:r>
    </w:p>
    <w:p w:rsidR="00E53BBB" w:rsidRPr="00650849" w:rsidRDefault="00E53BBB" w:rsidP="00E53BBB">
      <w:pPr>
        <w:shd w:val="clear" w:color="auto" w:fill="FFFFFF"/>
        <w:rPr>
          <w:rFonts w:ascii="Georgia" w:hAnsi="Georgia" w:cs="Times New Roman"/>
          <w:color w:val="111111"/>
          <w:sz w:val="23"/>
          <w:szCs w:val="23"/>
        </w:rPr>
      </w:pPr>
      <w:r w:rsidRPr="00650849">
        <w:rPr>
          <w:rFonts w:ascii="Times New Roman" w:hAnsi="Times New Roman" w:cs="Times New Roman"/>
          <w:color w:val="111111"/>
          <w:sz w:val="27"/>
          <w:szCs w:val="27"/>
          <w:bdr w:val="none" w:sz="0" w:space="0" w:color="auto" w:frame="1"/>
        </w:rPr>
        <w:t>So, as caregivers, we should never forget to care for ourselves.  We should care for ourselves consistently and in totality.  Not to care for ourselves will place us frequently in the same situation as our patients and will render us ineffective at the desired outcome we seek while caring for others.</w:t>
      </w:r>
    </w:p>
    <w:p w:rsidR="00E53BBB" w:rsidRDefault="00E53BBB" w:rsidP="00E53BBB"/>
    <w:p w:rsidR="00E53BBB" w:rsidRDefault="00E53BBB" w:rsidP="00E53BBB"/>
    <w:p w:rsidR="00E53BBB" w:rsidRDefault="00E53BBB" w:rsidP="00E53BBB"/>
    <w:p w:rsidR="00E53BBB" w:rsidRPr="003425E0" w:rsidRDefault="00E53BBB" w:rsidP="00E53BBB">
      <w:pPr>
        <w:rPr>
          <w:rFonts w:ascii="Times" w:eastAsia="Times New Roman" w:hAnsi="Times" w:cs="Times New Roman"/>
          <w:sz w:val="20"/>
          <w:szCs w:val="20"/>
        </w:rPr>
      </w:pPr>
    </w:p>
    <w:p w:rsidR="00E53BBB" w:rsidRDefault="00D1129E" w:rsidP="00E53BBB">
      <w:proofErr w:type="gramStart"/>
      <w:r>
        <w:t>Your  reply</w:t>
      </w:r>
      <w:proofErr w:type="gramEnd"/>
      <w:r>
        <w:t xml:space="preserve"> …………</w:t>
      </w:r>
    </w:p>
    <w:p w:rsidR="00E53BBB" w:rsidRPr="003425E0" w:rsidRDefault="00E53BBB" w:rsidP="00E53BBB">
      <w:pPr>
        <w:ind w:firstLine="720"/>
        <w:rPr>
          <w:rFonts w:ascii="Helvetica Neue" w:hAnsi="Helvetica Neue" w:cs="Times New Roman"/>
          <w:color w:val="000000"/>
        </w:rPr>
      </w:pPr>
    </w:p>
    <w:p w:rsidR="00E53BBB" w:rsidRPr="003425E0" w:rsidRDefault="00E53BBB" w:rsidP="00E53BBB">
      <w:pPr>
        <w:rPr>
          <w:rFonts w:ascii="Times" w:eastAsia="Times New Roman" w:hAnsi="Times" w:cs="Times New Roman"/>
          <w:sz w:val="20"/>
          <w:szCs w:val="20"/>
        </w:rPr>
      </w:pPr>
    </w:p>
    <w:p w:rsidR="00E53BBB" w:rsidRDefault="00E53BBB" w:rsidP="00E53BBB"/>
    <w:p w:rsidR="00B619F2" w:rsidRDefault="00B619F2"/>
    <w:sectPr w:rsidR="00B619F2" w:rsidSect="00B61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BB"/>
    <w:rsid w:val="003D274B"/>
    <w:rsid w:val="00B619F2"/>
    <w:rsid w:val="00D1129E"/>
    <w:rsid w:val="00E5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43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BB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53BBB"/>
  </w:style>
  <w:style w:type="character" w:styleId="Strong">
    <w:name w:val="Strong"/>
    <w:basedOn w:val="DefaultParagraphFont"/>
    <w:uiPriority w:val="22"/>
    <w:qFormat/>
    <w:rsid w:val="00E53BB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BB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53BBB"/>
  </w:style>
  <w:style w:type="character" w:styleId="Strong">
    <w:name w:val="Strong"/>
    <w:basedOn w:val="DefaultParagraphFont"/>
    <w:uiPriority w:val="22"/>
    <w:qFormat/>
    <w:rsid w:val="00E53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4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506</Words>
  <Characters>2889</Characters>
  <Application>Microsoft Macintosh Word</Application>
  <DocSecurity>0</DocSecurity>
  <Lines>24</Lines>
  <Paragraphs>6</Paragraphs>
  <ScaleCrop>false</ScaleCrop>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kordi</dc:creator>
  <cp:keywords/>
  <dc:description/>
  <cp:lastModifiedBy>Manal kordi</cp:lastModifiedBy>
  <cp:revision>1</cp:revision>
  <dcterms:created xsi:type="dcterms:W3CDTF">2016-10-29T03:25:00Z</dcterms:created>
  <dcterms:modified xsi:type="dcterms:W3CDTF">2016-10-29T03:58:00Z</dcterms:modified>
</cp:coreProperties>
</file>