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FDBF0BF" w14:textId="1D0984BD" w:rsidR="00E81978" w:rsidRDefault="00C97962">
      <w:pPr>
        <w:pStyle w:val="Title"/>
      </w:pPr>
      <w:sdt>
        <w:sdtPr>
          <w:alias w:val="Title:"/>
          <w:tag w:val="Title:"/>
          <w:id w:val="726351117"/>
          <w:placeholder>
            <w:docPart w:val="B2C91F2CBBC54B42A2CA49B73405C878"/>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A580F">
            <w:t>Leading Health Indicator: Suicide</w:t>
          </w:r>
        </w:sdtContent>
      </w:sdt>
    </w:p>
    <w:p w14:paraId="03AF7A2D" w14:textId="2B5B7EB3" w:rsidR="00B823AA" w:rsidRDefault="002A580F" w:rsidP="00B823AA">
      <w:pPr>
        <w:pStyle w:val="Title2"/>
      </w:pPr>
      <w:r>
        <w:t>Mickayla Utley</w:t>
      </w:r>
    </w:p>
    <w:p w14:paraId="7DEEB8F5" w14:textId="41058E4A" w:rsidR="00E81978" w:rsidRDefault="002A580F" w:rsidP="00B823AA">
      <w:pPr>
        <w:pStyle w:val="Title2"/>
      </w:pPr>
      <w:r>
        <w:t>Capella University</w:t>
      </w:r>
    </w:p>
    <w:p w14:paraId="406A1A79" w14:textId="78EE8111" w:rsidR="00E81978" w:rsidRDefault="00E81978" w:rsidP="002A580F">
      <w:pPr>
        <w:pStyle w:val="Title"/>
      </w:pPr>
    </w:p>
    <w:p w14:paraId="79009E1C" w14:textId="0A6905B0" w:rsidR="00E81978" w:rsidRDefault="00E81978"/>
    <w:p w14:paraId="27BE98D3" w14:textId="25C31E0C" w:rsidR="00E81978" w:rsidRDefault="00C97962">
      <w:pPr>
        <w:pStyle w:val="SectionTitle"/>
      </w:pPr>
      <w:sdt>
        <w:sdtPr>
          <w:alias w:val="Section title:"/>
          <w:tag w:val="Section title:"/>
          <w:id w:val="984196707"/>
          <w:placeholder>
            <w:docPart w:val="84F7D8F528B548E9B747FC337520620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A580F">
            <w:t>Leading Health Indicator: Suicide</w:t>
          </w:r>
        </w:sdtContent>
      </w:sdt>
    </w:p>
    <w:p w14:paraId="55F9ABD8" w14:textId="63DA1900" w:rsidR="00E81978" w:rsidRDefault="005933B6">
      <w:r>
        <w:t xml:space="preserve">There are multiple leading health indicators </w:t>
      </w:r>
      <w:proofErr w:type="gramStart"/>
      <w:r>
        <w:t>in today’s society</w:t>
      </w:r>
      <w:proofErr w:type="gramEnd"/>
      <w:r>
        <w:t xml:space="preserve">. Healthcare professionals must find resolutions to these indicators, as well as prevention techniques. I have chosen to discuss suicide. Though there is no cure for suicide, there are ways to help prevent one from committing suicide. Suicide takes more lives than homicide every year in our communities. There are key factors to preventing suicide and they need to be implemented </w:t>
      </w:r>
      <w:proofErr w:type="gramStart"/>
      <w:r>
        <w:t>all across</w:t>
      </w:r>
      <w:proofErr w:type="gramEnd"/>
      <w:r>
        <w:t xml:space="preserve"> the country. </w:t>
      </w:r>
    </w:p>
    <w:p w14:paraId="66426B76" w14:textId="75240C83" w:rsidR="00E81978" w:rsidRDefault="007E718C">
      <w:pPr>
        <w:pStyle w:val="Heading1"/>
      </w:pPr>
      <w:r>
        <w:t xml:space="preserve">Socioecological </w:t>
      </w:r>
    </w:p>
    <w:p w14:paraId="4AFBEEB0" w14:textId="79BC1AD5" w:rsidR="00E81978" w:rsidRDefault="005933B6" w:rsidP="007E718C">
      <w:r>
        <w:t xml:space="preserve">“Several factors have been linked to mental health, including race and ethnicity, gender, age, income level, education level, sexual orientation, and geographic location. Other social conditions—such as interpersonal, family, and community dynamics, housing quality, social support, employment opportunities, and work and school conditions—can also influence mental health risk and outcomes, both positively and negatively. For example, safe shared places for people to interact, such as parks and churches, can support positive mental health. A better understanding of these factors, how they interact, and their impact is key to improving and maintaining the mental health of all Americans.” (Mental Health, </w:t>
      </w:r>
      <w:proofErr w:type="spellStart"/>
      <w:r>
        <w:t>n.d.</w:t>
      </w:r>
      <w:proofErr w:type="spellEnd"/>
      <w:r>
        <w:t>).</w:t>
      </w:r>
    </w:p>
    <w:p w14:paraId="3E00AD74" w14:textId="05BBFD07" w:rsidR="00355DCA" w:rsidRPr="00C31D30" w:rsidRDefault="007E718C" w:rsidP="00C31D30">
      <w:pPr>
        <w:pStyle w:val="Heading3"/>
      </w:pPr>
      <w:r>
        <w:t>Prevention</w:t>
      </w:r>
    </w:p>
    <w:p w14:paraId="3B0B1AF9" w14:textId="043CC6AA" w:rsidR="007E718C" w:rsidRDefault="007E718C">
      <w:r>
        <w:t xml:space="preserve">Currently there are several different ways that healthcare facilities and other facilities are practicing suicide prevention. Healthcare facilities </w:t>
      </w:r>
      <w:proofErr w:type="gramStart"/>
      <w:r>
        <w:t>are able to</w:t>
      </w:r>
      <w:proofErr w:type="gramEnd"/>
      <w:r>
        <w:t xml:space="preserve"> ask their clients to fill out evaluation forms that indicate the suicide risk for the patient. Schools and other public places or organizations may have trained counselors or social workers that are able to identify sings of depression and suicide risks or behaviors. Over time it has </w:t>
      </w:r>
      <w:r w:rsidR="00BB719B">
        <w:t>become</w:t>
      </w:r>
      <w:r>
        <w:t xml:space="preserve"> easier for people to reach out for help when it comes to dealing with suicidal thoughts or ideation. It can still be difficult for </w:t>
      </w:r>
      <w:r>
        <w:lastRenderedPageBreak/>
        <w:t xml:space="preserve">those who need the proper care to access these resources or feel comfortable doing so. Even though there are privacy acts that protect patients, they are not always aware of them, or may feel that they could be compromised leading to public humiliation. In the case that someone feels they may be publicly humiliated, their suicidal tendencies could become worse. </w:t>
      </w:r>
    </w:p>
    <w:p w14:paraId="2A9E2D4B" w14:textId="6084A43A" w:rsidR="00BB719B" w:rsidRPr="00BB719B" w:rsidRDefault="00BB719B">
      <w:r>
        <w:t>It would be helpful for facilities to bring awareness of confidentiality and ways to access care to clients that need help to prevent suicide with advertisement and support to existing clients that may have the same mental health struggles. Advertisement could be done throughout the facilities with poster as well as television advertisement including who to contact via email, phone, etc. After establishing the support necessary, facilities whom participate in surveying their clients for suicidal risks could add an additional question to the form asking what led them to treatment. This would entail if the advertisement worked to bring in those who needed help.</w:t>
      </w:r>
    </w:p>
    <w:p w14:paraId="60750220" w14:textId="77777777" w:rsidR="007E718C" w:rsidRDefault="007E718C">
      <w:r>
        <w:br w:type="page"/>
      </w:r>
    </w:p>
    <w:p w14:paraId="1B98A625" w14:textId="6DC3D5B4" w:rsidR="00E81978" w:rsidRDefault="007E718C" w:rsidP="007E718C">
      <w:pPr>
        <w:jc w:val="center"/>
        <w:rPr>
          <w:b/>
          <w:bCs/>
        </w:rPr>
      </w:pPr>
      <w:r>
        <w:rPr>
          <w:b/>
          <w:bCs/>
        </w:rPr>
        <w:lastRenderedPageBreak/>
        <w:t>References</w:t>
      </w:r>
    </w:p>
    <w:p w14:paraId="0CEA598C" w14:textId="62841A0D" w:rsidR="007E718C" w:rsidRDefault="007E718C" w:rsidP="007E718C">
      <w:pPr>
        <w:ind w:left="720" w:hanging="720"/>
        <w:rPr>
          <w:b/>
          <w:bCs/>
        </w:rPr>
      </w:pPr>
      <w:r>
        <w:t>Mental Health. (</w:t>
      </w:r>
      <w:proofErr w:type="spellStart"/>
      <w:r>
        <w:t>n.d.</w:t>
      </w:r>
      <w:proofErr w:type="spellEnd"/>
      <w:r>
        <w:t>). Retrieved June 19, 2017, from https://www.healthypeople.gov/2020/leading-health-indicators/2020-lhi-topics/Mental-Health/determinants</w:t>
      </w:r>
    </w:p>
    <w:sectPr w:rsidR="007E718C">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E905" w14:textId="77777777" w:rsidR="00C97962" w:rsidRDefault="00C97962">
      <w:pPr>
        <w:spacing w:line="240" w:lineRule="auto"/>
      </w:pPr>
      <w:r>
        <w:separator/>
      </w:r>
    </w:p>
    <w:p w14:paraId="33F46EFC" w14:textId="77777777" w:rsidR="00C97962" w:rsidRDefault="00C97962"/>
  </w:endnote>
  <w:endnote w:type="continuationSeparator" w:id="0">
    <w:p w14:paraId="519C9242" w14:textId="77777777" w:rsidR="00C97962" w:rsidRDefault="00C97962">
      <w:pPr>
        <w:spacing w:line="240" w:lineRule="auto"/>
      </w:pPr>
      <w:r>
        <w:continuationSeparator/>
      </w:r>
    </w:p>
    <w:p w14:paraId="7EA3C7AA" w14:textId="77777777" w:rsidR="00C97962" w:rsidRDefault="00C97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B936" w14:textId="77777777" w:rsidR="00C97962" w:rsidRDefault="00C97962">
      <w:pPr>
        <w:spacing w:line="240" w:lineRule="auto"/>
      </w:pPr>
      <w:r>
        <w:separator/>
      </w:r>
    </w:p>
    <w:p w14:paraId="6D1F4061" w14:textId="77777777" w:rsidR="00C97962" w:rsidRDefault="00C97962"/>
  </w:footnote>
  <w:footnote w:type="continuationSeparator" w:id="0">
    <w:p w14:paraId="08243DE9" w14:textId="77777777" w:rsidR="00C97962" w:rsidRDefault="00C97962">
      <w:pPr>
        <w:spacing w:line="240" w:lineRule="auto"/>
      </w:pPr>
      <w:r>
        <w:continuationSeparator/>
      </w:r>
    </w:p>
    <w:p w14:paraId="7167CA0A" w14:textId="77777777" w:rsidR="00C97962" w:rsidRDefault="00C97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4FE7" w14:textId="3EB463BC" w:rsidR="00E81978" w:rsidRDefault="00C97962">
    <w:pPr>
      <w:pStyle w:val="Header"/>
    </w:pPr>
    <w:sdt>
      <w:sdtPr>
        <w:rPr>
          <w:rStyle w:val="Strong"/>
        </w:rPr>
        <w:alias w:val="Running head"/>
        <w:tag w:val=""/>
        <w:id w:val="12739865"/>
        <w:placeholder>
          <w:docPart w:val="0B3DFBD296ED48C5A7D325F5303C761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A580F">
          <w:rPr>
            <w:rStyle w:val="Strong"/>
          </w:rPr>
          <w:t>Suicide</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9F4804">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0A1A" w14:textId="2C934399" w:rsidR="00E81978" w:rsidRDefault="005D3A03">
    <w:pPr>
      <w:pStyle w:val="Header"/>
      <w:rPr>
        <w:rStyle w:val="Strong"/>
      </w:rPr>
    </w:pPr>
    <w:r>
      <w:t xml:space="preserve">Running head: </w:t>
    </w:r>
    <w:sdt>
      <w:sdtPr>
        <w:rPr>
          <w:rStyle w:val="Strong"/>
        </w:rPr>
        <w:alias w:val="Running head"/>
        <w:tag w:val=""/>
        <w:id w:val="-696842620"/>
        <w:placeholder>
          <w:docPart w:val="21C22528C2DD40D3BBED8CCB6F5E3417"/>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A580F">
          <w:rPr>
            <w:rStyle w:val="Strong"/>
          </w:rPr>
          <w:t>Suicide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9F4804">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C8"/>
    <w:rsid w:val="000D3F41"/>
    <w:rsid w:val="001C23A2"/>
    <w:rsid w:val="002A580F"/>
    <w:rsid w:val="002C15DA"/>
    <w:rsid w:val="0030695E"/>
    <w:rsid w:val="00355DCA"/>
    <w:rsid w:val="003915C8"/>
    <w:rsid w:val="00551A02"/>
    <w:rsid w:val="005534FA"/>
    <w:rsid w:val="005933B6"/>
    <w:rsid w:val="005D3A03"/>
    <w:rsid w:val="007E718C"/>
    <w:rsid w:val="008002C0"/>
    <w:rsid w:val="008C5323"/>
    <w:rsid w:val="009A6A3B"/>
    <w:rsid w:val="009F4804"/>
    <w:rsid w:val="00A86351"/>
    <w:rsid w:val="00B823AA"/>
    <w:rsid w:val="00BA45DB"/>
    <w:rsid w:val="00BB719B"/>
    <w:rsid w:val="00BF4184"/>
    <w:rsid w:val="00C0601E"/>
    <w:rsid w:val="00C31D30"/>
    <w:rsid w:val="00C97962"/>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9E"/>
  <w15:chartTrackingRefBased/>
  <w15:docId w15:val="{61297554-13E4-41BD-AE52-664A232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aylapetty\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C91F2CBBC54B42A2CA49B73405C878"/>
        <w:category>
          <w:name w:val="General"/>
          <w:gallery w:val="placeholder"/>
        </w:category>
        <w:types>
          <w:type w:val="bbPlcHdr"/>
        </w:types>
        <w:behaviors>
          <w:behavior w:val="content"/>
        </w:behaviors>
        <w:guid w:val="{08C36C3B-23F9-4BA0-9AD0-8E61B076E6F6}"/>
      </w:docPartPr>
      <w:docPartBody>
        <w:p w:rsidR="00FB675B" w:rsidRDefault="00E96D22">
          <w:pPr>
            <w:pStyle w:val="B2C91F2CBBC54B42A2CA49B73405C878"/>
          </w:pPr>
          <w:r>
            <w:t>[Title Here, up to 12 Words, on One to Two Lines]</w:t>
          </w:r>
        </w:p>
      </w:docPartBody>
    </w:docPart>
    <w:docPart>
      <w:docPartPr>
        <w:name w:val="84F7D8F528B548E9B747FC337520620F"/>
        <w:category>
          <w:name w:val="General"/>
          <w:gallery w:val="placeholder"/>
        </w:category>
        <w:types>
          <w:type w:val="bbPlcHdr"/>
        </w:types>
        <w:behaviors>
          <w:behavior w:val="content"/>
        </w:behaviors>
        <w:guid w:val="{EAB1FA7D-51C6-432A-A41D-728D11B64D07}"/>
      </w:docPartPr>
      <w:docPartBody>
        <w:p w:rsidR="00FB675B" w:rsidRDefault="00E96D22">
          <w:pPr>
            <w:pStyle w:val="84F7D8F528B548E9B747FC337520620F"/>
          </w:pPr>
          <w:r>
            <w:t>[Title Here, up to 12 Words, on One to Two Lines]</w:t>
          </w:r>
        </w:p>
      </w:docPartBody>
    </w:docPart>
    <w:docPart>
      <w:docPartPr>
        <w:name w:val="0B3DFBD296ED48C5A7D325F5303C7610"/>
        <w:category>
          <w:name w:val="General"/>
          <w:gallery w:val="placeholder"/>
        </w:category>
        <w:types>
          <w:type w:val="bbPlcHdr"/>
        </w:types>
        <w:behaviors>
          <w:behavior w:val="content"/>
        </w:behaviors>
        <w:guid w:val="{C5FE3606-C61B-46EA-937D-583363F53FF4}"/>
      </w:docPartPr>
      <w:docPartBody>
        <w:p w:rsidR="00FB675B" w:rsidRDefault="00E96D22">
          <w:pPr>
            <w:pStyle w:val="0B3DFBD296ED48C5A7D325F5303C7610"/>
          </w:pPr>
          <w:r w:rsidRPr="005D3A03">
            <w:t>Figures title:</w:t>
          </w:r>
        </w:p>
      </w:docPartBody>
    </w:docPart>
    <w:docPart>
      <w:docPartPr>
        <w:name w:val="21C22528C2DD40D3BBED8CCB6F5E3417"/>
        <w:category>
          <w:name w:val="General"/>
          <w:gallery w:val="placeholder"/>
        </w:category>
        <w:types>
          <w:type w:val="bbPlcHdr"/>
        </w:types>
        <w:behaviors>
          <w:behavior w:val="content"/>
        </w:behaviors>
        <w:guid w:val="{429D43C5-DF06-4796-9298-8141BE1576A6}"/>
      </w:docPartPr>
      <w:docPartBody>
        <w:p w:rsidR="00FB675B" w:rsidRDefault="00E96D22">
          <w:pPr>
            <w:pStyle w:val="21C22528C2DD40D3BBED8CCB6F5E3417"/>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5B"/>
    <w:rsid w:val="002E7C52"/>
    <w:rsid w:val="00E96D22"/>
    <w:rsid w:val="00FB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C91F2CBBC54B42A2CA49B73405C878">
    <w:name w:val="B2C91F2CBBC54B42A2CA49B73405C878"/>
  </w:style>
  <w:style w:type="paragraph" w:customStyle="1" w:styleId="429BBF00F47A4517A6C3B99C66C1DFF2">
    <w:name w:val="429BBF00F47A4517A6C3B99C66C1DFF2"/>
  </w:style>
  <w:style w:type="paragraph" w:customStyle="1" w:styleId="98D4834AD2154B4EBC9E3DDC043C3547">
    <w:name w:val="98D4834AD2154B4EBC9E3DDC043C3547"/>
  </w:style>
  <w:style w:type="paragraph" w:customStyle="1" w:styleId="8553EEDB2DC84EA18CEC39E5523DD240">
    <w:name w:val="8553EEDB2DC84EA18CEC39E5523DD240"/>
  </w:style>
  <w:style w:type="paragraph" w:customStyle="1" w:styleId="1841D241097F4404AFC7E1C65E388DB5">
    <w:name w:val="1841D241097F4404AFC7E1C65E388DB5"/>
  </w:style>
  <w:style w:type="paragraph" w:customStyle="1" w:styleId="41FFF673483E4E25B14C65E416CD9A2D">
    <w:name w:val="41FFF673483E4E25B14C65E416CD9A2D"/>
  </w:style>
  <w:style w:type="character" w:styleId="Emphasis">
    <w:name w:val="Emphasis"/>
    <w:basedOn w:val="DefaultParagraphFont"/>
    <w:uiPriority w:val="4"/>
    <w:unhideWhenUsed/>
    <w:qFormat/>
    <w:rPr>
      <w:i/>
      <w:iCs/>
    </w:rPr>
  </w:style>
  <w:style w:type="paragraph" w:customStyle="1" w:styleId="FFE56052E7AF45E28884F386599B8C7C">
    <w:name w:val="FFE56052E7AF45E28884F386599B8C7C"/>
  </w:style>
  <w:style w:type="paragraph" w:customStyle="1" w:styleId="FFD8102D6D61483AA6F7B67A34B07E86">
    <w:name w:val="FFD8102D6D61483AA6F7B67A34B07E86"/>
  </w:style>
  <w:style w:type="paragraph" w:customStyle="1" w:styleId="84F7D8F528B548E9B747FC337520620F">
    <w:name w:val="84F7D8F528B548E9B747FC337520620F"/>
  </w:style>
  <w:style w:type="paragraph" w:customStyle="1" w:styleId="8078EE4360C94251ADA2957F88EE1F44">
    <w:name w:val="8078EE4360C94251ADA2957F88EE1F44"/>
  </w:style>
  <w:style w:type="paragraph" w:customStyle="1" w:styleId="4EAE0C856B1844D1B3B30121666F8145">
    <w:name w:val="4EAE0C856B1844D1B3B30121666F8145"/>
  </w:style>
  <w:style w:type="paragraph" w:customStyle="1" w:styleId="0705E24D8C21447A84E45AEF1D0D814D">
    <w:name w:val="0705E24D8C21447A84E45AEF1D0D814D"/>
  </w:style>
  <w:style w:type="paragraph" w:customStyle="1" w:styleId="60A1ED814A404D40B81B411515295AF0">
    <w:name w:val="60A1ED814A404D40B81B411515295AF0"/>
  </w:style>
  <w:style w:type="paragraph" w:customStyle="1" w:styleId="003DE4E9D61F4F428F7BC2893DB20EC1">
    <w:name w:val="003DE4E9D61F4F428F7BC2893DB20EC1"/>
  </w:style>
  <w:style w:type="paragraph" w:customStyle="1" w:styleId="3302ABB4FB9E439797431E790C7C2154">
    <w:name w:val="3302ABB4FB9E439797431E790C7C2154"/>
  </w:style>
  <w:style w:type="paragraph" w:customStyle="1" w:styleId="0AF978700962415D984FD9BD996D9C2F">
    <w:name w:val="0AF978700962415D984FD9BD996D9C2F"/>
  </w:style>
  <w:style w:type="paragraph" w:customStyle="1" w:styleId="5FBCCCB991214C59B6723D81ABD1A5BA">
    <w:name w:val="5FBCCCB991214C59B6723D81ABD1A5BA"/>
  </w:style>
  <w:style w:type="paragraph" w:customStyle="1" w:styleId="3511428A1B2A438E989FD2BB12D17550">
    <w:name w:val="3511428A1B2A438E989FD2BB12D17550"/>
  </w:style>
  <w:style w:type="paragraph" w:customStyle="1" w:styleId="BC2EE48BDE1949F08B7A4BE7F0B937F4">
    <w:name w:val="BC2EE48BDE1949F08B7A4BE7F0B937F4"/>
  </w:style>
  <w:style w:type="paragraph" w:customStyle="1" w:styleId="92F2C5ED81334D08BF535B4420C90298">
    <w:name w:val="92F2C5ED81334D08BF535B4420C90298"/>
  </w:style>
  <w:style w:type="paragraph" w:customStyle="1" w:styleId="627A3386A860490780C202836E228A9F">
    <w:name w:val="627A3386A860490780C202836E228A9F"/>
  </w:style>
  <w:style w:type="paragraph" w:customStyle="1" w:styleId="AAA3B649F768493C96F329A5DBD26748">
    <w:name w:val="AAA3B649F768493C96F329A5DBD26748"/>
  </w:style>
  <w:style w:type="paragraph" w:customStyle="1" w:styleId="09A0D6F298554AB09CAE562BB5322D80">
    <w:name w:val="09A0D6F298554AB09CAE562BB5322D80"/>
  </w:style>
  <w:style w:type="paragraph" w:customStyle="1" w:styleId="D012277A7F78465B9C684C7151E22C8B">
    <w:name w:val="D012277A7F78465B9C684C7151E22C8B"/>
  </w:style>
  <w:style w:type="paragraph" w:customStyle="1" w:styleId="13D6975C385540E8BED990CC365C6657">
    <w:name w:val="13D6975C385540E8BED990CC365C6657"/>
  </w:style>
  <w:style w:type="paragraph" w:customStyle="1" w:styleId="057FF2EC92964B00B9A10F6E5B7D14D6">
    <w:name w:val="057FF2EC92964B00B9A10F6E5B7D14D6"/>
  </w:style>
  <w:style w:type="paragraph" w:customStyle="1" w:styleId="40C5D6B04591419696A5E7B56187214E">
    <w:name w:val="40C5D6B04591419696A5E7B56187214E"/>
  </w:style>
  <w:style w:type="paragraph" w:customStyle="1" w:styleId="BC31446693FB47C9B0CF12B222EB58FD">
    <w:name w:val="BC31446693FB47C9B0CF12B222EB58FD"/>
  </w:style>
  <w:style w:type="paragraph" w:customStyle="1" w:styleId="55CBEB830CEE499392BC7D230964AD54">
    <w:name w:val="55CBEB830CEE499392BC7D230964AD54"/>
  </w:style>
  <w:style w:type="paragraph" w:customStyle="1" w:styleId="2760C9254AED4BF99DE742BBC9CC2039">
    <w:name w:val="2760C9254AED4BF99DE742BBC9CC2039"/>
  </w:style>
  <w:style w:type="paragraph" w:customStyle="1" w:styleId="B5AF07F57D9D436295565E9980A597F9">
    <w:name w:val="B5AF07F57D9D436295565E9980A597F9"/>
  </w:style>
  <w:style w:type="paragraph" w:customStyle="1" w:styleId="B53C339620404E4B99E5C1AC96B2E0F2">
    <w:name w:val="B53C339620404E4B99E5C1AC96B2E0F2"/>
  </w:style>
  <w:style w:type="paragraph" w:customStyle="1" w:styleId="86E3FD3170764CDD86708E2FADAE47F2">
    <w:name w:val="86E3FD3170764CDD86708E2FADAE47F2"/>
  </w:style>
  <w:style w:type="paragraph" w:customStyle="1" w:styleId="62495C90CDF145008E2208597F145D3F">
    <w:name w:val="62495C90CDF145008E2208597F145D3F"/>
  </w:style>
  <w:style w:type="paragraph" w:customStyle="1" w:styleId="FF44EB1AF94B4E7EAF3EEF4B914A7089">
    <w:name w:val="FF44EB1AF94B4E7EAF3EEF4B914A7089"/>
  </w:style>
  <w:style w:type="paragraph" w:customStyle="1" w:styleId="D3199B8003394F2A9993D6063A0131DA">
    <w:name w:val="D3199B8003394F2A9993D6063A0131DA"/>
  </w:style>
  <w:style w:type="paragraph" w:customStyle="1" w:styleId="D86D32DA50D44DF382A3424FF45DAEEE">
    <w:name w:val="D86D32DA50D44DF382A3424FF45DAEEE"/>
  </w:style>
  <w:style w:type="paragraph" w:customStyle="1" w:styleId="0C2FC189F4BA47DC97BEEA7022EE3070">
    <w:name w:val="0C2FC189F4BA47DC97BEEA7022EE3070"/>
  </w:style>
  <w:style w:type="paragraph" w:customStyle="1" w:styleId="701EF2F7ECE944C086D6CCC3D923CD71">
    <w:name w:val="701EF2F7ECE944C086D6CCC3D923CD71"/>
  </w:style>
  <w:style w:type="paragraph" w:customStyle="1" w:styleId="B8C79778073145A8829FFEB612DB25C7">
    <w:name w:val="B8C79778073145A8829FFEB612DB25C7"/>
  </w:style>
  <w:style w:type="paragraph" w:customStyle="1" w:styleId="3EF182C2B8F74C82BD96A8555541C917">
    <w:name w:val="3EF182C2B8F74C82BD96A8555541C917"/>
  </w:style>
  <w:style w:type="paragraph" w:customStyle="1" w:styleId="F2C33183002C4505BD8CB649E8AF5A08">
    <w:name w:val="F2C33183002C4505BD8CB649E8AF5A08"/>
  </w:style>
  <w:style w:type="paragraph" w:customStyle="1" w:styleId="1C22DE85192C450193943DB6985DEBEB">
    <w:name w:val="1C22DE85192C450193943DB6985DEBEB"/>
  </w:style>
  <w:style w:type="paragraph" w:customStyle="1" w:styleId="15C3CE61504D4C7CBFA5A035248D27F2">
    <w:name w:val="15C3CE61504D4C7CBFA5A035248D27F2"/>
  </w:style>
  <w:style w:type="paragraph" w:customStyle="1" w:styleId="6FEA3ADB1DD44023B52BCC90E371169A">
    <w:name w:val="6FEA3ADB1DD44023B52BCC90E371169A"/>
  </w:style>
  <w:style w:type="paragraph" w:customStyle="1" w:styleId="6BD939FF89F54BF29A136090C598BB25">
    <w:name w:val="6BD939FF89F54BF29A136090C598BB25"/>
  </w:style>
  <w:style w:type="paragraph" w:customStyle="1" w:styleId="C27CCAE831A644A5A85CC333A938418B">
    <w:name w:val="C27CCAE831A644A5A85CC333A938418B"/>
  </w:style>
  <w:style w:type="paragraph" w:customStyle="1" w:styleId="E00EA68F2B4441BCAB2AD05DDE66DDEA">
    <w:name w:val="E00EA68F2B4441BCAB2AD05DDE66DDEA"/>
  </w:style>
  <w:style w:type="paragraph" w:customStyle="1" w:styleId="D26E90376B3C4B8A910EAB5AB0F96363">
    <w:name w:val="D26E90376B3C4B8A910EAB5AB0F96363"/>
  </w:style>
  <w:style w:type="paragraph" w:customStyle="1" w:styleId="10F27F1EDD1E4450AA8E937CEBB2A994">
    <w:name w:val="10F27F1EDD1E4450AA8E937CEBB2A994"/>
  </w:style>
  <w:style w:type="paragraph" w:customStyle="1" w:styleId="07A5D9CA3592433B8C5F9A09F7E6A39B">
    <w:name w:val="07A5D9CA3592433B8C5F9A09F7E6A39B"/>
  </w:style>
  <w:style w:type="paragraph" w:customStyle="1" w:styleId="A464DE08C42541CFB190B51AE7724E67">
    <w:name w:val="A464DE08C42541CFB190B51AE7724E67"/>
  </w:style>
  <w:style w:type="paragraph" w:customStyle="1" w:styleId="36E957D1495D4AFBBC119AD48D5BE61E">
    <w:name w:val="36E957D1495D4AFBBC119AD48D5BE61E"/>
  </w:style>
  <w:style w:type="paragraph" w:customStyle="1" w:styleId="EF4B509F48764D7BBA54CFC33C39F214">
    <w:name w:val="EF4B509F48764D7BBA54CFC33C39F214"/>
  </w:style>
  <w:style w:type="paragraph" w:customStyle="1" w:styleId="81A3065822FF4FF49B3518453C60264B">
    <w:name w:val="81A3065822FF4FF49B3518453C60264B"/>
  </w:style>
  <w:style w:type="paragraph" w:customStyle="1" w:styleId="F4CF3F3E276E481DAF782FE611677D44">
    <w:name w:val="F4CF3F3E276E481DAF782FE611677D44"/>
  </w:style>
  <w:style w:type="paragraph" w:customStyle="1" w:styleId="1A5E0A6E297B4E368084F485831D1E7D">
    <w:name w:val="1A5E0A6E297B4E368084F485831D1E7D"/>
  </w:style>
  <w:style w:type="paragraph" w:customStyle="1" w:styleId="8691315ACC6B4526ADE18A55A6DFED8E">
    <w:name w:val="8691315ACC6B4526ADE18A55A6DFED8E"/>
  </w:style>
  <w:style w:type="paragraph" w:customStyle="1" w:styleId="5C61C5D7623448AF934E2644403A9BC4">
    <w:name w:val="5C61C5D7623448AF934E2644403A9BC4"/>
  </w:style>
  <w:style w:type="paragraph" w:customStyle="1" w:styleId="A21FF9295EC044D48BB3994B501930DE">
    <w:name w:val="A21FF9295EC044D48BB3994B501930DE"/>
  </w:style>
  <w:style w:type="paragraph" w:customStyle="1" w:styleId="65111121497D488A9186EFB2D4F4A939">
    <w:name w:val="65111121497D488A9186EFB2D4F4A939"/>
  </w:style>
  <w:style w:type="paragraph" w:customStyle="1" w:styleId="0B3DFBD296ED48C5A7D325F5303C7610">
    <w:name w:val="0B3DFBD296ED48C5A7D325F5303C7610"/>
  </w:style>
  <w:style w:type="paragraph" w:customStyle="1" w:styleId="21C22528C2DD40D3BBED8CCB6F5E3417">
    <w:name w:val="21C22528C2DD40D3BBED8CCB6F5E3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Suicide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B0812-3D62-4141-AC97-2EDEBFF3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4</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Leading Health Indicator: Suicide</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Health Indicator: Suicide</dc:title>
  <dc:subject/>
  <dc:creator>mickayla</dc:creator>
  <cp:keywords/>
  <dc:description/>
  <cp:lastModifiedBy>Mickayla Utley</cp:lastModifiedBy>
  <cp:revision>2</cp:revision>
  <dcterms:created xsi:type="dcterms:W3CDTF">2017-06-20T14:14:00Z</dcterms:created>
  <dcterms:modified xsi:type="dcterms:W3CDTF">2017-06-20T14:14:00Z</dcterms:modified>
</cp:coreProperties>
</file>