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AE" w:rsidRDefault="00E761AE" w:rsidP="00E761AE">
      <w:pPr>
        <w:pStyle w:val="NormalWeb"/>
        <w:rPr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RUBRIC FOR PAPER # 1</w:t>
      </w:r>
    </w:p>
    <w:p w:rsidR="00E761AE" w:rsidRDefault="00E761AE" w:rsidP="00E761AE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Mechanics (5 pts):  Times New Roman font, 12 point font, double-spaced, 1-inch margins</w:t>
      </w:r>
    </w:p>
    <w:p w:rsidR="00E761AE" w:rsidRDefault="00E761AE" w:rsidP="00E761AE">
      <w:pPr>
        <w:pStyle w:val="NormalWeb"/>
        <w:ind w:left="720"/>
        <w:rPr>
          <w:color w:val="000000"/>
        </w:rPr>
      </w:pPr>
    </w:p>
    <w:p w:rsidR="00E761AE" w:rsidRDefault="00E761AE" w:rsidP="00E761AE">
      <w:pPr>
        <w:pStyle w:val="NormalWeb"/>
        <w:numPr>
          <w:ilvl w:val="0"/>
          <w:numId w:val="1"/>
        </w:numPr>
        <w:rPr>
          <w:color w:val="000000"/>
        </w:rPr>
      </w:pPr>
      <w:r w:rsidRPr="00E761AE">
        <w:rPr>
          <w:color w:val="000000"/>
        </w:rPr>
        <w:t>Conc</w:t>
      </w:r>
      <w:r w:rsidR="001B6CD5">
        <w:rPr>
          <w:color w:val="000000"/>
        </w:rPr>
        <w:t>epts (10 pts): Accurate use of </w:t>
      </w:r>
      <w:r w:rsidRPr="00E761AE">
        <w:rPr>
          <w:color w:val="000000"/>
        </w:rPr>
        <w:t>terms and clear explanation of relations between them within each religion.</w:t>
      </w:r>
    </w:p>
    <w:p w:rsidR="00E761AE" w:rsidRDefault="00E761AE" w:rsidP="00E761AE">
      <w:pPr>
        <w:pStyle w:val="ListParagraph"/>
        <w:rPr>
          <w:color w:val="000000"/>
        </w:rPr>
      </w:pPr>
    </w:p>
    <w:p w:rsidR="00E761AE" w:rsidRDefault="000639BB" w:rsidP="00E761AE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Grammar and c</w:t>
      </w:r>
      <w:r w:rsidR="00E761AE" w:rsidRPr="00E761AE">
        <w:rPr>
          <w:color w:val="000000"/>
        </w:rPr>
        <w:t>larity and organization (10 pts): Clear and effective thesis statement, paragraph transitions, introduction and conclusion, using one of the two models from the UNC Writing Center's entry on "Comparing and Contrasting":</w:t>
      </w:r>
      <w:hyperlink r:id="rId7" w:tgtFrame="_blank" w:history="1">
        <w:r w:rsidR="00E761AE">
          <w:rPr>
            <w:rStyle w:val="Hyperlink"/>
          </w:rPr>
          <w:t xml:space="preserve"> http://writingcenter.unc.edu/handouts/comparing-and-contrasting/</w:t>
        </w:r>
      </w:hyperlink>
    </w:p>
    <w:p w:rsidR="00E761AE" w:rsidRDefault="00E761AE" w:rsidP="00E761AE">
      <w:pPr>
        <w:pStyle w:val="ListParagraph"/>
        <w:rPr>
          <w:color w:val="000000"/>
        </w:rPr>
      </w:pPr>
    </w:p>
    <w:p w:rsidR="00E761AE" w:rsidRPr="00E761AE" w:rsidRDefault="00E761AE" w:rsidP="00E761AE">
      <w:pPr>
        <w:pStyle w:val="NormalWeb"/>
        <w:numPr>
          <w:ilvl w:val="0"/>
          <w:numId w:val="1"/>
        </w:numPr>
        <w:rPr>
          <w:color w:val="000000"/>
        </w:rPr>
      </w:pPr>
      <w:r w:rsidRPr="00E761AE">
        <w:rPr>
          <w:color w:val="000000"/>
        </w:rPr>
        <w:t xml:space="preserve">Resources (5 pts): Where did you get your information? Did you cite it properly? </w:t>
      </w:r>
      <w:r w:rsidRPr="00E761AE">
        <w:rPr>
          <w:b/>
          <w:bCs/>
          <w:color w:val="000000"/>
        </w:rPr>
        <w:t xml:space="preserve">The use of outside sources (other than </w:t>
      </w:r>
      <w:r w:rsidR="001B6CD5">
        <w:rPr>
          <w:b/>
          <w:bCs/>
          <w:color w:val="000000"/>
        </w:rPr>
        <w:t>the textbook by Brodd</w:t>
      </w:r>
      <w:r w:rsidRPr="00E761AE">
        <w:rPr>
          <w:b/>
          <w:bCs/>
          <w:color w:val="000000"/>
        </w:rPr>
        <w:t xml:space="preserve"> and class lectures and discussions) is forbidden and will result in an automatic non-passing grade regardless of the content of the essay.</w:t>
      </w:r>
    </w:p>
    <w:p w:rsidR="00E761AE" w:rsidRDefault="00E761AE" w:rsidP="00E761AE">
      <w:pPr>
        <w:pStyle w:val="ListParagraph"/>
        <w:rPr>
          <w:color w:val="000000"/>
        </w:rPr>
      </w:pPr>
    </w:p>
    <w:p w:rsidR="00E761AE" w:rsidRDefault="00E761AE" w:rsidP="00E761AE">
      <w:pPr>
        <w:pStyle w:val="NormalWeb"/>
        <w:numPr>
          <w:ilvl w:val="0"/>
          <w:numId w:val="1"/>
        </w:numPr>
        <w:rPr>
          <w:color w:val="000000"/>
        </w:rPr>
      </w:pPr>
      <w:r w:rsidRPr="00E761AE">
        <w:rPr>
          <w:color w:val="000000"/>
        </w:rPr>
        <w:t>Length (5 pts): 2 FULL pages (circa 700- 1000 words in length) Please include word count in bottom right-hand corner of your last page.</w:t>
      </w:r>
    </w:p>
    <w:p w:rsidR="00E761AE" w:rsidRDefault="00E761AE" w:rsidP="00E761AE">
      <w:pPr>
        <w:pStyle w:val="ListParagraph"/>
        <w:rPr>
          <w:color w:val="000000"/>
        </w:rPr>
      </w:pPr>
    </w:p>
    <w:p w:rsidR="00E761AE" w:rsidRPr="00E761AE" w:rsidRDefault="00E761AE" w:rsidP="00E761AE">
      <w:pPr>
        <w:pStyle w:val="NormalWeb"/>
        <w:numPr>
          <w:ilvl w:val="0"/>
          <w:numId w:val="1"/>
        </w:numPr>
        <w:rPr>
          <w:color w:val="000000"/>
        </w:rPr>
      </w:pPr>
      <w:r w:rsidRPr="00E761AE">
        <w:rPr>
          <w:color w:val="000000"/>
        </w:rPr>
        <w:t>Effective explanation of points of similarity and difference between Hindu and Buddhist concepts and practices relevant to the topic (10 pts).</w:t>
      </w:r>
    </w:p>
    <w:p w:rsidR="0028783B" w:rsidRDefault="0028783B"/>
    <w:sectPr w:rsidR="0028783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1CE" w:rsidRDefault="00AA21CE" w:rsidP="00E761AE">
      <w:pPr>
        <w:spacing w:after="0" w:line="240" w:lineRule="auto"/>
      </w:pPr>
      <w:r>
        <w:separator/>
      </w:r>
    </w:p>
  </w:endnote>
  <w:endnote w:type="continuationSeparator" w:id="0">
    <w:p w:rsidR="00AA21CE" w:rsidRDefault="00AA21CE" w:rsidP="00E76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1CE" w:rsidRDefault="00AA21CE" w:rsidP="00E761AE">
      <w:pPr>
        <w:spacing w:after="0" w:line="240" w:lineRule="auto"/>
      </w:pPr>
      <w:r>
        <w:separator/>
      </w:r>
    </w:p>
  </w:footnote>
  <w:footnote w:type="continuationSeparator" w:id="0">
    <w:p w:rsidR="00AA21CE" w:rsidRDefault="00AA21CE" w:rsidP="00E76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1AE" w:rsidRDefault="00E761AE">
    <w:pPr>
      <w:pStyle w:val="Header"/>
    </w:pPr>
    <w:r>
      <w:t>REL 150</w:t>
    </w:r>
    <w:r>
      <w:tab/>
    </w:r>
    <w:r w:rsidR="000639BB">
      <w:t>Spring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22684"/>
    <w:multiLevelType w:val="hybridMultilevel"/>
    <w:tmpl w:val="749AB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1AE"/>
    <w:rsid w:val="00024179"/>
    <w:rsid w:val="000504A2"/>
    <w:rsid w:val="000639BB"/>
    <w:rsid w:val="00090D67"/>
    <w:rsid w:val="00133572"/>
    <w:rsid w:val="001B6CD5"/>
    <w:rsid w:val="0028783B"/>
    <w:rsid w:val="006E45CC"/>
    <w:rsid w:val="00751728"/>
    <w:rsid w:val="008062B1"/>
    <w:rsid w:val="008948A5"/>
    <w:rsid w:val="008D4DB8"/>
    <w:rsid w:val="00AA21CE"/>
    <w:rsid w:val="00B11125"/>
    <w:rsid w:val="00D615F4"/>
    <w:rsid w:val="00E7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4ED07C-5820-47A2-8141-19DC3BD7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61A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61A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1AE"/>
  </w:style>
  <w:style w:type="paragraph" w:styleId="Footer">
    <w:name w:val="footer"/>
    <w:basedOn w:val="Normal"/>
    <w:link w:val="FooterChar"/>
    <w:uiPriority w:val="99"/>
    <w:unhideWhenUsed/>
    <w:rsid w:val="00E7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1AE"/>
  </w:style>
  <w:style w:type="paragraph" w:styleId="ListParagraph">
    <w:name w:val="List Paragraph"/>
    <w:basedOn w:val="Normal"/>
    <w:uiPriority w:val="34"/>
    <w:qFormat/>
    <w:rsid w:val="00E76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ritingcenter.unc.edu/handouts/comparing-and-contrast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Rene Hunter</dc:creator>
  <cp:lastModifiedBy>Daniel Pschaida</cp:lastModifiedBy>
  <cp:revision>2</cp:revision>
  <dcterms:created xsi:type="dcterms:W3CDTF">2016-08-29T03:22:00Z</dcterms:created>
  <dcterms:modified xsi:type="dcterms:W3CDTF">2016-08-29T03:22:00Z</dcterms:modified>
</cp:coreProperties>
</file>