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220" w:line="360" w:lineRule="auto"/>
        <w:contextualSpacing w:val="0"/>
        <w:jc w:val="center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Wave on a String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220" w:line="360" w:lineRule="auto"/>
        <w:contextualSpacing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**Note this lab activity is done online and not in-class, the link to the lab is below**</w:t>
      </w:r>
    </w:p>
    <w:p w:rsidR="00000000" w:rsidDel="00000000" w:rsidP="00000000" w:rsidRDefault="00000000" w:rsidRPr="00000000">
      <w:pPr>
        <w:pBdr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220" w:line="360" w:lineRule="auto"/>
        <w:contextualSpacing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PHET Lab: </w:t>
      </w:r>
      <w:hyperlink r:id="rId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https://phet.colorado.edu/en/simulation/legacy/wave-on-a-string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220" w:line="360" w:lineRule="auto"/>
        <w:contextualSpacing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 this lab activity, you will use the simulation above to plan and conduct an investigation to determine the speed of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oscillating </w:t>
      </w:r>
      <w:r w:rsidDel="00000000" w:rsidR="00000000" w:rsidRPr="00000000">
        <w:rPr>
          <w:highlight w:val="white"/>
          <w:rtl w:val="0"/>
        </w:rPr>
        <w:t xml:space="preserve">waves on a string. Be sure to calculate the theoretical values and compare them to your test results.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bottom w:color="auto" w:space="5" w:sz="2" w:val="single"/>
        </w:pBdr>
        <w:spacing w:after="220" w:line="360" w:lineRule="auto"/>
        <w:ind w:left="94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Determine an appropriate 'Testable Question'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bottom w:color="auto" w:space="5" w:sz="2" w:val="single"/>
        </w:pBdr>
        <w:spacing w:after="220" w:line="360" w:lineRule="auto"/>
        <w:ind w:left="94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Propose a reasonable hypothesis based on the 'Testable Question'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bottom w:color="auto" w:space="5" w:sz="2" w:val="single"/>
        </w:pBdr>
        <w:spacing w:after="220" w:line="360" w:lineRule="auto"/>
        <w:ind w:left="94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 a procedure based on the 'Testable Question'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bottom w:color="auto" w:space="5" w:sz="2" w:val="single"/>
        </w:pBdr>
        <w:spacing w:after="220" w:line="360" w:lineRule="auto"/>
        <w:ind w:left="94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After you have written the planned procedure. Communicate your results in a lab report. A document will be attached to show how to write the report in proper format.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phet.colorado.edu/en/simulation/legacy/wave-on-a-string" TargetMode="External"/></Relationships>
</file>