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F97AC" w14:textId="77777777" w:rsidR="00DF091F" w:rsidRDefault="00DF091F" w:rsidP="00DA7EB5">
      <w:pPr>
        <w:pStyle w:val="BodyText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>NAME:</w:t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>
        <w:rPr>
          <w:rFonts w:cs="Arial"/>
          <w:b/>
          <w:sz w:val="22"/>
          <w:szCs w:val="24"/>
          <w:u w:val="single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  <w:r w:rsidR="00CE15BC">
        <w:rPr>
          <w:rFonts w:cs="Arial"/>
          <w:b/>
          <w:sz w:val="22"/>
          <w:szCs w:val="24"/>
        </w:rPr>
        <w:tab/>
      </w:r>
    </w:p>
    <w:p w14:paraId="431A703C" w14:textId="77777777" w:rsidR="00473328" w:rsidRDefault="00473328" w:rsidP="00DA7EB5">
      <w:pPr>
        <w:pStyle w:val="BodyText"/>
        <w:rPr>
          <w:rFonts w:cs="Arial"/>
          <w:sz w:val="22"/>
          <w:szCs w:val="24"/>
        </w:rPr>
      </w:pPr>
    </w:p>
    <w:p w14:paraId="685083F6" w14:textId="6FB6C854" w:rsidR="00DF091F" w:rsidRPr="00DF091F" w:rsidRDefault="00DF091F" w:rsidP="00DA7EB5">
      <w:pPr>
        <w:pStyle w:val="BodyText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  <w:r>
        <w:rPr>
          <w:rFonts w:cs="Arial"/>
          <w:b/>
          <w:sz w:val="22"/>
          <w:szCs w:val="24"/>
        </w:rPr>
        <w:tab/>
      </w:r>
    </w:p>
    <w:p w14:paraId="73E37039" w14:textId="77777777" w:rsidR="00DF091F" w:rsidRDefault="00DF091F" w:rsidP="00DA7EB5">
      <w:pPr>
        <w:pStyle w:val="BodyText"/>
        <w:rPr>
          <w:rFonts w:cs="Arial"/>
          <w:sz w:val="22"/>
          <w:szCs w:val="24"/>
        </w:rPr>
      </w:pPr>
    </w:p>
    <w:p w14:paraId="77551E35" w14:textId="3D3A3581" w:rsidR="00DA7EB5" w:rsidRPr="00CC3378" w:rsidRDefault="003556A5" w:rsidP="00DA7EB5">
      <w:pPr>
        <w:pStyle w:val="BodyText"/>
        <w:rPr>
          <w:rFonts w:cs="Arial"/>
          <w:sz w:val="22"/>
          <w:szCs w:val="24"/>
        </w:rPr>
      </w:pPr>
      <w:proofErr w:type="spellStart"/>
      <w:r>
        <w:rPr>
          <w:rFonts w:cs="Arial"/>
          <w:sz w:val="22"/>
          <w:szCs w:val="24"/>
        </w:rPr>
        <w:t>Darvy</w:t>
      </w:r>
      <w:proofErr w:type="spellEnd"/>
      <w:r>
        <w:rPr>
          <w:rFonts w:cs="Arial"/>
          <w:sz w:val="22"/>
          <w:szCs w:val="24"/>
        </w:rPr>
        <w:t xml:space="preserve"> Company </w:t>
      </w:r>
      <w:r w:rsidR="009E453E">
        <w:rPr>
          <w:rFonts w:cs="Arial"/>
          <w:sz w:val="22"/>
          <w:szCs w:val="24"/>
        </w:rPr>
        <w:t>is develop</w:t>
      </w:r>
      <w:bookmarkStart w:id="0" w:name="_GoBack"/>
      <w:bookmarkEnd w:id="0"/>
      <w:r w:rsidR="009E453E">
        <w:rPr>
          <w:rFonts w:cs="Arial"/>
          <w:sz w:val="22"/>
          <w:szCs w:val="24"/>
        </w:rPr>
        <w:t xml:space="preserve">ing a cost formula for its packing activity.  Discussion with workers in the packing department has revealed that packing costs </w:t>
      </w:r>
      <w:r w:rsidR="00053E20">
        <w:rPr>
          <w:rFonts w:cs="Arial"/>
          <w:sz w:val="22"/>
          <w:szCs w:val="24"/>
        </w:rPr>
        <w:t>may be</w:t>
      </w:r>
      <w:r w:rsidR="009E453E">
        <w:rPr>
          <w:rFonts w:cs="Arial"/>
          <w:sz w:val="22"/>
          <w:szCs w:val="24"/>
        </w:rPr>
        <w:t xml:space="preserve"> associated with the number of customer orders, the </w:t>
      </w:r>
      <w:r w:rsidR="007F3D79">
        <w:rPr>
          <w:rFonts w:cs="Arial"/>
          <w:sz w:val="22"/>
          <w:szCs w:val="24"/>
        </w:rPr>
        <w:t>order weight in pounds</w:t>
      </w:r>
      <w:r w:rsidR="009E453E">
        <w:rPr>
          <w:rFonts w:cs="Arial"/>
          <w:sz w:val="22"/>
          <w:szCs w:val="24"/>
        </w:rPr>
        <w:t>, and the relative fragility of the items (more fragile items must be specially wrapped).  Data for the past 20 months have been gathered:</w:t>
      </w:r>
    </w:p>
    <w:p w14:paraId="1774DFDA" w14:textId="77777777" w:rsidR="0059472B" w:rsidRDefault="0059472B" w:rsidP="0059472B">
      <w:pPr>
        <w:rPr>
          <w:rFonts w:ascii="Arial" w:hAnsi="Arial" w:cs="Arial"/>
          <w:sz w:val="22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13"/>
        <w:gridCol w:w="1653"/>
        <w:gridCol w:w="1707"/>
        <w:gridCol w:w="1680"/>
      </w:tblGrid>
      <w:tr w:rsidR="00D67ADD" w:rsidRPr="00DA7EB5" w14:paraId="2BB50B49" w14:textId="77777777" w:rsidTr="00E610BC">
        <w:tc>
          <w:tcPr>
            <w:tcW w:w="1467" w:type="dxa"/>
          </w:tcPr>
          <w:p w14:paraId="79BC66C3" w14:textId="77777777" w:rsidR="00D67ADD" w:rsidRPr="008646C8" w:rsidRDefault="00D67ADD" w:rsidP="00632A9D">
            <w:pPr>
              <w:jc w:val="center"/>
              <w:rPr>
                <w:rFonts w:ascii="Arial" w:hAnsi="Arial" w:cs="Arial"/>
                <w:sz w:val="22"/>
              </w:rPr>
            </w:pPr>
          </w:p>
          <w:p w14:paraId="4BBF4C5D" w14:textId="77777777" w:rsidR="00D67ADD" w:rsidRPr="008646C8" w:rsidRDefault="00D67ADD" w:rsidP="00632A9D">
            <w:pPr>
              <w:jc w:val="center"/>
              <w:rPr>
                <w:rFonts w:ascii="Arial" w:hAnsi="Arial" w:cs="Arial"/>
                <w:sz w:val="22"/>
              </w:rPr>
            </w:pPr>
            <w:r w:rsidRPr="008646C8">
              <w:rPr>
                <w:rFonts w:ascii="Arial" w:hAnsi="Arial" w:cs="Arial"/>
                <w:sz w:val="22"/>
              </w:rPr>
              <w:t>Month</w:t>
            </w:r>
          </w:p>
        </w:tc>
        <w:tc>
          <w:tcPr>
            <w:tcW w:w="1413" w:type="dxa"/>
          </w:tcPr>
          <w:p w14:paraId="04E159A4" w14:textId="77777777" w:rsidR="00D67ADD" w:rsidRDefault="00D67ADD" w:rsidP="00632A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Packing Costs</w:t>
            </w:r>
          </w:p>
        </w:tc>
        <w:tc>
          <w:tcPr>
            <w:tcW w:w="1653" w:type="dxa"/>
          </w:tcPr>
          <w:p w14:paraId="5438917D" w14:textId="77777777" w:rsidR="00D67ADD" w:rsidRPr="008646C8" w:rsidRDefault="00D67ADD" w:rsidP="00632A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Number of Orders</w:t>
            </w:r>
          </w:p>
        </w:tc>
        <w:tc>
          <w:tcPr>
            <w:tcW w:w="1707" w:type="dxa"/>
          </w:tcPr>
          <w:p w14:paraId="193248FF" w14:textId="77777777" w:rsidR="00D67ADD" w:rsidRPr="008646C8" w:rsidRDefault="00E610BC" w:rsidP="00632A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Weight</w:t>
            </w:r>
            <w:r w:rsidR="007F3D79">
              <w:rPr>
                <w:rFonts w:ascii="Arial" w:hAnsi="Arial" w:cs="Arial"/>
                <w:sz w:val="22"/>
              </w:rPr>
              <w:t xml:space="preserve"> of Orders</w:t>
            </w:r>
            <w:r>
              <w:rPr>
                <w:rFonts w:ascii="Arial" w:hAnsi="Arial" w:cs="Arial"/>
                <w:sz w:val="22"/>
              </w:rPr>
              <w:t xml:space="preserve"> in</w:t>
            </w:r>
            <w:r w:rsidR="007F3D79">
              <w:rPr>
                <w:rFonts w:ascii="Arial" w:hAnsi="Arial" w:cs="Arial"/>
                <w:sz w:val="22"/>
              </w:rPr>
              <w:t xml:space="preserve"> Lbs.</w:t>
            </w:r>
          </w:p>
        </w:tc>
        <w:tc>
          <w:tcPr>
            <w:tcW w:w="1680" w:type="dxa"/>
          </w:tcPr>
          <w:p w14:paraId="39271749" w14:textId="77777777" w:rsidR="00D67ADD" w:rsidRPr="008646C8" w:rsidRDefault="00D67ADD" w:rsidP="00632A9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Number of Fragile Items</w:t>
            </w:r>
          </w:p>
        </w:tc>
      </w:tr>
      <w:tr w:rsidR="00D67ADD" w:rsidRPr="00DA7EB5" w14:paraId="0775387C" w14:textId="77777777" w:rsidTr="00E610BC">
        <w:trPr>
          <w:trHeight w:hRule="exact" w:val="288"/>
        </w:trPr>
        <w:tc>
          <w:tcPr>
            <w:tcW w:w="1467" w:type="dxa"/>
          </w:tcPr>
          <w:p w14:paraId="5B7EB919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13" w:type="dxa"/>
          </w:tcPr>
          <w:p w14:paraId="278FDC2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$  45,000</w:t>
            </w:r>
            <w:proofErr w:type="gramEnd"/>
          </w:p>
        </w:tc>
        <w:tc>
          <w:tcPr>
            <w:tcW w:w="1653" w:type="dxa"/>
          </w:tcPr>
          <w:p w14:paraId="54FDCFD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11,200</w:t>
            </w:r>
          </w:p>
        </w:tc>
        <w:tc>
          <w:tcPr>
            <w:tcW w:w="1707" w:type="dxa"/>
          </w:tcPr>
          <w:p w14:paraId="281B0E66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24,640</w:t>
            </w:r>
          </w:p>
        </w:tc>
        <w:tc>
          <w:tcPr>
            <w:tcW w:w="1680" w:type="dxa"/>
            <w:vAlign w:val="bottom"/>
          </w:tcPr>
          <w:p w14:paraId="310427B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1,120</w:t>
            </w:r>
          </w:p>
        </w:tc>
      </w:tr>
      <w:tr w:rsidR="00D67ADD" w:rsidRPr="00DA7EB5" w14:paraId="2754B3AC" w14:textId="77777777" w:rsidTr="00E610BC">
        <w:trPr>
          <w:trHeight w:hRule="exact" w:val="288"/>
        </w:trPr>
        <w:tc>
          <w:tcPr>
            <w:tcW w:w="1467" w:type="dxa"/>
          </w:tcPr>
          <w:p w14:paraId="370490B7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13" w:type="dxa"/>
          </w:tcPr>
          <w:p w14:paraId="453081A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58,000</w:t>
            </w:r>
          </w:p>
        </w:tc>
        <w:tc>
          <w:tcPr>
            <w:tcW w:w="1653" w:type="dxa"/>
          </w:tcPr>
          <w:p w14:paraId="70EA3D27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14,000</w:t>
            </w:r>
          </w:p>
        </w:tc>
        <w:tc>
          <w:tcPr>
            <w:tcW w:w="1707" w:type="dxa"/>
          </w:tcPr>
          <w:p w14:paraId="6538F36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31,220</w:t>
            </w:r>
          </w:p>
        </w:tc>
        <w:tc>
          <w:tcPr>
            <w:tcW w:w="1680" w:type="dxa"/>
            <w:vAlign w:val="bottom"/>
          </w:tcPr>
          <w:p w14:paraId="54DFC350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1,400</w:t>
            </w:r>
          </w:p>
        </w:tc>
      </w:tr>
      <w:tr w:rsidR="00D67ADD" w:rsidRPr="00DA7EB5" w14:paraId="493D201A" w14:textId="77777777" w:rsidTr="00E610BC">
        <w:trPr>
          <w:trHeight w:hRule="exact" w:val="288"/>
        </w:trPr>
        <w:tc>
          <w:tcPr>
            <w:tcW w:w="1467" w:type="dxa"/>
          </w:tcPr>
          <w:p w14:paraId="777D9EA1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3" w:type="dxa"/>
          </w:tcPr>
          <w:p w14:paraId="293B7BD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39,000</w:t>
            </w:r>
          </w:p>
        </w:tc>
        <w:tc>
          <w:tcPr>
            <w:tcW w:w="1653" w:type="dxa"/>
          </w:tcPr>
          <w:p w14:paraId="6A0A38D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10,500</w:t>
            </w:r>
          </w:p>
        </w:tc>
        <w:tc>
          <w:tcPr>
            <w:tcW w:w="1707" w:type="dxa"/>
          </w:tcPr>
          <w:p w14:paraId="2534C07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18,000</w:t>
            </w:r>
          </w:p>
        </w:tc>
        <w:tc>
          <w:tcPr>
            <w:tcW w:w="1680" w:type="dxa"/>
            <w:vAlign w:val="bottom"/>
          </w:tcPr>
          <w:p w14:paraId="73C78B6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1,000</w:t>
            </w:r>
          </w:p>
        </w:tc>
      </w:tr>
      <w:tr w:rsidR="00D67ADD" w:rsidRPr="00DA7EB5" w14:paraId="48E82563" w14:textId="77777777" w:rsidTr="00E610BC">
        <w:trPr>
          <w:trHeight w:hRule="exact" w:val="288"/>
        </w:trPr>
        <w:tc>
          <w:tcPr>
            <w:tcW w:w="1467" w:type="dxa"/>
          </w:tcPr>
          <w:p w14:paraId="49056C2C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13" w:type="dxa"/>
          </w:tcPr>
          <w:p w14:paraId="7013AEF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35,600</w:t>
            </w:r>
          </w:p>
        </w:tc>
        <w:tc>
          <w:tcPr>
            <w:tcW w:w="1653" w:type="dxa"/>
          </w:tcPr>
          <w:p w14:paraId="3E2B676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9,000</w:t>
            </w:r>
          </w:p>
        </w:tc>
        <w:tc>
          <w:tcPr>
            <w:tcW w:w="1707" w:type="dxa"/>
          </w:tcPr>
          <w:p w14:paraId="222A02FB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19,350</w:t>
            </w:r>
          </w:p>
        </w:tc>
        <w:tc>
          <w:tcPr>
            <w:tcW w:w="1680" w:type="dxa"/>
            <w:vAlign w:val="bottom"/>
          </w:tcPr>
          <w:p w14:paraId="40C10BA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850</w:t>
            </w:r>
          </w:p>
        </w:tc>
      </w:tr>
      <w:tr w:rsidR="00D67ADD" w:rsidRPr="00DA7EB5" w14:paraId="715C07BB" w14:textId="77777777" w:rsidTr="00E610BC">
        <w:trPr>
          <w:trHeight w:hRule="exact" w:val="288"/>
        </w:trPr>
        <w:tc>
          <w:tcPr>
            <w:tcW w:w="1467" w:type="dxa"/>
          </w:tcPr>
          <w:p w14:paraId="0CEF1126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13" w:type="dxa"/>
          </w:tcPr>
          <w:p w14:paraId="4A718B8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90,000</w:t>
            </w:r>
          </w:p>
        </w:tc>
        <w:tc>
          <w:tcPr>
            <w:tcW w:w="1653" w:type="dxa"/>
          </w:tcPr>
          <w:p w14:paraId="0102F17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21,000</w:t>
            </w:r>
          </w:p>
        </w:tc>
        <w:tc>
          <w:tcPr>
            <w:tcW w:w="1707" w:type="dxa"/>
          </w:tcPr>
          <w:p w14:paraId="68F6553E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46,200</w:t>
            </w:r>
          </w:p>
        </w:tc>
        <w:tc>
          <w:tcPr>
            <w:tcW w:w="1680" w:type="dxa"/>
            <w:vAlign w:val="bottom"/>
          </w:tcPr>
          <w:p w14:paraId="4D3124C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4,000</w:t>
            </w:r>
          </w:p>
        </w:tc>
      </w:tr>
      <w:tr w:rsidR="00D67ADD" w:rsidRPr="00DA7EB5" w14:paraId="57195718" w14:textId="77777777" w:rsidTr="00E610BC">
        <w:trPr>
          <w:trHeight w:hRule="exact" w:val="288"/>
        </w:trPr>
        <w:tc>
          <w:tcPr>
            <w:tcW w:w="1467" w:type="dxa"/>
          </w:tcPr>
          <w:p w14:paraId="72A1884B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13" w:type="dxa"/>
          </w:tcPr>
          <w:p w14:paraId="39F68CB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126,000</w:t>
            </w:r>
          </w:p>
        </w:tc>
        <w:tc>
          <w:tcPr>
            <w:tcW w:w="1653" w:type="dxa"/>
          </w:tcPr>
          <w:p w14:paraId="4281693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31,000</w:t>
            </w:r>
          </w:p>
        </w:tc>
        <w:tc>
          <w:tcPr>
            <w:tcW w:w="1707" w:type="dxa"/>
          </w:tcPr>
          <w:p w14:paraId="79ADBB1E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64,000</w:t>
            </w:r>
          </w:p>
        </w:tc>
        <w:tc>
          <w:tcPr>
            <w:tcW w:w="1680" w:type="dxa"/>
            <w:vAlign w:val="bottom"/>
          </w:tcPr>
          <w:p w14:paraId="18F055D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5,500</w:t>
            </w:r>
          </w:p>
        </w:tc>
      </w:tr>
      <w:tr w:rsidR="00D67ADD" w:rsidRPr="00DA7EB5" w14:paraId="08521D0C" w14:textId="77777777" w:rsidTr="00E610BC">
        <w:trPr>
          <w:trHeight w:hRule="exact" w:val="288"/>
        </w:trPr>
        <w:tc>
          <w:tcPr>
            <w:tcW w:w="1467" w:type="dxa"/>
          </w:tcPr>
          <w:p w14:paraId="022F0C96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13" w:type="dxa"/>
          </w:tcPr>
          <w:p w14:paraId="62029A4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90,600</w:t>
            </w:r>
          </w:p>
        </w:tc>
        <w:tc>
          <w:tcPr>
            <w:tcW w:w="1653" w:type="dxa"/>
          </w:tcPr>
          <w:p w14:paraId="18E6649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20,000</w:t>
            </w:r>
          </w:p>
        </w:tc>
        <w:tc>
          <w:tcPr>
            <w:tcW w:w="1707" w:type="dxa"/>
          </w:tcPr>
          <w:p w14:paraId="59AD3BC2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60,000</w:t>
            </w:r>
          </w:p>
        </w:tc>
        <w:tc>
          <w:tcPr>
            <w:tcW w:w="1680" w:type="dxa"/>
            <w:vAlign w:val="bottom"/>
          </w:tcPr>
          <w:p w14:paraId="65DA71F1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1,800</w:t>
            </w:r>
          </w:p>
        </w:tc>
      </w:tr>
      <w:tr w:rsidR="00D67ADD" w:rsidRPr="00DA7EB5" w14:paraId="4505A8D4" w14:textId="77777777" w:rsidTr="00E610BC">
        <w:trPr>
          <w:trHeight w:hRule="exact" w:val="288"/>
        </w:trPr>
        <w:tc>
          <w:tcPr>
            <w:tcW w:w="1467" w:type="dxa"/>
          </w:tcPr>
          <w:p w14:paraId="5130F773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13" w:type="dxa"/>
          </w:tcPr>
          <w:p w14:paraId="5E91E96B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63,000</w:t>
            </w:r>
          </w:p>
        </w:tc>
        <w:tc>
          <w:tcPr>
            <w:tcW w:w="1653" w:type="dxa"/>
          </w:tcPr>
          <w:p w14:paraId="1EB4844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15,000</w:t>
            </w:r>
          </w:p>
        </w:tc>
        <w:tc>
          <w:tcPr>
            <w:tcW w:w="1707" w:type="dxa"/>
          </w:tcPr>
          <w:p w14:paraId="0E42E8BE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40,000</w:t>
            </w:r>
          </w:p>
        </w:tc>
        <w:tc>
          <w:tcPr>
            <w:tcW w:w="1680" w:type="dxa"/>
            <w:vAlign w:val="bottom"/>
          </w:tcPr>
          <w:p w14:paraId="37E771C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750</w:t>
            </w:r>
          </w:p>
        </w:tc>
      </w:tr>
      <w:tr w:rsidR="00D67ADD" w:rsidRPr="00DA7EB5" w14:paraId="0EABEAAD" w14:textId="77777777" w:rsidTr="00E610BC">
        <w:trPr>
          <w:trHeight w:hRule="exact" w:val="288"/>
        </w:trPr>
        <w:tc>
          <w:tcPr>
            <w:tcW w:w="1467" w:type="dxa"/>
          </w:tcPr>
          <w:p w14:paraId="052AA150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13" w:type="dxa"/>
          </w:tcPr>
          <w:p w14:paraId="4F7B3AC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79,000</w:t>
            </w:r>
          </w:p>
        </w:tc>
        <w:tc>
          <w:tcPr>
            <w:tcW w:w="1653" w:type="dxa"/>
          </w:tcPr>
          <w:p w14:paraId="458BA1EA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16,000</w:t>
            </w:r>
          </w:p>
        </w:tc>
        <w:tc>
          <w:tcPr>
            <w:tcW w:w="1707" w:type="dxa"/>
          </w:tcPr>
          <w:p w14:paraId="18CF66E0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59,000</w:t>
            </w:r>
          </w:p>
        </w:tc>
        <w:tc>
          <w:tcPr>
            <w:tcW w:w="1680" w:type="dxa"/>
            <w:vAlign w:val="bottom"/>
          </w:tcPr>
          <w:p w14:paraId="67AA632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1,500</w:t>
            </w:r>
          </w:p>
        </w:tc>
      </w:tr>
      <w:tr w:rsidR="00D67ADD" w:rsidRPr="00DA7EB5" w14:paraId="336C20EF" w14:textId="77777777" w:rsidTr="00E610BC">
        <w:trPr>
          <w:trHeight w:hRule="exact" w:val="288"/>
        </w:trPr>
        <w:tc>
          <w:tcPr>
            <w:tcW w:w="1467" w:type="dxa"/>
          </w:tcPr>
          <w:p w14:paraId="7456B833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13" w:type="dxa"/>
          </w:tcPr>
          <w:p w14:paraId="3DE57610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155,000</w:t>
            </w:r>
          </w:p>
        </w:tc>
        <w:tc>
          <w:tcPr>
            <w:tcW w:w="1653" w:type="dxa"/>
          </w:tcPr>
          <w:p w14:paraId="26EF0F4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40,000</w:t>
            </w:r>
          </w:p>
        </w:tc>
        <w:tc>
          <w:tcPr>
            <w:tcW w:w="1707" w:type="dxa"/>
          </w:tcPr>
          <w:p w14:paraId="3C297A2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88,000</w:t>
            </w:r>
          </w:p>
        </w:tc>
        <w:tc>
          <w:tcPr>
            <w:tcW w:w="1680" w:type="dxa"/>
            <w:vAlign w:val="bottom"/>
          </w:tcPr>
          <w:p w14:paraId="1E40B4F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2,500</w:t>
            </w:r>
          </w:p>
        </w:tc>
      </w:tr>
      <w:tr w:rsidR="00D67ADD" w:rsidRPr="00DA7EB5" w14:paraId="780E9BF0" w14:textId="77777777" w:rsidTr="00E610BC">
        <w:trPr>
          <w:trHeight w:hRule="exact" w:val="288"/>
        </w:trPr>
        <w:tc>
          <w:tcPr>
            <w:tcW w:w="1467" w:type="dxa"/>
          </w:tcPr>
          <w:p w14:paraId="56382E31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13" w:type="dxa"/>
          </w:tcPr>
          <w:p w14:paraId="4450DE93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450,000</w:t>
            </w:r>
          </w:p>
        </w:tc>
        <w:tc>
          <w:tcPr>
            <w:tcW w:w="1653" w:type="dxa"/>
          </w:tcPr>
          <w:p w14:paraId="6D777FE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113,500</w:t>
            </w:r>
          </w:p>
        </w:tc>
        <w:tc>
          <w:tcPr>
            <w:tcW w:w="1707" w:type="dxa"/>
          </w:tcPr>
          <w:p w14:paraId="1C7273D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249,700</w:t>
            </w:r>
          </w:p>
        </w:tc>
        <w:tc>
          <w:tcPr>
            <w:tcW w:w="1680" w:type="dxa"/>
            <w:vAlign w:val="bottom"/>
          </w:tcPr>
          <w:p w14:paraId="6DD3F94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11,800</w:t>
            </w:r>
          </w:p>
        </w:tc>
      </w:tr>
      <w:tr w:rsidR="00D67ADD" w:rsidRPr="00DA7EB5" w14:paraId="5FC81878" w14:textId="77777777" w:rsidTr="00E610BC">
        <w:trPr>
          <w:trHeight w:hRule="exact" w:val="288"/>
        </w:trPr>
        <w:tc>
          <w:tcPr>
            <w:tcW w:w="1467" w:type="dxa"/>
          </w:tcPr>
          <w:p w14:paraId="6381384D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1413" w:type="dxa"/>
          </w:tcPr>
          <w:p w14:paraId="6F59D463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640,000</w:t>
            </w:r>
          </w:p>
        </w:tc>
        <w:tc>
          <w:tcPr>
            <w:tcW w:w="1653" w:type="dxa"/>
          </w:tcPr>
          <w:p w14:paraId="6435C1D0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150,000</w:t>
            </w:r>
          </w:p>
        </w:tc>
        <w:tc>
          <w:tcPr>
            <w:tcW w:w="1707" w:type="dxa"/>
          </w:tcPr>
          <w:p w14:paraId="7D593F7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390,000</w:t>
            </w:r>
          </w:p>
        </w:tc>
        <w:tc>
          <w:tcPr>
            <w:tcW w:w="1680" w:type="dxa"/>
            <w:vAlign w:val="bottom"/>
          </w:tcPr>
          <w:p w14:paraId="63E4E8E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14,000</w:t>
            </w:r>
          </w:p>
        </w:tc>
      </w:tr>
      <w:tr w:rsidR="00D67ADD" w:rsidRPr="00DA7EB5" w14:paraId="49E51911" w14:textId="77777777" w:rsidTr="00E610BC">
        <w:trPr>
          <w:trHeight w:hRule="exact" w:val="288"/>
        </w:trPr>
        <w:tc>
          <w:tcPr>
            <w:tcW w:w="1467" w:type="dxa"/>
          </w:tcPr>
          <w:p w14:paraId="1A5FAE07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413" w:type="dxa"/>
          </w:tcPr>
          <w:p w14:paraId="63A414B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41,000</w:t>
            </w:r>
          </w:p>
        </w:tc>
        <w:tc>
          <w:tcPr>
            <w:tcW w:w="1653" w:type="dxa"/>
          </w:tcPr>
          <w:p w14:paraId="28BC7A77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10,000</w:t>
            </w:r>
          </w:p>
        </w:tc>
        <w:tc>
          <w:tcPr>
            <w:tcW w:w="1707" w:type="dxa"/>
          </w:tcPr>
          <w:p w14:paraId="61B2FEF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23,000</w:t>
            </w:r>
          </w:p>
        </w:tc>
        <w:tc>
          <w:tcPr>
            <w:tcW w:w="1680" w:type="dxa"/>
            <w:vAlign w:val="bottom"/>
          </w:tcPr>
          <w:p w14:paraId="2AEC64D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900</w:t>
            </w:r>
          </w:p>
        </w:tc>
      </w:tr>
      <w:tr w:rsidR="00D67ADD" w:rsidRPr="00DA7EB5" w14:paraId="4EEACE9C" w14:textId="77777777" w:rsidTr="00E610BC">
        <w:trPr>
          <w:trHeight w:hRule="exact" w:val="288"/>
        </w:trPr>
        <w:tc>
          <w:tcPr>
            <w:tcW w:w="1467" w:type="dxa"/>
          </w:tcPr>
          <w:p w14:paraId="74FF8B45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1413" w:type="dxa"/>
          </w:tcPr>
          <w:p w14:paraId="0A8EDE11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54,000</w:t>
            </w:r>
          </w:p>
        </w:tc>
        <w:tc>
          <w:tcPr>
            <w:tcW w:w="1653" w:type="dxa"/>
          </w:tcPr>
          <w:p w14:paraId="25E9D95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14,000</w:t>
            </w:r>
          </w:p>
        </w:tc>
        <w:tc>
          <w:tcPr>
            <w:tcW w:w="1707" w:type="dxa"/>
          </w:tcPr>
          <w:p w14:paraId="17449E8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29,400</w:t>
            </w:r>
          </w:p>
        </w:tc>
        <w:tc>
          <w:tcPr>
            <w:tcW w:w="1680" w:type="dxa"/>
            <w:vAlign w:val="bottom"/>
          </w:tcPr>
          <w:p w14:paraId="3E8351ED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890</w:t>
            </w:r>
          </w:p>
        </w:tc>
      </w:tr>
      <w:tr w:rsidR="00D67ADD" w:rsidRPr="00DA7EB5" w14:paraId="634CA140" w14:textId="77777777" w:rsidTr="00E610BC">
        <w:trPr>
          <w:trHeight w:hRule="exact" w:val="288"/>
        </w:trPr>
        <w:tc>
          <w:tcPr>
            <w:tcW w:w="1467" w:type="dxa"/>
          </w:tcPr>
          <w:p w14:paraId="21050486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413" w:type="dxa"/>
          </w:tcPr>
          <w:p w14:paraId="588B57F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58,000</w:t>
            </w:r>
          </w:p>
        </w:tc>
        <w:tc>
          <w:tcPr>
            <w:tcW w:w="1653" w:type="dxa"/>
          </w:tcPr>
          <w:p w14:paraId="74BA0C3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15,000</w:t>
            </w:r>
          </w:p>
        </w:tc>
        <w:tc>
          <w:tcPr>
            <w:tcW w:w="1707" w:type="dxa"/>
          </w:tcPr>
          <w:p w14:paraId="2073C5B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30,000</w:t>
            </w:r>
          </w:p>
        </w:tc>
        <w:tc>
          <w:tcPr>
            <w:tcW w:w="1680" w:type="dxa"/>
            <w:vAlign w:val="bottom"/>
          </w:tcPr>
          <w:p w14:paraId="1474E39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1,500</w:t>
            </w:r>
          </w:p>
        </w:tc>
      </w:tr>
      <w:tr w:rsidR="00D67ADD" w:rsidRPr="00DA7EB5" w14:paraId="65495669" w14:textId="77777777" w:rsidTr="00E610BC">
        <w:trPr>
          <w:trHeight w:hRule="exact" w:val="288"/>
        </w:trPr>
        <w:tc>
          <w:tcPr>
            <w:tcW w:w="1467" w:type="dxa"/>
          </w:tcPr>
          <w:p w14:paraId="0DD2FC54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1413" w:type="dxa"/>
          </w:tcPr>
          <w:p w14:paraId="7226E17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58,090</w:t>
            </w:r>
          </w:p>
        </w:tc>
        <w:tc>
          <w:tcPr>
            <w:tcW w:w="1653" w:type="dxa"/>
          </w:tcPr>
          <w:p w14:paraId="58A40F2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14,500</w:t>
            </w:r>
          </w:p>
        </w:tc>
        <w:tc>
          <w:tcPr>
            <w:tcW w:w="1707" w:type="dxa"/>
          </w:tcPr>
          <w:p w14:paraId="28E660A7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31,900</w:t>
            </w:r>
          </w:p>
        </w:tc>
        <w:tc>
          <w:tcPr>
            <w:tcW w:w="1680" w:type="dxa"/>
            <w:vAlign w:val="bottom"/>
          </w:tcPr>
          <w:p w14:paraId="2916A87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1,340</w:t>
            </w:r>
          </w:p>
        </w:tc>
      </w:tr>
      <w:tr w:rsidR="00D67ADD" w:rsidRPr="00DA7EB5" w14:paraId="328E41C1" w14:textId="77777777" w:rsidTr="00E610BC">
        <w:trPr>
          <w:trHeight w:hRule="exact" w:val="288"/>
        </w:trPr>
        <w:tc>
          <w:tcPr>
            <w:tcW w:w="1467" w:type="dxa"/>
          </w:tcPr>
          <w:p w14:paraId="4984E60A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1413" w:type="dxa"/>
          </w:tcPr>
          <w:p w14:paraId="0A79FD0E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80,110</w:t>
            </w:r>
          </w:p>
        </w:tc>
        <w:tc>
          <w:tcPr>
            <w:tcW w:w="1653" w:type="dxa"/>
          </w:tcPr>
          <w:p w14:paraId="04EDB963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18,000</w:t>
            </w:r>
          </w:p>
        </w:tc>
        <w:tc>
          <w:tcPr>
            <w:tcW w:w="1707" w:type="dxa"/>
          </w:tcPr>
          <w:p w14:paraId="2EEDC064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50,000</w:t>
            </w:r>
          </w:p>
        </w:tc>
        <w:tc>
          <w:tcPr>
            <w:tcW w:w="1680" w:type="dxa"/>
            <w:vAlign w:val="bottom"/>
          </w:tcPr>
          <w:p w14:paraId="71FA835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3,000</w:t>
            </w:r>
          </w:p>
        </w:tc>
      </w:tr>
      <w:tr w:rsidR="00D67ADD" w:rsidRPr="00DA7EB5" w14:paraId="305D7B38" w14:textId="77777777" w:rsidTr="00E610BC">
        <w:trPr>
          <w:trHeight w:hRule="exact" w:val="288"/>
        </w:trPr>
        <w:tc>
          <w:tcPr>
            <w:tcW w:w="1467" w:type="dxa"/>
          </w:tcPr>
          <w:p w14:paraId="167D6128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413" w:type="dxa"/>
          </w:tcPr>
          <w:p w14:paraId="6304FF6A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123,000</w:t>
            </w:r>
          </w:p>
        </w:tc>
        <w:tc>
          <w:tcPr>
            <w:tcW w:w="1653" w:type="dxa"/>
          </w:tcPr>
          <w:p w14:paraId="51C77513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30,000</w:t>
            </w:r>
          </w:p>
        </w:tc>
        <w:tc>
          <w:tcPr>
            <w:tcW w:w="1707" w:type="dxa"/>
          </w:tcPr>
          <w:p w14:paraId="6BE3457F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75,000</w:t>
            </w:r>
          </w:p>
        </w:tc>
        <w:tc>
          <w:tcPr>
            <w:tcW w:w="1680" w:type="dxa"/>
            <w:vAlign w:val="bottom"/>
          </w:tcPr>
          <w:p w14:paraId="08EE130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2,000</w:t>
            </w:r>
          </w:p>
        </w:tc>
      </w:tr>
      <w:tr w:rsidR="00D67ADD" w:rsidRPr="00DA7EB5" w14:paraId="03BA1D29" w14:textId="77777777" w:rsidTr="00E610BC">
        <w:trPr>
          <w:trHeight w:hRule="exact" w:val="288"/>
        </w:trPr>
        <w:tc>
          <w:tcPr>
            <w:tcW w:w="1467" w:type="dxa"/>
          </w:tcPr>
          <w:p w14:paraId="0D4CCE3E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1413" w:type="dxa"/>
          </w:tcPr>
          <w:p w14:paraId="5690CB28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108,000</w:t>
            </w:r>
          </w:p>
        </w:tc>
        <w:tc>
          <w:tcPr>
            <w:tcW w:w="1653" w:type="dxa"/>
          </w:tcPr>
          <w:p w14:paraId="0BCEA4F0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27,000</w:t>
            </w:r>
          </w:p>
        </w:tc>
        <w:tc>
          <w:tcPr>
            <w:tcW w:w="1707" w:type="dxa"/>
          </w:tcPr>
          <w:p w14:paraId="119A31C7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63,450</w:t>
            </w:r>
          </w:p>
        </w:tc>
        <w:tc>
          <w:tcPr>
            <w:tcW w:w="1680" w:type="dxa"/>
            <w:vAlign w:val="bottom"/>
          </w:tcPr>
          <w:p w14:paraId="637467A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1,900</w:t>
            </w:r>
          </w:p>
        </w:tc>
      </w:tr>
      <w:tr w:rsidR="00D67ADD" w:rsidRPr="00DA7EB5" w14:paraId="259B381D" w14:textId="77777777" w:rsidTr="00E610BC">
        <w:trPr>
          <w:trHeight w:hRule="exact" w:val="288"/>
        </w:trPr>
        <w:tc>
          <w:tcPr>
            <w:tcW w:w="1467" w:type="dxa"/>
          </w:tcPr>
          <w:p w14:paraId="15FD620C" w14:textId="77777777" w:rsidR="00D67ADD" w:rsidRPr="008646C8" w:rsidRDefault="00D67ADD" w:rsidP="00D67AD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1413" w:type="dxa"/>
            <w:tcBorders>
              <w:bottom w:val="single" w:sz="18" w:space="0" w:color="auto"/>
            </w:tcBorders>
          </w:tcPr>
          <w:p w14:paraId="34A72A0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76,000</w:t>
            </w:r>
          </w:p>
        </w:tc>
        <w:tc>
          <w:tcPr>
            <w:tcW w:w="1653" w:type="dxa"/>
            <w:tcBorders>
              <w:bottom w:val="single" w:sz="18" w:space="0" w:color="auto"/>
            </w:tcBorders>
          </w:tcPr>
          <w:p w14:paraId="0C03DC7C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18,000</w:t>
            </w:r>
          </w:p>
        </w:tc>
        <w:tc>
          <w:tcPr>
            <w:tcW w:w="1707" w:type="dxa"/>
            <w:tcBorders>
              <w:bottom w:val="single" w:sz="18" w:space="0" w:color="auto"/>
            </w:tcBorders>
          </w:tcPr>
          <w:p w14:paraId="0B2E2C49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41,400</w:t>
            </w:r>
          </w:p>
        </w:tc>
        <w:tc>
          <w:tcPr>
            <w:tcW w:w="1680" w:type="dxa"/>
            <w:tcBorders>
              <w:bottom w:val="single" w:sz="18" w:space="0" w:color="auto"/>
            </w:tcBorders>
            <w:vAlign w:val="bottom"/>
          </w:tcPr>
          <w:p w14:paraId="05659895" w14:textId="77777777" w:rsidR="00D67ADD" w:rsidRPr="008646C8" w:rsidRDefault="00D67ADD" w:rsidP="00D67AD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1,430</w:t>
            </w:r>
          </w:p>
        </w:tc>
      </w:tr>
    </w:tbl>
    <w:p w14:paraId="4EC47BEA" w14:textId="77777777" w:rsidR="0059472B" w:rsidRPr="00DA7EB5" w:rsidRDefault="0059472B" w:rsidP="0059472B">
      <w:pPr>
        <w:rPr>
          <w:rFonts w:ascii="Arial" w:hAnsi="Arial" w:cs="Arial"/>
          <w:sz w:val="22"/>
        </w:rPr>
      </w:pPr>
    </w:p>
    <w:p w14:paraId="62D28F81" w14:textId="77777777" w:rsidR="00DA7EB5" w:rsidRPr="00CC3378" w:rsidRDefault="00DA7EB5" w:rsidP="00E610BC">
      <w:pPr>
        <w:spacing w:line="360" w:lineRule="auto"/>
        <w:rPr>
          <w:rFonts w:ascii="Arial" w:hAnsi="Arial" w:cs="Arial"/>
          <w:b/>
          <w:sz w:val="22"/>
        </w:rPr>
      </w:pPr>
      <w:r w:rsidRPr="00DA7EB5">
        <w:rPr>
          <w:rFonts w:ascii="Arial" w:hAnsi="Arial" w:cs="Arial"/>
          <w:sz w:val="22"/>
        </w:rPr>
        <w:t>1)</w:t>
      </w:r>
      <w:r w:rsidRPr="00DA7EB5">
        <w:rPr>
          <w:rFonts w:ascii="Arial" w:hAnsi="Arial" w:cs="Arial"/>
          <w:sz w:val="22"/>
        </w:rPr>
        <w:tab/>
        <w:t xml:space="preserve">Assume </w:t>
      </w:r>
      <w:r w:rsidR="00E610BC">
        <w:rPr>
          <w:rFonts w:ascii="Arial" w:hAnsi="Arial" w:cs="Arial"/>
          <w:b/>
          <w:sz w:val="22"/>
          <w:u w:val="single"/>
        </w:rPr>
        <w:t>Number of Orders</w:t>
      </w:r>
      <w:r w:rsidRPr="00DA7EB5">
        <w:rPr>
          <w:rFonts w:ascii="Arial" w:hAnsi="Arial" w:cs="Arial"/>
          <w:sz w:val="22"/>
        </w:rPr>
        <w:t xml:space="preserve"> is the cost driver, </w:t>
      </w:r>
      <w:r w:rsidRPr="00053E20">
        <w:rPr>
          <w:rFonts w:ascii="Arial" w:hAnsi="Arial" w:cs="Arial"/>
          <w:b/>
          <w:i/>
          <w:sz w:val="22"/>
          <w:u w:val="single"/>
        </w:rPr>
        <w:t xml:space="preserve">estimate the cost </w:t>
      </w:r>
      <w:r w:rsidR="00E610BC" w:rsidRPr="00053E20">
        <w:rPr>
          <w:rFonts w:ascii="Arial" w:hAnsi="Arial" w:cs="Arial"/>
          <w:b/>
          <w:i/>
          <w:sz w:val="22"/>
          <w:u w:val="single"/>
        </w:rPr>
        <w:t>equation</w:t>
      </w:r>
      <w:r w:rsidR="00236817"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</w:rPr>
        <w:t>using</w:t>
      </w:r>
      <w:r w:rsidR="00C859B4">
        <w:rPr>
          <w:rFonts w:ascii="Arial" w:hAnsi="Arial" w:cs="Arial"/>
          <w:sz w:val="22"/>
        </w:rPr>
        <w:t>:</w:t>
      </w:r>
    </w:p>
    <w:p w14:paraId="42D83D5A" w14:textId="77777777" w:rsidR="00DA7EB5" w:rsidRPr="00DA7EB5" w:rsidRDefault="00DA7EB5" w:rsidP="00DA7EB5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  <w:t>a.</w:t>
      </w:r>
      <w:r w:rsidRPr="00DA7EB5">
        <w:rPr>
          <w:rFonts w:ascii="Arial" w:hAnsi="Arial" w:cs="Arial"/>
          <w:sz w:val="22"/>
        </w:rPr>
        <w:tab/>
        <w:t>High-Low Method:</w:t>
      </w: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="00E610BC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</w:p>
    <w:p w14:paraId="7CB67856" w14:textId="5BB1EA7E" w:rsidR="00053E20" w:rsidRDefault="00DA7EB5" w:rsidP="00DA7EB5">
      <w:pPr>
        <w:spacing w:line="360" w:lineRule="auto"/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tab/>
      </w:r>
      <w:r w:rsidR="00053E20">
        <w:rPr>
          <w:rFonts w:ascii="Arial" w:hAnsi="Arial" w:cs="Arial"/>
          <w:sz w:val="22"/>
        </w:rPr>
        <w:t>b.</w:t>
      </w:r>
      <w:r w:rsidR="00053E20">
        <w:rPr>
          <w:rFonts w:ascii="Arial" w:hAnsi="Arial" w:cs="Arial"/>
          <w:sz w:val="22"/>
        </w:rPr>
        <w:tab/>
        <w:t xml:space="preserve">Prepare a </w:t>
      </w:r>
      <w:r w:rsidR="003556A5">
        <w:rPr>
          <w:rFonts w:ascii="Arial" w:hAnsi="Arial" w:cs="Arial"/>
          <w:sz w:val="22"/>
        </w:rPr>
        <w:t>scatter graph</w:t>
      </w:r>
      <w:r w:rsidR="00053E20">
        <w:rPr>
          <w:rFonts w:ascii="Arial" w:hAnsi="Arial" w:cs="Arial"/>
          <w:sz w:val="22"/>
        </w:rPr>
        <w:t>, identify outliers</w:t>
      </w:r>
      <w:r w:rsidR="00A044FB">
        <w:rPr>
          <w:rFonts w:ascii="Arial" w:hAnsi="Arial" w:cs="Arial"/>
          <w:sz w:val="22"/>
        </w:rPr>
        <w:t xml:space="preserve"> (if any), </w:t>
      </w:r>
      <w:r w:rsidR="00BD257B">
        <w:rPr>
          <w:rFonts w:ascii="Arial" w:hAnsi="Arial" w:cs="Arial"/>
          <w:sz w:val="22"/>
        </w:rPr>
        <w:t>TRIM THE DATA</w:t>
      </w:r>
      <w:r w:rsidR="00A044FB">
        <w:rPr>
          <w:rFonts w:ascii="Arial" w:hAnsi="Arial" w:cs="Arial"/>
          <w:sz w:val="22"/>
        </w:rPr>
        <w:t>,</w:t>
      </w:r>
      <w:r w:rsidR="00053E20">
        <w:rPr>
          <w:rFonts w:ascii="Arial" w:hAnsi="Arial" w:cs="Arial"/>
          <w:sz w:val="22"/>
        </w:rPr>
        <w:t xml:space="preserve"> and re-estimate </w:t>
      </w:r>
      <w:r w:rsidR="00A044FB">
        <w:rPr>
          <w:rFonts w:ascii="Arial" w:hAnsi="Arial" w:cs="Arial"/>
          <w:sz w:val="22"/>
        </w:rPr>
        <w:t xml:space="preserve">the </w:t>
      </w:r>
      <w:r w:rsidR="00053E20">
        <w:rPr>
          <w:rFonts w:ascii="Arial" w:hAnsi="Arial" w:cs="Arial"/>
          <w:sz w:val="22"/>
        </w:rPr>
        <w:t xml:space="preserve">cost </w:t>
      </w:r>
      <w:r w:rsidR="00BD257B">
        <w:rPr>
          <w:rFonts w:ascii="Arial" w:hAnsi="Arial" w:cs="Arial"/>
          <w:sz w:val="22"/>
        </w:rPr>
        <w:tab/>
      </w:r>
      <w:r w:rsidR="00BD257B">
        <w:rPr>
          <w:rFonts w:ascii="Arial" w:hAnsi="Arial" w:cs="Arial"/>
          <w:sz w:val="22"/>
        </w:rPr>
        <w:tab/>
      </w:r>
      <w:r w:rsidR="00BD257B">
        <w:rPr>
          <w:rFonts w:ascii="Arial" w:hAnsi="Arial" w:cs="Arial"/>
          <w:sz w:val="22"/>
        </w:rPr>
        <w:tab/>
      </w:r>
      <w:r w:rsidR="00BD257B">
        <w:rPr>
          <w:rFonts w:ascii="Arial" w:hAnsi="Arial" w:cs="Arial"/>
          <w:sz w:val="22"/>
        </w:rPr>
        <w:tab/>
      </w:r>
      <w:r w:rsidR="00053E20">
        <w:rPr>
          <w:rFonts w:ascii="Arial" w:hAnsi="Arial" w:cs="Arial"/>
          <w:sz w:val="22"/>
        </w:rPr>
        <w:t>equation using</w:t>
      </w:r>
      <w:r w:rsidR="00A044FB">
        <w:rPr>
          <w:rFonts w:ascii="Arial" w:hAnsi="Arial" w:cs="Arial"/>
          <w:sz w:val="22"/>
        </w:rPr>
        <w:t xml:space="preserve"> the </w:t>
      </w:r>
      <w:r w:rsidR="00053E20">
        <w:rPr>
          <w:rFonts w:ascii="Arial" w:hAnsi="Arial" w:cs="Arial"/>
          <w:sz w:val="22"/>
        </w:rPr>
        <w:t>High/Low</w:t>
      </w:r>
      <w:r w:rsidR="00A044FB">
        <w:rPr>
          <w:rFonts w:ascii="Arial" w:hAnsi="Arial" w:cs="Arial"/>
          <w:sz w:val="22"/>
        </w:rPr>
        <w:t xml:space="preserve"> Method</w:t>
      </w:r>
      <w:r w:rsidR="00053E20">
        <w:rPr>
          <w:rFonts w:ascii="Arial" w:hAnsi="Arial" w:cs="Arial"/>
          <w:sz w:val="22"/>
        </w:rPr>
        <w:t>:</w:t>
      </w:r>
      <w:r w:rsidR="00053E20">
        <w:rPr>
          <w:rFonts w:ascii="Arial" w:hAnsi="Arial" w:cs="Arial"/>
          <w:sz w:val="22"/>
        </w:rPr>
        <w:tab/>
        <w:t>___________________________________</w:t>
      </w:r>
      <w:proofErr w:type="gramStart"/>
      <w:r w:rsidR="00053E20">
        <w:rPr>
          <w:rFonts w:ascii="Arial" w:hAnsi="Arial" w:cs="Arial"/>
          <w:sz w:val="22"/>
        </w:rPr>
        <w:t>_</w:t>
      </w:r>
      <w:r w:rsidR="00642B18" w:rsidRPr="00642B18">
        <w:rPr>
          <w:rFonts w:ascii="Arial" w:hAnsi="Arial" w:cs="Arial"/>
          <w:b/>
          <w:sz w:val="22"/>
        </w:rPr>
        <w:t>(</w:t>
      </w:r>
      <w:proofErr w:type="gramEnd"/>
      <w:r w:rsidR="00642B18">
        <w:rPr>
          <w:rFonts w:ascii="Arial" w:hAnsi="Arial" w:cs="Arial"/>
          <w:b/>
          <w:sz w:val="22"/>
        </w:rPr>
        <w:t>1</w:t>
      </w:r>
      <w:r w:rsidR="00642B18" w:rsidRPr="00642B18">
        <w:rPr>
          <w:rFonts w:ascii="Arial" w:hAnsi="Arial" w:cs="Arial"/>
          <w:b/>
          <w:sz w:val="22"/>
        </w:rPr>
        <w:t>)</w:t>
      </w:r>
    </w:p>
    <w:p w14:paraId="7F3388DA" w14:textId="77777777" w:rsidR="00DA7EB5" w:rsidRPr="00DA7EB5" w:rsidRDefault="00053E20" w:rsidP="00DA7EB5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 w:rsidR="00642B18">
        <w:rPr>
          <w:rFonts w:ascii="Arial" w:hAnsi="Arial" w:cs="Arial"/>
          <w:sz w:val="22"/>
        </w:rPr>
        <w:t>c</w:t>
      </w:r>
      <w:r w:rsidR="00DA7EB5" w:rsidRPr="00DA7EB5">
        <w:rPr>
          <w:rFonts w:ascii="Arial" w:hAnsi="Arial" w:cs="Arial"/>
          <w:sz w:val="22"/>
        </w:rPr>
        <w:t>.</w:t>
      </w:r>
      <w:r w:rsidR="00DA7EB5"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Use </w:t>
      </w:r>
      <w:r w:rsidR="00DA7EB5" w:rsidRPr="00DA7EB5">
        <w:rPr>
          <w:rFonts w:ascii="Arial" w:hAnsi="Arial" w:cs="Arial"/>
          <w:sz w:val="22"/>
        </w:rPr>
        <w:t>Simple Regression Analysis</w:t>
      </w:r>
      <w:r w:rsidR="00596A14">
        <w:rPr>
          <w:rFonts w:ascii="Arial" w:hAnsi="Arial" w:cs="Arial"/>
          <w:sz w:val="22"/>
        </w:rPr>
        <w:t xml:space="preserve"> (TRIMMED DATA)</w:t>
      </w:r>
      <w:r w:rsidR="00DA7EB5" w:rsidRPr="00DA7EB5">
        <w:rPr>
          <w:rFonts w:ascii="Arial" w:hAnsi="Arial" w:cs="Arial"/>
          <w:sz w:val="22"/>
        </w:rPr>
        <w:t xml:space="preserve">: </w:t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E610BC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642B18" w:rsidRPr="00642B18">
        <w:rPr>
          <w:rFonts w:ascii="Arial" w:hAnsi="Arial" w:cs="Arial"/>
          <w:b/>
          <w:sz w:val="22"/>
          <w:u w:val="single"/>
        </w:rPr>
        <w:t>(</w:t>
      </w:r>
      <w:r w:rsidR="00642B18">
        <w:rPr>
          <w:rFonts w:ascii="Arial" w:hAnsi="Arial" w:cs="Arial"/>
          <w:b/>
          <w:sz w:val="22"/>
          <w:u w:val="single"/>
        </w:rPr>
        <w:t>2</w:t>
      </w:r>
      <w:r w:rsidR="00642B18" w:rsidRPr="00642B18">
        <w:rPr>
          <w:rFonts w:ascii="Arial" w:hAnsi="Arial" w:cs="Arial"/>
          <w:b/>
          <w:sz w:val="22"/>
          <w:u w:val="single"/>
        </w:rPr>
        <w:t>)</w:t>
      </w:r>
    </w:p>
    <w:p w14:paraId="77161F15" w14:textId="77777777" w:rsidR="00DA7EB5" w:rsidRDefault="00DA7EB5" w:rsidP="00DA7EB5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proofErr w:type="spellStart"/>
      <w:r w:rsidRPr="00DA7EB5">
        <w:rPr>
          <w:rFonts w:ascii="Arial" w:hAnsi="Arial" w:cs="Arial"/>
          <w:sz w:val="22"/>
        </w:rPr>
        <w:t>i</w:t>
      </w:r>
      <w:proofErr w:type="spellEnd"/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  <w:t>Document the goodness of fit</w:t>
      </w:r>
      <w:r w:rsidR="00642B18"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</w:rPr>
        <w:t>(R</w:t>
      </w:r>
      <w:r w:rsidR="00A044FB">
        <w:rPr>
          <w:rFonts w:ascii="Arial" w:hAnsi="Arial" w:cs="Arial"/>
          <w:sz w:val="22"/>
        </w:rPr>
        <w:t>-square</w:t>
      </w:r>
      <w:r w:rsidRPr="00DA7EB5">
        <w:rPr>
          <w:rFonts w:ascii="Arial" w:hAnsi="Arial" w:cs="Arial"/>
          <w:sz w:val="22"/>
        </w:rPr>
        <w:t>):</w:t>
      </w: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</w:p>
    <w:p w14:paraId="26B36DA1" w14:textId="77777777" w:rsidR="00EE6EAE" w:rsidRPr="00DA7EB5" w:rsidRDefault="00EE6EAE" w:rsidP="00EE6EAE">
      <w:pPr>
        <w:spacing w:line="360" w:lineRule="auto"/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ii.</w:t>
      </w:r>
      <w:r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>How well do</w:t>
      </w:r>
      <w:r>
        <w:rPr>
          <w:rFonts w:ascii="Arial" w:hAnsi="Arial" w:cs="Arial"/>
          <w:sz w:val="22"/>
        </w:rPr>
        <w:t>es</w:t>
      </w:r>
      <w:r w:rsidRPr="00DA7EB5">
        <w:rPr>
          <w:rFonts w:ascii="Arial" w:hAnsi="Arial" w:cs="Arial"/>
          <w:sz w:val="22"/>
        </w:rPr>
        <w:t xml:space="preserve"> the independent variable explain the variation in the dependent variable</w:t>
      </w:r>
      <w:r>
        <w:rPr>
          <w:rFonts w:ascii="Arial" w:hAnsi="Arial" w:cs="Arial"/>
          <w:sz w:val="22"/>
        </w:rPr>
        <w:t>?</w:t>
      </w:r>
    </w:p>
    <w:p w14:paraId="4C817CD9" w14:textId="77777777" w:rsidR="00EE6EAE" w:rsidRPr="00EE6EAE" w:rsidRDefault="00EE6EAE" w:rsidP="00C52C1E">
      <w:pPr>
        <w:spacing w:line="360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Circle one:    Excellent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Very Good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Good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O.K.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Poor</w:t>
      </w:r>
    </w:p>
    <w:p w14:paraId="1E9F75FD" w14:textId="77777777" w:rsidR="00B522F4" w:rsidRPr="00DA7EB5" w:rsidRDefault="00B522F4" w:rsidP="00B522F4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r w:rsidR="00EE6EAE">
        <w:rPr>
          <w:rFonts w:ascii="Arial" w:hAnsi="Arial" w:cs="Arial"/>
          <w:sz w:val="22"/>
        </w:rPr>
        <w:t>i</w:t>
      </w:r>
      <w:r w:rsidRPr="00DA7EB5">
        <w:rPr>
          <w:rFonts w:ascii="Arial" w:hAnsi="Arial" w:cs="Arial"/>
          <w:sz w:val="22"/>
        </w:rPr>
        <w:t>ii.</w:t>
      </w:r>
      <w:r w:rsidRPr="00DA7EB5"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 xml:space="preserve">State </w:t>
      </w:r>
      <w:r w:rsidRPr="00DA7EB5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In</w:t>
      </w:r>
      <w:r w:rsidRPr="00DA7EB5">
        <w:rPr>
          <w:rFonts w:ascii="Arial" w:hAnsi="Arial" w:cs="Arial"/>
          <w:sz w:val="22"/>
        </w:rPr>
        <w:t xml:space="preserve">dependent variable </w:t>
      </w:r>
      <w:r w:rsidR="00A044FB">
        <w:rPr>
          <w:rFonts w:ascii="Arial" w:hAnsi="Arial" w:cs="Arial"/>
          <w:sz w:val="22"/>
        </w:rPr>
        <w:t xml:space="preserve">by name </w:t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ab/>
      </w:r>
    </w:p>
    <w:p w14:paraId="667E26A0" w14:textId="77777777" w:rsidR="00B522F4" w:rsidRDefault="00B72846" w:rsidP="00B72846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iv</w:t>
      </w:r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Can we rely on</w:t>
      </w:r>
      <w:r w:rsidR="00BD257B">
        <w:rPr>
          <w:rFonts w:ascii="Arial" w:hAnsi="Arial" w:cs="Arial"/>
          <w:sz w:val="22"/>
        </w:rPr>
        <w:t xml:space="preserve"> ALL</w:t>
      </w:r>
      <w:r>
        <w:rPr>
          <w:rFonts w:ascii="Arial" w:hAnsi="Arial" w:cs="Arial"/>
          <w:sz w:val="22"/>
        </w:rPr>
        <w:t xml:space="preserve"> the coefficient values?</w:t>
      </w:r>
      <w:r w:rsidR="00BD257B">
        <w:rPr>
          <w:rFonts w:ascii="Arial" w:hAnsi="Arial" w:cs="Arial"/>
          <w:sz w:val="22"/>
        </w:rPr>
        <w:t xml:space="preserve"> Why or Why Not?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BD257B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>_________</w:t>
      </w:r>
      <w:r w:rsidR="00642B18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ab/>
      </w:r>
      <w:r w:rsidR="00642B18">
        <w:rPr>
          <w:rFonts w:ascii="Arial" w:hAnsi="Arial" w:cs="Arial"/>
          <w:sz w:val="22"/>
          <w:u w:val="single"/>
        </w:rPr>
        <w:tab/>
      </w:r>
    </w:p>
    <w:p w14:paraId="109CBF6A" w14:textId="77777777" w:rsidR="00B72846" w:rsidRDefault="00B72846" w:rsidP="00BD257B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867FF93" w14:textId="77777777" w:rsidR="00BD257B" w:rsidRDefault="00BD257B" w:rsidP="00BD257B">
      <w:pPr>
        <w:spacing w:line="360" w:lineRule="auto"/>
        <w:ind w:left="108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8C4A1D6" w14:textId="77777777" w:rsidR="00D67ADD" w:rsidRDefault="00D67ADD" w:rsidP="00BD257B">
      <w:pPr>
        <w:spacing w:line="360" w:lineRule="auto"/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817D1D" w14:textId="77777777" w:rsidR="00DA7EB5" w:rsidRPr="00DA7EB5" w:rsidRDefault="00DA7EB5" w:rsidP="00DA7EB5">
      <w:pPr>
        <w:spacing w:line="360" w:lineRule="auto"/>
        <w:ind w:left="360" w:hanging="360"/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lastRenderedPageBreak/>
        <w:t>2)</w:t>
      </w:r>
      <w:r w:rsidRPr="00DA7EB5">
        <w:rPr>
          <w:rFonts w:ascii="Arial" w:hAnsi="Arial" w:cs="Arial"/>
          <w:sz w:val="22"/>
        </w:rPr>
        <w:tab/>
        <w:t xml:space="preserve">Assume </w:t>
      </w:r>
      <w:r w:rsidR="00E610BC">
        <w:rPr>
          <w:rFonts w:ascii="Arial" w:hAnsi="Arial" w:cs="Arial"/>
          <w:b/>
          <w:sz w:val="22"/>
          <w:u w:val="single"/>
        </w:rPr>
        <w:t>Number of Fragile Items</w:t>
      </w:r>
      <w:r w:rsidRPr="00DA7EB5">
        <w:rPr>
          <w:rFonts w:ascii="Arial" w:hAnsi="Arial" w:cs="Arial"/>
          <w:sz w:val="22"/>
        </w:rPr>
        <w:t xml:space="preserve"> is the cost driver, </w:t>
      </w:r>
      <w:r w:rsidR="00642B18" w:rsidRPr="00053E20">
        <w:rPr>
          <w:rFonts w:ascii="Arial" w:hAnsi="Arial" w:cs="Arial"/>
          <w:b/>
          <w:i/>
          <w:sz w:val="22"/>
          <w:u w:val="single"/>
        </w:rPr>
        <w:t>estimate the cost equation</w:t>
      </w:r>
      <w:r w:rsidR="00642B18">
        <w:rPr>
          <w:rFonts w:ascii="Arial" w:hAnsi="Arial" w:cs="Arial"/>
          <w:sz w:val="22"/>
        </w:rPr>
        <w:t xml:space="preserve"> </w:t>
      </w:r>
      <w:r w:rsidR="00642B18" w:rsidRPr="00DA7EB5">
        <w:rPr>
          <w:rFonts w:ascii="Arial" w:hAnsi="Arial" w:cs="Arial"/>
          <w:sz w:val="22"/>
        </w:rPr>
        <w:t>using</w:t>
      </w:r>
      <w:r w:rsidR="00642B18">
        <w:rPr>
          <w:rFonts w:ascii="Arial" w:hAnsi="Arial" w:cs="Arial"/>
          <w:sz w:val="22"/>
        </w:rPr>
        <w:t>:</w:t>
      </w:r>
    </w:p>
    <w:p w14:paraId="44A98A71" w14:textId="77777777" w:rsidR="00642B18" w:rsidRPr="00DA7EB5" w:rsidRDefault="00642B18" w:rsidP="00642B18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  <w:t>a.</w:t>
      </w:r>
      <w:r w:rsidRPr="00DA7EB5">
        <w:rPr>
          <w:rFonts w:ascii="Arial" w:hAnsi="Arial" w:cs="Arial"/>
          <w:sz w:val="22"/>
        </w:rPr>
        <w:tab/>
        <w:t>High-Low Method:</w:t>
      </w: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</w:p>
    <w:p w14:paraId="3730E0C6" w14:textId="77777777" w:rsidR="00BD257B" w:rsidRDefault="00BD257B" w:rsidP="00BD257B">
      <w:pPr>
        <w:spacing w:line="360" w:lineRule="auto"/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b.</w:t>
      </w:r>
      <w:r>
        <w:rPr>
          <w:rFonts w:ascii="Arial" w:hAnsi="Arial" w:cs="Arial"/>
          <w:sz w:val="22"/>
        </w:rPr>
        <w:tab/>
        <w:t xml:space="preserve">Prepare a </w:t>
      </w:r>
      <w:proofErr w:type="spellStart"/>
      <w:r>
        <w:rPr>
          <w:rFonts w:ascii="Arial" w:hAnsi="Arial" w:cs="Arial"/>
          <w:sz w:val="22"/>
        </w:rPr>
        <w:t>scattergraph</w:t>
      </w:r>
      <w:proofErr w:type="spellEnd"/>
      <w:r>
        <w:rPr>
          <w:rFonts w:ascii="Arial" w:hAnsi="Arial" w:cs="Arial"/>
          <w:sz w:val="22"/>
        </w:rPr>
        <w:t xml:space="preserve">, identify outliers (if any), TRIM THE DATA, and re-estimate the cost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equation using the High/Low Method:</w:t>
      </w:r>
      <w:r>
        <w:rPr>
          <w:rFonts w:ascii="Arial" w:hAnsi="Arial" w:cs="Arial"/>
          <w:sz w:val="22"/>
        </w:rPr>
        <w:tab/>
        <w:t>____________________________________</w:t>
      </w:r>
      <w:proofErr w:type="gramStart"/>
      <w:r>
        <w:rPr>
          <w:rFonts w:ascii="Arial" w:hAnsi="Arial" w:cs="Arial"/>
          <w:sz w:val="22"/>
        </w:rPr>
        <w:t>_</w:t>
      </w:r>
      <w:r w:rsidRPr="00642B18">
        <w:rPr>
          <w:rFonts w:ascii="Arial" w:hAnsi="Arial" w:cs="Arial"/>
          <w:b/>
          <w:sz w:val="22"/>
        </w:rPr>
        <w:t>(</w:t>
      </w:r>
      <w:proofErr w:type="gramEnd"/>
      <w:r>
        <w:rPr>
          <w:rFonts w:ascii="Arial" w:hAnsi="Arial" w:cs="Arial"/>
          <w:b/>
          <w:sz w:val="22"/>
        </w:rPr>
        <w:t>3</w:t>
      </w:r>
      <w:r w:rsidRPr="00642B18">
        <w:rPr>
          <w:rFonts w:ascii="Arial" w:hAnsi="Arial" w:cs="Arial"/>
          <w:b/>
          <w:sz w:val="22"/>
        </w:rPr>
        <w:t>)</w:t>
      </w:r>
    </w:p>
    <w:p w14:paraId="692BEFF5" w14:textId="77777777" w:rsidR="00596A14" w:rsidRPr="00DA7EB5" w:rsidRDefault="00596A14" w:rsidP="00596A14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c</w:t>
      </w:r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Use </w:t>
      </w:r>
      <w:r w:rsidRPr="00DA7EB5">
        <w:rPr>
          <w:rFonts w:ascii="Arial" w:hAnsi="Arial" w:cs="Arial"/>
          <w:sz w:val="22"/>
        </w:rPr>
        <w:t>Simple Regression Analysis</w:t>
      </w:r>
      <w:r>
        <w:rPr>
          <w:rFonts w:ascii="Arial" w:hAnsi="Arial" w:cs="Arial"/>
          <w:sz w:val="22"/>
        </w:rPr>
        <w:t xml:space="preserve"> (TRIMMED DATA)</w:t>
      </w:r>
      <w:r w:rsidRPr="00DA7EB5">
        <w:rPr>
          <w:rFonts w:ascii="Arial" w:hAnsi="Arial" w:cs="Arial"/>
          <w:sz w:val="22"/>
        </w:rPr>
        <w:t xml:space="preserve">: </w:t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642B18">
        <w:rPr>
          <w:rFonts w:ascii="Arial" w:hAnsi="Arial" w:cs="Arial"/>
          <w:b/>
          <w:sz w:val="22"/>
          <w:u w:val="single"/>
        </w:rPr>
        <w:t>(</w:t>
      </w:r>
      <w:r>
        <w:rPr>
          <w:rFonts w:ascii="Arial" w:hAnsi="Arial" w:cs="Arial"/>
          <w:b/>
          <w:sz w:val="22"/>
          <w:u w:val="single"/>
        </w:rPr>
        <w:t>4</w:t>
      </w:r>
      <w:r w:rsidRPr="00642B18">
        <w:rPr>
          <w:rFonts w:ascii="Arial" w:hAnsi="Arial" w:cs="Arial"/>
          <w:b/>
          <w:sz w:val="22"/>
          <w:u w:val="single"/>
        </w:rPr>
        <w:t>)</w:t>
      </w:r>
    </w:p>
    <w:p w14:paraId="55A176A6" w14:textId="77777777" w:rsidR="00642B18" w:rsidRDefault="00642B18" w:rsidP="00642B18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proofErr w:type="spellStart"/>
      <w:r w:rsidRPr="00DA7EB5">
        <w:rPr>
          <w:rFonts w:ascii="Arial" w:hAnsi="Arial" w:cs="Arial"/>
          <w:sz w:val="22"/>
        </w:rPr>
        <w:t>i</w:t>
      </w:r>
      <w:proofErr w:type="spellEnd"/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  <w:t>Document the goodness of fit</w:t>
      </w:r>
      <w:r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</w:rPr>
        <w:t>(R</w:t>
      </w:r>
      <w:r w:rsidR="00A044FB">
        <w:rPr>
          <w:rFonts w:ascii="Arial" w:hAnsi="Arial" w:cs="Arial"/>
          <w:sz w:val="22"/>
        </w:rPr>
        <w:t>-square</w:t>
      </w:r>
      <w:r w:rsidRPr="00DA7EB5">
        <w:rPr>
          <w:rFonts w:ascii="Arial" w:hAnsi="Arial" w:cs="Arial"/>
          <w:sz w:val="22"/>
        </w:rPr>
        <w:t>):</w:t>
      </w: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</w:p>
    <w:p w14:paraId="2E51A6AE" w14:textId="77777777" w:rsidR="00642B18" w:rsidRPr="00DA7EB5" w:rsidRDefault="00642B18" w:rsidP="00642B18">
      <w:pPr>
        <w:spacing w:line="360" w:lineRule="auto"/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ii.</w:t>
      </w:r>
      <w:r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>How well do</w:t>
      </w:r>
      <w:r>
        <w:rPr>
          <w:rFonts w:ascii="Arial" w:hAnsi="Arial" w:cs="Arial"/>
          <w:sz w:val="22"/>
        </w:rPr>
        <w:t>es</w:t>
      </w:r>
      <w:r w:rsidRPr="00DA7EB5">
        <w:rPr>
          <w:rFonts w:ascii="Arial" w:hAnsi="Arial" w:cs="Arial"/>
          <w:sz w:val="22"/>
        </w:rPr>
        <w:t xml:space="preserve"> the independent variable explain the variation in the dependent variable</w:t>
      </w:r>
      <w:r>
        <w:rPr>
          <w:rFonts w:ascii="Arial" w:hAnsi="Arial" w:cs="Arial"/>
          <w:sz w:val="22"/>
        </w:rPr>
        <w:t>?</w:t>
      </w:r>
    </w:p>
    <w:p w14:paraId="0D743C07" w14:textId="77777777" w:rsidR="00642B18" w:rsidRPr="00EE6EAE" w:rsidRDefault="00642B18" w:rsidP="00642B18">
      <w:pPr>
        <w:spacing w:line="360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Circle one:    Excellent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Very Good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Good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O.K.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Poor</w:t>
      </w:r>
    </w:p>
    <w:p w14:paraId="3F2F91B7" w14:textId="77777777" w:rsidR="00642B18" w:rsidRPr="00DA7EB5" w:rsidRDefault="00642B18" w:rsidP="00642B18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</w:t>
      </w:r>
      <w:r w:rsidRPr="00DA7EB5">
        <w:rPr>
          <w:rFonts w:ascii="Arial" w:hAnsi="Arial" w:cs="Arial"/>
          <w:sz w:val="22"/>
        </w:rPr>
        <w:t>ii.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State </w:t>
      </w:r>
      <w:r w:rsidRPr="00DA7EB5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In</w:t>
      </w:r>
      <w:r w:rsidRPr="00DA7EB5">
        <w:rPr>
          <w:rFonts w:ascii="Arial" w:hAnsi="Arial" w:cs="Arial"/>
          <w:sz w:val="22"/>
        </w:rPr>
        <w:t>dependent variable</w:t>
      </w:r>
      <w:r w:rsidR="00A044FB">
        <w:rPr>
          <w:rFonts w:ascii="Arial" w:hAnsi="Arial" w:cs="Arial"/>
          <w:sz w:val="22"/>
        </w:rPr>
        <w:t xml:space="preserve"> by name</w:t>
      </w:r>
      <w:r w:rsidRPr="00DA7EB5"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EF5E3A9" w14:textId="77777777" w:rsidR="00BD257B" w:rsidRDefault="00BD257B" w:rsidP="00BD257B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iv</w:t>
      </w:r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Can we rely on ALL the coefficient values? Why or Why Not?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_________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A2B9D7D" w14:textId="77777777" w:rsidR="00BD257B" w:rsidRDefault="00BD257B" w:rsidP="00BD257B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645AF1B" w14:textId="77777777" w:rsidR="00BD257B" w:rsidRDefault="00BD257B" w:rsidP="00BD257B">
      <w:pPr>
        <w:spacing w:line="360" w:lineRule="auto"/>
        <w:ind w:left="108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A5B91D3" w14:textId="77777777" w:rsidR="00A044FB" w:rsidRDefault="00DA7EB5" w:rsidP="00642B18">
      <w:pPr>
        <w:spacing w:line="360" w:lineRule="auto"/>
        <w:ind w:left="360" w:hanging="360"/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t>3)</w:t>
      </w:r>
      <w:r w:rsidRPr="00DA7EB5">
        <w:rPr>
          <w:rFonts w:ascii="Arial" w:hAnsi="Arial" w:cs="Arial"/>
          <w:sz w:val="22"/>
        </w:rPr>
        <w:tab/>
        <w:t xml:space="preserve">Estimate the cost </w:t>
      </w:r>
      <w:r w:rsidR="00E610BC">
        <w:rPr>
          <w:rFonts w:ascii="Arial" w:hAnsi="Arial" w:cs="Arial"/>
          <w:sz w:val="22"/>
        </w:rPr>
        <w:t>equation</w:t>
      </w:r>
      <w:r w:rsidRPr="00DA7EB5">
        <w:rPr>
          <w:rFonts w:ascii="Arial" w:hAnsi="Arial" w:cs="Arial"/>
          <w:sz w:val="22"/>
        </w:rPr>
        <w:t xml:space="preserve"> using </w:t>
      </w:r>
      <w:r w:rsidRPr="00EE6EAE">
        <w:rPr>
          <w:rFonts w:ascii="Arial" w:hAnsi="Arial" w:cs="Arial"/>
          <w:b/>
          <w:sz w:val="22"/>
          <w:u w:val="single"/>
        </w:rPr>
        <w:t>MULTIPLE REGRESSION ANALYSIS</w:t>
      </w:r>
      <w:r w:rsidRPr="00EE6EAE">
        <w:rPr>
          <w:rFonts w:ascii="Arial" w:hAnsi="Arial" w:cs="Arial"/>
          <w:b/>
          <w:sz w:val="22"/>
        </w:rPr>
        <w:t xml:space="preserve"> </w:t>
      </w:r>
      <w:r w:rsidRPr="00DA7EB5">
        <w:rPr>
          <w:rFonts w:ascii="Arial" w:hAnsi="Arial" w:cs="Arial"/>
          <w:sz w:val="22"/>
        </w:rPr>
        <w:t>and write it below:</w:t>
      </w:r>
      <w:r w:rsidR="00A044FB">
        <w:rPr>
          <w:rFonts w:ascii="Arial" w:hAnsi="Arial" w:cs="Arial"/>
          <w:sz w:val="22"/>
        </w:rPr>
        <w:t xml:space="preserve">  </w:t>
      </w:r>
    </w:p>
    <w:p w14:paraId="35F61E86" w14:textId="77777777" w:rsidR="00DA7EB5" w:rsidRPr="00A044FB" w:rsidRDefault="00A044FB" w:rsidP="00642B18">
      <w:pPr>
        <w:spacing w:line="360" w:lineRule="auto"/>
        <w:ind w:left="360" w:hanging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NOTE: Use the trimmed data set.</w:t>
      </w:r>
    </w:p>
    <w:p w14:paraId="3DFDD079" w14:textId="77777777" w:rsidR="00642B18" w:rsidRDefault="00DA7EB5" w:rsidP="00DA7EB5">
      <w:pPr>
        <w:spacing w:line="360" w:lineRule="auto"/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tab/>
        <w:t>a.</w:t>
      </w:r>
      <w:r w:rsidRPr="00DA7EB5">
        <w:rPr>
          <w:rFonts w:ascii="Arial" w:hAnsi="Arial" w:cs="Arial"/>
          <w:sz w:val="22"/>
        </w:rPr>
        <w:tab/>
        <w:t>Multiple Regression Analysis</w:t>
      </w:r>
    </w:p>
    <w:p w14:paraId="4D338AF9" w14:textId="77777777" w:rsidR="00DA7EB5" w:rsidRPr="00DA7EB5" w:rsidRDefault="00E610BC" w:rsidP="00DA7EB5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  <w:u w:val="single"/>
        </w:rPr>
        <w:tab/>
      </w:r>
      <w:r w:rsidR="00642B18" w:rsidRPr="00642B18">
        <w:rPr>
          <w:rFonts w:ascii="Arial" w:hAnsi="Arial" w:cs="Arial"/>
          <w:b/>
          <w:sz w:val="22"/>
          <w:u w:val="single"/>
        </w:rPr>
        <w:t>(</w:t>
      </w:r>
      <w:r w:rsidR="00642B18">
        <w:rPr>
          <w:rFonts w:ascii="Arial" w:hAnsi="Arial" w:cs="Arial"/>
          <w:b/>
          <w:sz w:val="22"/>
          <w:u w:val="single"/>
        </w:rPr>
        <w:t>5</w:t>
      </w:r>
      <w:r w:rsidR="00642B18" w:rsidRPr="00642B18">
        <w:rPr>
          <w:rFonts w:ascii="Arial" w:hAnsi="Arial" w:cs="Arial"/>
          <w:b/>
          <w:sz w:val="22"/>
          <w:u w:val="single"/>
        </w:rPr>
        <w:t>)</w:t>
      </w:r>
    </w:p>
    <w:p w14:paraId="4D674434" w14:textId="77777777" w:rsidR="00642B18" w:rsidRDefault="00642B18" w:rsidP="00642B18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proofErr w:type="spellStart"/>
      <w:r w:rsidRPr="00DA7EB5">
        <w:rPr>
          <w:rFonts w:ascii="Arial" w:hAnsi="Arial" w:cs="Arial"/>
          <w:sz w:val="22"/>
        </w:rPr>
        <w:t>i</w:t>
      </w:r>
      <w:proofErr w:type="spellEnd"/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  <w:t>Document the goodness of fit</w:t>
      </w:r>
      <w:r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</w:rPr>
        <w:t>(</w:t>
      </w:r>
      <w:r w:rsidR="00A044FB">
        <w:rPr>
          <w:rFonts w:ascii="Arial" w:hAnsi="Arial" w:cs="Arial"/>
          <w:i/>
          <w:sz w:val="22"/>
          <w:u w:val="single"/>
        </w:rPr>
        <w:t>A</w:t>
      </w:r>
      <w:r w:rsidRPr="00642B18">
        <w:rPr>
          <w:rFonts w:ascii="Arial" w:hAnsi="Arial" w:cs="Arial"/>
          <w:i/>
          <w:sz w:val="22"/>
          <w:u w:val="single"/>
        </w:rPr>
        <w:t>djusted</w:t>
      </w:r>
      <w:r w:rsidRPr="00DA7EB5">
        <w:rPr>
          <w:rFonts w:ascii="Arial" w:hAnsi="Arial" w:cs="Arial"/>
          <w:sz w:val="22"/>
        </w:rPr>
        <w:t xml:space="preserve"> R</w:t>
      </w:r>
      <w:r w:rsidR="00A044FB">
        <w:rPr>
          <w:rFonts w:ascii="Arial" w:hAnsi="Arial" w:cs="Arial"/>
          <w:sz w:val="22"/>
        </w:rPr>
        <w:t>-square</w:t>
      </w:r>
      <w:r w:rsidRPr="00DA7EB5">
        <w:rPr>
          <w:rFonts w:ascii="Arial" w:hAnsi="Arial" w:cs="Arial"/>
          <w:sz w:val="22"/>
        </w:rPr>
        <w:t>):</w:t>
      </w: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</w:p>
    <w:p w14:paraId="0DB05F40" w14:textId="77777777" w:rsidR="00642B18" w:rsidRPr="00DA7EB5" w:rsidRDefault="00642B18" w:rsidP="00642B18">
      <w:pPr>
        <w:spacing w:line="360" w:lineRule="auto"/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ii.</w:t>
      </w:r>
      <w:r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>How well do</w:t>
      </w:r>
      <w:r>
        <w:rPr>
          <w:rFonts w:ascii="Arial" w:hAnsi="Arial" w:cs="Arial"/>
          <w:sz w:val="22"/>
        </w:rPr>
        <w:t>es</w:t>
      </w:r>
      <w:r w:rsidRPr="00DA7EB5">
        <w:rPr>
          <w:rFonts w:ascii="Arial" w:hAnsi="Arial" w:cs="Arial"/>
          <w:sz w:val="22"/>
        </w:rPr>
        <w:t xml:space="preserve"> the independent variable explain the variation in the dependent variable</w:t>
      </w:r>
      <w:r>
        <w:rPr>
          <w:rFonts w:ascii="Arial" w:hAnsi="Arial" w:cs="Arial"/>
          <w:sz w:val="22"/>
        </w:rPr>
        <w:t>?</w:t>
      </w:r>
    </w:p>
    <w:p w14:paraId="4242E45B" w14:textId="77777777" w:rsidR="00642B18" w:rsidRPr="00EE6EAE" w:rsidRDefault="00642B18" w:rsidP="00642B18">
      <w:pPr>
        <w:spacing w:line="360" w:lineRule="auto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Circle one:    Excellent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Very Good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Good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O.K.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Poor</w:t>
      </w:r>
    </w:p>
    <w:p w14:paraId="1B3F4330" w14:textId="77777777" w:rsidR="00642B18" w:rsidRPr="00DA7EB5" w:rsidRDefault="00642B18" w:rsidP="00642B18">
      <w:pPr>
        <w:spacing w:line="360" w:lineRule="auto"/>
        <w:rPr>
          <w:rFonts w:ascii="Arial" w:hAnsi="Arial" w:cs="Arial"/>
          <w:sz w:val="22"/>
          <w:u w:val="single"/>
        </w:rPr>
      </w:pPr>
      <w:r w:rsidRPr="00DA7EB5">
        <w:rPr>
          <w:rFonts w:ascii="Arial" w:hAnsi="Arial" w:cs="Arial"/>
          <w:sz w:val="22"/>
        </w:rPr>
        <w:tab/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</w:t>
      </w:r>
      <w:r w:rsidRPr="00DA7EB5">
        <w:rPr>
          <w:rFonts w:ascii="Arial" w:hAnsi="Arial" w:cs="Arial"/>
          <w:sz w:val="22"/>
        </w:rPr>
        <w:t>ii.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State </w:t>
      </w:r>
      <w:r w:rsidRPr="00DA7EB5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>In</w:t>
      </w:r>
      <w:r w:rsidRPr="00DA7EB5">
        <w:rPr>
          <w:rFonts w:ascii="Arial" w:hAnsi="Arial" w:cs="Arial"/>
          <w:sz w:val="22"/>
        </w:rPr>
        <w:t>dependent variable</w:t>
      </w:r>
      <w:r>
        <w:rPr>
          <w:rFonts w:ascii="Arial" w:hAnsi="Arial" w:cs="Arial"/>
          <w:sz w:val="22"/>
        </w:rPr>
        <w:t>s</w:t>
      </w:r>
      <w:r w:rsidRPr="00DA7EB5">
        <w:rPr>
          <w:rFonts w:ascii="Arial" w:hAnsi="Arial" w:cs="Arial"/>
          <w:sz w:val="22"/>
        </w:rPr>
        <w:t xml:space="preserve"> </w:t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 w:rsidRPr="00DA7EB5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50150E4" w14:textId="77777777" w:rsidR="00BD257B" w:rsidRDefault="00BD257B" w:rsidP="00BD257B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iv</w:t>
      </w:r>
      <w:r w:rsidRPr="00DA7EB5">
        <w:rPr>
          <w:rFonts w:ascii="Arial" w:hAnsi="Arial" w:cs="Arial"/>
          <w:sz w:val="22"/>
        </w:rPr>
        <w:t>.</w:t>
      </w:r>
      <w:r w:rsidRPr="00DA7E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Can we rely on ALL the coefficient values? Why or Why Not?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_________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E892D77" w14:textId="77777777" w:rsidR="00BD257B" w:rsidRDefault="00BD257B" w:rsidP="00BD257B">
      <w:pPr>
        <w:spacing w:line="360" w:lineRule="auto"/>
        <w:ind w:left="108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FA22AFC" w14:textId="77777777" w:rsidR="00BD257B" w:rsidRDefault="00BD257B" w:rsidP="00BD257B">
      <w:pPr>
        <w:spacing w:line="360" w:lineRule="auto"/>
        <w:ind w:left="108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B57F005" w14:textId="77777777" w:rsidR="00DA7EB5" w:rsidRPr="00DA7EB5" w:rsidRDefault="00DA7EB5" w:rsidP="00DA7EB5">
      <w:pPr>
        <w:rPr>
          <w:rFonts w:ascii="Arial" w:hAnsi="Arial" w:cs="Arial"/>
          <w:sz w:val="22"/>
        </w:rPr>
      </w:pPr>
      <w:r w:rsidRPr="00DA7EB5">
        <w:rPr>
          <w:rFonts w:ascii="Arial" w:hAnsi="Arial" w:cs="Arial"/>
          <w:sz w:val="22"/>
        </w:rPr>
        <w:t>4)</w:t>
      </w:r>
      <w:r w:rsidRPr="00DA7EB5">
        <w:rPr>
          <w:rFonts w:ascii="Arial" w:hAnsi="Arial" w:cs="Arial"/>
          <w:sz w:val="22"/>
        </w:rPr>
        <w:tab/>
        <w:t>Given the five cost functions estimated</w:t>
      </w:r>
      <w:r w:rsidR="00EE6EAE">
        <w:rPr>
          <w:rFonts w:ascii="Arial" w:hAnsi="Arial" w:cs="Arial"/>
          <w:sz w:val="22"/>
        </w:rPr>
        <w:t xml:space="preserve"> above</w:t>
      </w:r>
      <w:r w:rsidR="00642B18">
        <w:rPr>
          <w:rFonts w:ascii="Arial" w:hAnsi="Arial" w:cs="Arial"/>
          <w:sz w:val="22"/>
        </w:rPr>
        <w:t xml:space="preserve"> (#1 through #5)</w:t>
      </w:r>
      <w:r w:rsidRPr="00DA7EB5">
        <w:rPr>
          <w:rFonts w:ascii="Arial" w:hAnsi="Arial" w:cs="Arial"/>
          <w:sz w:val="22"/>
        </w:rPr>
        <w:t xml:space="preserve">, </w:t>
      </w:r>
      <w:r w:rsidR="0017687A">
        <w:rPr>
          <w:rFonts w:ascii="Arial" w:hAnsi="Arial" w:cs="Arial"/>
          <w:sz w:val="22"/>
        </w:rPr>
        <w:t>compute</w:t>
      </w:r>
      <w:r w:rsidRPr="00DA7EB5">
        <w:rPr>
          <w:rFonts w:ascii="Arial" w:hAnsi="Arial" w:cs="Arial"/>
          <w:sz w:val="22"/>
        </w:rPr>
        <w:t xml:space="preserve"> the following:</w:t>
      </w:r>
    </w:p>
    <w:p w14:paraId="379FCE01" w14:textId="77777777" w:rsidR="00DA7EB5" w:rsidRPr="00880EF2" w:rsidRDefault="00DA7EB5" w:rsidP="00484F53">
      <w:pPr>
        <w:pStyle w:val="BodyTextIndent"/>
        <w:ind w:left="720" w:hanging="360"/>
        <w:rPr>
          <w:rFonts w:ascii="Arial" w:hAnsi="Arial" w:cs="Arial"/>
          <w:b/>
          <w:sz w:val="22"/>
        </w:rPr>
      </w:pPr>
      <w:r w:rsidRPr="00DA7EB5">
        <w:rPr>
          <w:rFonts w:ascii="Arial" w:hAnsi="Arial" w:cs="Arial"/>
          <w:sz w:val="22"/>
        </w:rPr>
        <w:t>a.</w:t>
      </w:r>
      <w:r w:rsidRPr="00DA7EB5">
        <w:rPr>
          <w:rFonts w:ascii="Arial" w:hAnsi="Arial" w:cs="Arial"/>
          <w:sz w:val="22"/>
        </w:rPr>
        <w:tab/>
        <w:t xml:space="preserve">Assume management estimates that </w:t>
      </w:r>
      <w:r w:rsidR="00880EF2">
        <w:rPr>
          <w:rFonts w:ascii="Arial" w:hAnsi="Arial" w:cs="Arial"/>
          <w:b/>
          <w:sz w:val="22"/>
        </w:rPr>
        <w:t>2</w:t>
      </w:r>
      <w:r w:rsidR="00E610BC">
        <w:rPr>
          <w:rFonts w:ascii="Arial" w:hAnsi="Arial" w:cs="Arial"/>
          <w:b/>
          <w:sz w:val="22"/>
        </w:rPr>
        <w:t>6</w:t>
      </w:r>
      <w:r w:rsidRPr="00562F67">
        <w:rPr>
          <w:rFonts w:ascii="Arial" w:hAnsi="Arial" w:cs="Arial"/>
          <w:b/>
          <w:sz w:val="22"/>
        </w:rPr>
        <w:t>,</w:t>
      </w:r>
      <w:r w:rsidR="00E610BC">
        <w:rPr>
          <w:rFonts w:ascii="Arial" w:hAnsi="Arial" w:cs="Arial"/>
          <w:b/>
          <w:sz w:val="22"/>
        </w:rPr>
        <w:t>00</w:t>
      </w:r>
      <w:r w:rsidRPr="00562F67">
        <w:rPr>
          <w:rFonts w:ascii="Arial" w:hAnsi="Arial" w:cs="Arial"/>
          <w:b/>
          <w:sz w:val="22"/>
        </w:rPr>
        <w:t xml:space="preserve">0 </w:t>
      </w:r>
      <w:r w:rsidR="00E610BC">
        <w:rPr>
          <w:rFonts w:ascii="Arial" w:hAnsi="Arial" w:cs="Arial"/>
          <w:b/>
          <w:sz w:val="22"/>
        </w:rPr>
        <w:t>orders</w:t>
      </w:r>
      <w:r w:rsidR="00E610BC">
        <w:rPr>
          <w:rFonts w:ascii="Arial" w:hAnsi="Arial" w:cs="Arial"/>
          <w:sz w:val="22"/>
        </w:rPr>
        <w:t>,</w:t>
      </w:r>
      <w:r w:rsidRPr="00DA7EB5">
        <w:rPr>
          <w:rFonts w:ascii="Arial" w:hAnsi="Arial" w:cs="Arial"/>
          <w:sz w:val="22"/>
        </w:rPr>
        <w:t xml:space="preserve"> </w:t>
      </w:r>
      <w:r w:rsidR="00880EF2">
        <w:rPr>
          <w:rFonts w:ascii="Arial" w:hAnsi="Arial" w:cs="Arial"/>
          <w:b/>
          <w:sz w:val="22"/>
        </w:rPr>
        <w:t>57</w:t>
      </w:r>
      <w:r w:rsidR="007F3D79">
        <w:rPr>
          <w:rFonts w:ascii="Arial" w:hAnsi="Arial" w:cs="Arial"/>
          <w:b/>
          <w:sz w:val="22"/>
        </w:rPr>
        <w:t xml:space="preserve">,000 lbs. of weight, </w:t>
      </w:r>
      <w:r w:rsidR="007F3D79" w:rsidRPr="007F3D79">
        <w:rPr>
          <w:rFonts w:ascii="Arial" w:hAnsi="Arial" w:cs="Arial"/>
          <w:sz w:val="22"/>
        </w:rPr>
        <w:t>and</w:t>
      </w:r>
      <w:r w:rsidRPr="00562F67">
        <w:rPr>
          <w:rFonts w:ascii="Arial" w:hAnsi="Arial" w:cs="Arial"/>
          <w:b/>
          <w:sz w:val="22"/>
        </w:rPr>
        <w:t xml:space="preserve"> </w:t>
      </w:r>
      <w:r w:rsidR="00880EF2">
        <w:rPr>
          <w:rFonts w:ascii="Arial" w:hAnsi="Arial" w:cs="Arial"/>
          <w:b/>
          <w:sz w:val="22"/>
        </w:rPr>
        <w:t>9</w:t>
      </w:r>
      <w:r w:rsidR="007F3D79">
        <w:rPr>
          <w:rFonts w:ascii="Arial" w:hAnsi="Arial" w:cs="Arial"/>
          <w:b/>
          <w:sz w:val="22"/>
        </w:rPr>
        <w:t>00 fragile items</w:t>
      </w:r>
      <w:r w:rsidRPr="00DA7EB5">
        <w:rPr>
          <w:rFonts w:ascii="Arial" w:hAnsi="Arial" w:cs="Arial"/>
          <w:sz w:val="22"/>
        </w:rPr>
        <w:t xml:space="preserve"> will be incurred during th</w:t>
      </w:r>
      <w:r w:rsidR="007F3D79">
        <w:rPr>
          <w:rFonts w:ascii="Arial" w:hAnsi="Arial" w:cs="Arial"/>
          <w:sz w:val="22"/>
        </w:rPr>
        <w:t>e</w:t>
      </w:r>
      <w:r w:rsidRPr="00DA7EB5">
        <w:rPr>
          <w:rFonts w:ascii="Arial" w:hAnsi="Arial" w:cs="Arial"/>
          <w:sz w:val="22"/>
        </w:rPr>
        <w:t xml:space="preserve"> </w:t>
      </w:r>
      <w:r w:rsidR="007F3D79">
        <w:rPr>
          <w:rFonts w:ascii="Arial" w:hAnsi="Arial" w:cs="Arial"/>
          <w:sz w:val="22"/>
        </w:rPr>
        <w:t>next month</w:t>
      </w:r>
      <w:r w:rsidRPr="00DA7EB5">
        <w:rPr>
          <w:rFonts w:ascii="Arial" w:hAnsi="Arial" w:cs="Arial"/>
          <w:sz w:val="22"/>
        </w:rPr>
        <w:t xml:space="preserve">.  </w:t>
      </w:r>
      <w:r w:rsidR="004E0596">
        <w:rPr>
          <w:rFonts w:ascii="Arial" w:hAnsi="Arial" w:cs="Arial"/>
          <w:sz w:val="22"/>
        </w:rPr>
        <w:t>E</w:t>
      </w:r>
      <w:r w:rsidRPr="00DA7EB5">
        <w:rPr>
          <w:rFonts w:ascii="Arial" w:hAnsi="Arial" w:cs="Arial"/>
          <w:sz w:val="22"/>
        </w:rPr>
        <w:t>stimate</w:t>
      </w:r>
      <w:r w:rsidR="00B72846">
        <w:rPr>
          <w:rFonts w:ascii="Arial" w:hAnsi="Arial" w:cs="Arial"/>
          <w:sz w:val="22"/>
        </w:rPr>
        <w:t xml:space="preserve"> total</w:t>
      </w:r>
      <w:r w:rsidRPr="00DA7EB5">
        <w:rPr>
          <w:rFonts w:ascii="Arial" w:hAnsi="Arial" w:cs="Arial"/>
          <w:sz w:val="22"/>
        </w:rPr>
        <w:t xml:space="preserve"> </w:t>
      </w:r>
      <w:r w:rsidR="007F3D79">
        <w:rPr>
          <w:rFonts w:ascii="Arial" w:hAnsi="Arial" w:cs="Arial"/>
          <w:sz w:val="22"/>
        </w:rPr>
        <w:t>packing</w:t>
      </w:r>
      <w:r w:rsidRPr="00DA7EB5">
        <w:rPr>
          <w:rFonts w:ascii="Arial" w:hAnsi="Arial" w:cs="Arial"/>
          <w:sz w:val="22"/>
        </w:rPr>
        <w:t xml:space="preserve"> costs using each of </w:t>
      </w:r>
      <w:r w:rsidR="00642B18">
        <w:rPr>
          <w:rFonts w:ascii="Arial" w:hAnsi="Arial" w:cs="Arial"/>
          <w:sz w:val="22"/>
        </w:rPr>
        <w:t>the 5</w:t>
      </w:r>
      <w:r w:rsidRPr="00DA7EB5">
        <w:rPr>
          <w:rFonts w:ascii="Arial" w:hAnsi="Arial" w:cs="Arial"/>
          <w:sz w:val="22"/>
        </w:rPr>
        <w:t xml:space="preserve"> cost functions?</w:t>
      </w:r>
    </w:p>
    <w:p w14:paraId="08AEBC35" w14:textId="77777777" w:rsidR="00DA7EB5" w:rsidRPr="00DA7EB5" w:rsidRDefault="004E0596" w:rsidP="00DA7EB5">
      <w:pPr>
        <w:spacing w:line="360" w:lineRule="auto"/>
        <w:ind w:left="72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 w:rsidR="00DA7EB5" w:rsidRPr="00DA7EB5">
        <w:rPr>
          <w:rFonts w:ascii="Arial" w:hAnsi="Arial" w:cs="Arial"/>
          <w:sz w:val="22"/>
        </w:rPr>
        <w:t xml:space="preserve">(High/Low </w:t>
      </w:r>
      <w:r w:rsidR="008B2464">
        <w:rPr>
          <w:rFonts w:ascii="Arial" w:hAnsi="Arial" w:cs="Arial"/>
          <w:sz w:val="22"/>
        </w:rPr>
        <w:t>- Orders</w:t>
      </w:r>
      <w:r w:rsidR="00DA7EB5" w:rsidRPr="00DA7EB5">
        <w:rPr>
          <w:rFonts w:ascii="Arial" w:hAnsi="Arial" w:cs="Arial"/>
          <w:sz w:val="22"/>
        </w:rPr>
        <w:t>):</w:t>
      </w:r>
      <w:r w:rsidR="00DA7EB5" w:rsidRPr="00DA7EB5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8B2464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E0596">
        <w:rPr>
          <w:rFonts w:ascii="Arial" w:hAnsi="Arial" w:cs="Arial"/>
          <w:sz w:val="22"/>
        </w:rPr>
        <w:tab/>
      </w:r>
      <w:r w:rsidR="00642B18">
        <w:rPr>
          <w:rFonts w:ascii="Arial" w:hAnsi="Arial" w:cs="Arial"/>
          <w:sz w:val="22"/>
        </w:rPr>
        <w:tab/>
      </w:r>
      <w:r w:rsidR="00B72846" w:rsidRPr="00DA7EB5">
        <w:rPr>
          <w:rFonts w:ascii="Arial" w:hAnsi="Arial" w:cs="Arial"/>
          <w:sz w:val="22"/>
        </w:rPr>
        <w:t>(</w:t>
      </w:r>
      <w:r w:rsidR="008B2464">
        <w:rPr>
          <w:rFonts w:ascii="Arial" w:hAnsi="Arial" w:cs="Arial"/>
          <w:sz w:val="22"/>
        </w:rPr>
        <w:t>High/Low-Fragile</w:t>
      </w:r>
      <w:r w:rsidR="00B72846" w:rsidRPr="00DA7EB5">
        <w:rPr>
          <w:rFonts w:ascii="Arial" w:hAnsi="Arial" w:cs="Arial"/>
          <w:sz w:val="22"/>
        </w:rPr>
        <w:t>):</w:t>
      </w:r>
      <w:r w:rsidR="008B2464">
        <w:rPr>
          <w:rFonts w:ascii="Arial" w:hAnsi="Arial" w:cs="Arial"/>
          <w:sz w:val="22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8B2464">
        <w:rPr>
          <w:rFonts w:ascii="Arial" w:hAnsi="Arial" w:cs="Arial"/>
          <w:sz w:val="22"/>
          <w:u w:val="single"/>
        </w:rPr>
        <w:tab/>
      </w:r>
    </w:p>
    <w:p w14:paraId="3276E771" w14:textId="77777777" w:rsidR="00DA7EB5" w:rsidRPr="00B72846" w:rsidRDefault="004E0596" w:rsidP="00DA7EB5">
      <w:pPr>
        <w:spacing w:line="360" w:lineRule="auto"/>
        <w:ind w:left="72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A7EB5" w:rsidRPr="00DA7EB5">
        <w:rPr>
          <w:rFonts w:ascii="Arial" w:hAnsi="Arial" w:cs="Arial"/>
          <w:sz w:val="22"/>
        </w:rPr>
        <w:t>(Simple</w:t>
      </w:r>
      <w:r w:rsidR="008B2464">
        <w:rPr>
          <w:rFonts w:ascii="Arial" w:hAnsi="Arial" w:cs="Arial"/>
          <w:sz w:val="22"/>
        </w:rPr>
        <w:t xml:space="preserve"> - Orders</w:t>
      </w:r>
      <w:r w:rsidR="00DA7EB5" w:rsidRPr="00DA7EB5">
        <w:rPr>
          <w:rFonts w:ascii="Arial" w:hAnsi="Arial" w:cs="Arial"/>
          <w:sz w:val="22"/>
        </w:rPr>
        <w:t>):</w:t>
      </w:r>
      <w:r w:rsidR="008B2464"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ab/>
      </w:r>
      <w:r w:rsidR="00DA7EB5" w:rsidRPr="00DA7EB5">
        <w:rPr>
          <w:rFonts w:ascii="Arial" w:hAnsi="Arial" w:cs="Arial"/>
          <w:sz w:val="22"/>
        </w:rPr>
        <w:t xml:space="preserve"> </w:t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8B2464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B72846">
        <w:rPr>
          <w:rFonts w:ascii="Arial" w:hAnsi="Arial" w:cs="Arial"/>
          <w:sz w:val="22"/>
        </w:rPr>
        <w:tab/>
      </w:r>
      <w:r w:rsidR="00642B18">
        <w:rPr>
          <w:rFonts w:ascii="Arial" w:hAnsi="Arial" w:cs="Arial"/>
          <w:sz w:val="22"/>
        </w:rPr>
        <w:tab/>
      </w:r>
      <w:r w:rsidR="00B72846" w:rsidRPr="00DA7EB5">
        <w:rPr>
          <w:rFonts w:ascii="Arial" w:hAnsi="Arial" w:cs="Arial"/>
          <w:sz w:val="22"/>
        </w:rPr>
        <w:t xml:space="preserve">(Simple </w:t>
      </w:r>
      <w:r w:rsidR="008B2464">
        <w:rPr>
          <w:rFonts w:ascii="Arial" w:hAnsi="Arial" w:cs="Arial"/>
          <w:sz w:val="22"/>
        </w:rPr>
        <w:t>Fragile</w:t>
      </w:r>
      <w:r w:rsidR="00B72846" w:rsidRPr="00DA7EB5">
        <w:rPr>
          <w:rFonts w:ascii="Arial" w:hAnsi="Arial" w:cs="Arial"/>
          <w:sz w:val="22"/>
        </w:rPr>
        <w:t xml:space="preserve">): </w:t>
      </w:r>
      <w:r w:rsidR="008B2464"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8B2464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  <w:r w:rsidR="00B72846" w:rsidRPr="00DA7EB5">
        <w:rPr>
          <w:rFonts w:ascii="Arial" w:hAnsi="Arial" w:cs="Arial"/>
          <w:sz w:val="22"/>
          <w:u w:val="single"/>
        </w:rPr>
        <w:tab/>
      </w:r>
    </w:p>
    <w:p w14:paraId="169997A5" w14:textId="77777777" w:rsidR="00DA7EB5" w:rsidRPr="00DA7EB5" w:rsidRDefault="00B72846" w:rsidP="00DA7EB5">
      <w:pPr>
        <w:spacing w:line="360" w:lineRule="auto"/>
        <w:ind w:left="720" w:hanging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>(</w:t>
      </w:r>
      <w:r w:rsidR="00DA7EB5" w:rsidRPr="00DA7EB5">
        <w:rPr>
          <w:rFonts w:ascii="Arial" w:hAnsi="Arial" w:cs="Arial"/>
          <w:sz w:val="22"/>
        </w:rPr>
        <w:t xml:space="preserve">Multiple </w:t>
      </w:r>
      <w:proofErr w:type="spellStart"/>
      <w:r w:rsidR="00DA7EB5" w:rsidRPr="00DA7EB5">
        <w:rPr>
          <w:rFonts w:ascii="Arial" w:hAnsi="Arial" w:cs="Arial"/>
          <w:sz w:val="22"/>
        </w:rPr>
        <w:t>Reg</w:t>
      </w:r>
      <w:r w:rsidR="008B2464">
        <w:rPr>
          <w:rFonts w:ascii="Arial" w:hAnsi="Arial" w:cs="Arial"/>
          <w:sz w:val="22"/>
        </w:rPr>
        <w:t>’</w:t>
      </w:r>
      <w:r w:rsidR="00DA7EB5" w:rsidRPr="00DA7EB5">
        <w:rPr>
          <w:rFonts w:ascii="Arial" w:hAnsi="Arial" w:cs="Arial"/>
          <w:sz w:val="22"/>
        </w:rPr>
        <w:t>n</w:t>
      </w:r>
      <w:proofErr w:type="spellEnd"/>
      <w:r w:rsidR="00DA7EB5" w:rsidRPr="00DA7EB5">
        <w:rPr>
          <w:rFonts w:ascii="Arial" w:hAnsi="Arial" w:cs="Arial"/>
          <w:sz w:val="22"/>
        </w:rPr>
        <w:t>):</w:t>
      </w:r>
      <w:r w:rsidR="008B2464">
        <w:rPr>
          <w:rFonts w:ascii="Arial" w:hAnsi="Arial" w:cs="Arial"/>
          <w:sz w:val="22"/>
        </w:rPr>
        <w:tab/>
      </w:r>
      <w:r w:rsidR="008B2464">
        <w:rPr>
          <w:rFonts w:ascii="Arial" w:hAnsi="Arial" w:cs="Arial"/>
          <w:sz w:val="22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8B2464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  <w:r w:rsidR="00DA7EB5" w:rsidRPr="00DA7EB5">
        <w:rPr>
          <w:rFonts w:ascii="Arial" w:hAnsi="Arial" w:cs="Arial"/>
          <w:sz w:val="22"/>
          <w:u w:val="single"/>
        </w:rPr>
        <w:tab/>
      </w:r>
    </w:p>
    <w:p w14:paraId="1D5B5442" w14:textId="77777777" w:rsidR="007F3D79" w:rsidRPr="008B2464" w:rsidRDefault="008B2464" w:rsidP="008B2464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ab/>
      </w:r>
      <w:r w:rsidR="00DA7EB5" w:rsidRPr="008B2464">
        <w:rPr>
          <w:rFonts w:ascii="Arial" w:hAnsi="Arial" w:cs="Arial"/>
          <w:sz w:val="22"/>
        </w:rPr>
        <w:t xml:space="preserve">Based on your analysis, which cost estimation </w:t>
      </w:r>
      <w:r w:rsidR="00BD257B">
        <w:rPr>
          <w:rFonts w:ascii="Arial" w:hAnsi="Arial" w:cs="Arial"/>
          <w:sz w:val="22"/>
        </w:rPr>
        <w:t>equation</w:t>
      </w:r>
      <w:r w:rsidR="00DA7EB5" w:rsidRPr="008B2464">
        <w:rPr>
          <w:rFonts w:ascii="Arial" w:hAnsi="Arial" w:cs="Arial"/>
          <w:sz w:val="22"/>
        </w:rPr>
        <w:t xml:space="preserve"> would you suggest that </w:t>
      </w:r>
      <w:r w:rsidR="00CE15BC">
        <w:rPr>
          <w:rFonts w:ascii="Arial" w:hAnsi="Arial" w:cs="Arial"/>
          <w:sz w:val="22"/>
        </w:rPr>
        <w:t>C</w:t>
      </w:r>
      <w:r w:rsidR="00642B18">
        <w:rPr>
          <w:rFonts w:ascii="Arial" w:hAnsi="Arial" w:cs="Arial"/>
          <w:sz w:val="22"/>
        </w:rPr>
        <w:t>C</w:t>
      </w:r>
      <w:r w:rsidR="00DA7EB5" w:rsidRPr="008B2464">
        <w:rPr>
          <w:rFonts w:ascii="Arial" w:hAnsi="Arial" w:cs="Arial"/>
          <w:sz w:val="22"/>
        </w:rPr>
        <w:t xml:space="preserve"> employ to estimate its</w:t>
      </w:r>
      <w:r w:rsidR="00BD257B">
        <w:rPr>
          <w:rFonts w:ascii="Arial" w:hAnsi="Arial" w:cs="Arial"/>
          <w:sz w:val="22"/>
        </w:rPr>
        <w:t xml:space="preserve"> Packaging</w:t>
      </w:r>
      <w:r w:rsidR="00DA7EB5" w:rsidRPr="008B2464">
        <w:rPr>
          <w:rFonts w:ascii="Arial" w:hAnsi="Arial" w:cs="Arial"/>
          <w:sz w:val="22"/>
        </w:rPr>
        <w:t xml:space="preserve"> </w:t>
      </w:r>
      <w:r w:rsidR="00BD257B">
        <w:rPr>
          <w:rFonts w:ascii="Arial" w:hAnsi="Arial" w:cs="Arial"/>
          <w:sz w:val="22"/>
        </w:rPr>
        <w:t>C</w:t>
      </w:r>
      <w:r w:rsidR="00DA7EB5" w:rsidRPr="008B2464">
        <w:rPr>
          <w:rFonts w:ascii="Arial" w:hAnsi="Arial" w:cs="Arial"/>
          <w:sz w:val="22"/>
        </w:rPr>
        <w:t>ost</w:t>
      </w:r>
      <w:r w:rsidR="00BD257B">
        <w:rPr>
          <w:rFonts w:ascii="Arial" w:hAnsi="Arial" w:cs="Arial"/>
          <w:sz w:val="22"/>
        </w:rPr>
        <w:t>s</w:t>
      </w:r>
      <w:r w:rsidR="00A17028" w:rsidRPr="008B2464">
        <w:rPr>
          <w:rFonts w:ascii="Arial" w:hAnsi="Arial" w:cs="Arial"/>
          <w:sz w:val="22"/>
        </w:rPr>
        <w:t>?</w:t>
      </w:r>
      <w:r w:rsidR="004E0596" w:rsidRPr="008B2464">
        <w:rPr>
          <w:rFonts w:ascii="Arial" w:hAnsi="Arial" w:cs="Arial"/>
          <w:sz w:val="22"/>
        </w:rPr>
        <w:t xml:space="preserve">  </w:t>
      </w:r>
      <w:r w:rsidR="004E0596" w:rsidRPr="008B2464">
        <w:rPr>
          <w:rFonts w:ascii="Arial" w:hAnsi="Arial" w:cs="Arial"/>
          <w:b/>
          <w:sz w:val="22"/>
          <w:u w:val="single"/>
        </w:rPr>
        <w:t>W</w:t>
      </w:r>
      <w:r w:rsidR="00DA7EB5" w:rsidRPr="008B2464">
        <w:rPr>
          <w:rFonts w:ascii="Arial" w:hAnsi="Arial" w:cs="Arial"/>
          <w:b/>
          <w:bCs/>
          <w:sz w:val="22"/>
          <w:u w:val="single"/>
        </w:rPr>
        <w:t>hy</w:t>
      </w:r>
      <w:r w:rsidR="00DA7EB5" w:rsidRPr="008B2464">
        <w:rPr>
          <w:rFonts w:ascii="Arial" w:hAnsi="Arial" w:cs="Arial"/>
          <w:sz w:val="22"/>
        </w:rPr>
        <w:t>?</w:t>
      </w:r>
      <w:r w:rsidR="00BD257B">
        <w:rPr>
          <w:rFonts w:ascii="Arial" w:hAnsi="Arial" w:cs="Arial"/>
          <w:sz w:val="22"/>
        </w:rPr>
        <w:t xml:space="preserve"> </w:t>
      </w:r>
      <w:r w:rsidR="0017687A">
        <w:rPr>
          <w:rFonts w:ascii="Arial" w:hAnsi="Arial" w:cs="Arial"/>
          <w:sz w:val="22"/>
        </w:rPr>
        <w:t xml:space="preserve"> Provide a SOLID RECOMMENDATION.</w:t>
      </w:r>
    </w:p>
    <w:p w14:paraId="53BC2E1C" w14:textId="77777777" w:rsidR="007F3D79" w:rsidRDefault="007F3D79" w:rsidP="007F3D79">
      <w:pPr>
        <w:spacing w:line="360" w:lineRule="auto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541C29B" w14:textId="77777777" w:rsidR="007F3D79" w:rsidRDefault="007F3D79" w:rsidP="007F3D79">
      <w:pPr>
        <w:spacing w:line="360" w:lineRule="auto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6D3BDB9" w14:textId="77777777" w:rsidR="007F3D79" w:rsidRDefault="007F3D79" w:rsidP="007F3D79">
      <w:pPr>
        <w:spacing w:line="360" w:lineRule="auto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4226781" w14:textId="77777777" w:rsidR="00DA7EB5" w:rsidRDefault="007F3D79" w:rsidP="00642B18">
      <w:pPr>
        <w:spacing w:line="360" w:lineRule="auto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6E99F19" w14:textId="77777777" w:rsidR="00090A0B" w:rsidRPr="00642B18" w:rsidRDefault="00090A0B" w:rsidP="00090A0B">
      <w:pPr>
        <w:spacing w:line="360" w:lineRule="auto"/>
        <w:ind w:left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sectPr w:rsidR="00090A0B" w:rsidRPr="00642B18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23F0E" w14:textId="77777777" w:rsidR="00191D5C" w:rsidRDefault="00191D5C">
      <w:r>
        <w:separator/>
      </w:r>
    </w:p>
  </w:endnote>
  <w:endnote w:type="continuationSeparator" w:id="0">
    <w:p w14:paraId="1A4D7FE2" w14:textId="77777777" w:rsidR="00191D5C" w:rsidRDefault="0019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383F3" w14:textId="77777777" w:rsidR="00596A14" w:rsidRDefault="0059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9E708" w14:textId="77777777" w:rsidR="00596A14" w:rsidRDefault="00596A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4820C" w14:textId="77777777" w:rsidR="00596A14" w:rsidRDefault="0059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6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1DC36E" w14:textId="77777777" w:rsidR="00596A14" w:rsidRDefault="00596A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24D3" w14:textId="77777777" w:rsidR="00191D5C" w:rsidRDefault="00191D5C">
      <w:r>
        <w:separator/>
      </w:r>
    </w:p>
  </w:footnote>
  <w:footnote w:type="continuationSeparator" w:id="0">
    <w:p w14:paraId="59231514" w14:textId="77777777" w:rsidR="00191D5C" w:rsidRDefault="0019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44B40"/>
    <w:multiLevelType w:val="hybridMultilevel"/>
    <w:tmpl w:val="EEE44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304EAB"/>
    <w:multiLevelType w:val="hybridMultilevel"/>
    <w:tmpl w:val="25B29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23CB6"/>
    <w:multiLevelType w:val="hybridMultilevel"/>
    <w:tmpl w:val="7242ACF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5685E"/>
    <w:multiLevelType w:val="hybridMultilevel"/>
    <w:tmpl w:val="3F589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F019A1"/>
    <w:multiLevelType w:val="hybridMultilevel"/>
    <w:tmpl w:val="2B42D1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E2"/>
    <w:rsid w:val="00043055"/>
    <w:rsid w:val="00053E20"/>
    <w:rsid w:val="00060E58"/>
    <w:rsid w:val="000632E4"/>
    <w:rsid w:val="00090A0B"/>
    <w:rsid w:val="00093ACC"/>
    <w:rsid w:val="000B18E3"/>
    <w:rsid w:val="00117A20"/>
    <w:rsid w:val="00132B6A"/>
    <w:rsid w:val="00170058"/>
    <w:rsid w:val="0017687A"/>
    <w:rsid w:val="00176C4D"/>
    <w:rsid w:val="001870E4"/>
    <w:rsid w:val="00191D5C"/>
    <w:rsid w:val="001A7CBD"/>
    <w:rsid w:val="001E0F01"/>
    <w:rsid w:val="00210299"/>
    <w:rsid w:val="00236817"/>
    <w:rsid w:val="002371DC"/>
    <w:rsid w:val="002617FB"/>
    <w:rsid w:val="00267B72"/>
    <w:rsid w:val="00282C01"/>
    <w:rsid w:val="002B3B14"/>
    <w:rsid w:val="002B7913"/>
    <w:rsid w:val="002D630A"/>
    <w:rsid w:val="0030575E"/>
    <w:rsid w:val="00311BA4"/>
    <w:rsid w:val="00317B1F"/>
    <w:rsid w:val="00354532"/>
    <w:rsid w:val="003545B4"/>
    <w:rsid w:val="003556A5"/>
    <w:rsid w:val="00356613"/>
    <w:rsid w:val="00420FC3"/>
    <w:rsid w:val="00440C5B"/>
    <w:rsid w:val="00465F06"/>
    <w:rsid w:val="00471F57"/>
    <w:rsid w:val="00473328"/>
    <w:rsid w:val="004817A5"/>
    <w:rsid w:val="00481FD8"/>
    <w:rsid w:val="00484F53"/>
    <w:rsid w:val="004A1D4B"/>
    <w:rsid w:val="004B0468"/>
    <w:rsid w:val="004D33CA"/>
    <w:rsid w:val="004E0596"/>
    <w:rsid w:val="004E39F6"/>
    <w:rsid w:val="00514FEA"/>
    <w:rsid w:val="00515DBA"/>
    <w:rsid w:val="00524659"/>
    <w:rsid w:val="00561C6E"/>
    <w:rsid w:val="00562F67"/>
    <w:rsid w:val="00593D27"/>
    <w:rsid w:val="0059472B"/>
    <w:rsid w:val="00596A14"/>
    <w:rsid w:val="005A5FF7"/>
    <w:rsid w:val="005C47C9"/>
    <w:rsid w:val="005D6AC9"/>
    <w:rsid w:val="005F20E8"/>
    <w:rsid w:val="00621418"/>
    <w:rsid w:val="0062771B"/>
    <w:rsid w:val="00632A9D"/>
    <w:rsid w:val="00636C84"/>
    <w:rsid w:val="00642B18"/>
    <w:rsid w:val="006539FF"/>
    <w:rsid w:val="006766D3"/>
    <w:rsid w:val="00700026"/>
    <w:rsid w:val="00701D2A"/>
    <w:rsid w:val="007160CE"/>
    <w:rsid w:val="007209D8"/>
    <w:rsid w:val="00721503"/>
    <w:rsid w:val="00722B0B"/>
    <w:rsid w:val="0073760E"/>
    <w:rsid w:val="007949FB"/>
    <w:rsid w:val="00794D64"/>
    <w:rsid w:val="007A0DB8"/>
    <w:rsid w:val="007E1CD1"/>
    <w:rsid w:val="007F2477"/>
    <w:rsid w:val="007F3D79"/>
    <w:rsid w:val="00802EDB"/>
    <w:rsid w:val="00862996"/>
    <w:rsid w:val="008646C8"/>
    <w:rsid w:val="00880EF2"/>
    <w:rsid w:val="008B2464"/>
    <w:rsid w:val="00946CE8"/>
    <w:rsid w:val="009D04A4"/>
    <w:rsid w:val="009E453E"/>
    <w:rsid w:val="00A044FB"/>
    <w:rsid w:val="00A13FFB"/>
    <w:rsid w:val="00A17028"/>
    <w:rsid w:val="00A21927"/>
    <w:rsid w:val="00A73C65"/>
    <w:rsid w:val="00A8450E"/>
    <w:rsid w:val="00A957F2"/>
    <w:rsid w:val="00AC3C76"/>
    <w:rsid w:val="00AD59E9"/>
    <w:rsid w:val="00AD5F2F"/>
    <w:rsid w:val="00AF5360"/>
    <w:rsid w:val="00B13010"/>
    <w:rsid w:val="00B20C7A"/>
    <w:rsid w:val="00B23F49"/>
    <w:rsid w:val="00B522F4"/>
    <w:rsid w:val="00B6143D"/>
    <w:rsid w:val="00B6415A"/>
    <w:rsid w:val="00B656F1"/>
    <w:rsid w:val="00B72846"/>
    <w:rsid w:val="00BC3268"/>
    <w:rsid w:val="00BC386E"/>
    <w:rsid w:val="00BC4970"/>
    <w:rsid w:val="00BD257B"/>
    <w:rsid w:val="00BE2A8E"/>
    <w:rsid w:val="00C21FEE"/>
    <w:rsid w:val="00C4675E"/>
    <w:rsid w:val="00C51C38"/>
    <w:rsid w:val="00C52C1E"/>
    <w:rsid w:val="00C859B4"/>
    <w:rsid w:val="00C91CD3"/>
    <w:rsid w:val="00C93A1F"/>
    <w:rsid w:val="00CC3378"/>
    <w:rsid w:val="00CE15BC"/>
    <w:rsid w:val="00D10C8F"/>
    <w:rsid w:val="00D262D9"/>
    <w:rsid w:val="00D322C4"/>
    <w:rsid w:val="00D51A5A"/>
    <w:rsid w:val="00D67ADD"/>
    <w:rsid w:val="00D8191A"/>
    <w:rsid w:val="00DA7EB5"/>
    <w:rsid w:val="00DC44C7"/>
    <w:rsid w:val="00DE6413"/>
    <w:rsid w:val="00DF091F"/>
    <w:rsid w:val="00E249AA"/>
    <w:rsid w:val="00E610BC"/>
    <w:rsid w:val="00E66801"/>
    <w:rsid w:val="00E77AA8"/>
    <w:rsid w:val="00E93CE2"/>
    <w:rsid w:val="00EB78A5"/>
    <w:rsid w:val="00ED79C7"/>
    <w:rsid w:val="00EE6EAE"/>
    <w:rsid w:val="00F03920"/>
    <w:rsid w:val="00F04FEE"/>
    <w:rsid w:val="00F24623"/>
    <w:rsid w:val="00F50A59"/>
    <w:rsid w:val="00FD29FE"/>
    <w:rsid w:val="00FE405E"/>
    <w:rsid w:val="00FE5A5D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9CFA4"/>
  <w15:chartTrackingRefBased/>
  <w15:docId w15:val="{65241F12-E071-4246-BD10-FC3E9C42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6EAE"/>
    <w:rPr>
      <w:color w:val="000000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auto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DA7EB5"/>
    <w:pPr>
      <w:spacing w:after="120"/>
      <w:ind w:left="360"/>
    </w:pPr>
  </w:style>
  <w:style w:type="table" w:styleId="TableGrid">
    <w:name w:val="Table Grid"/>
    <w:basedOn w:val="TableNormal"/>
    <w:rsid w:val="00621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E6EA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ACNTG 412: Cost Accounting</vt:lpstr>
    </vt:vector>
  </TitlesOfParts>
  <Company>Penn State Erie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ACNTG 412: Cost Accounting</dc:title>
  <dc:subject/>
  <dc:creator>KD</dc:creator>
  <cp:keywords/>
  <cp:lastModifiedBy>Joseph Fetzer</cp:lastModifiedBy>
  <cp:revision>3</cp:revision>
  <cp:lastPrinted>2012-09-10T16:45:00Z</cp:lastPrinted>
  <dcterms:created xsi:type="dcterms:W3CDTF">2017-07-07T09:25:00Z</dcterms:created>
  <dcterms:modified xsi:type="dcterms:W3CDTF">2017-07-07T09:26:00Z</dcterms:modified>
</cp:coreProperties>
</file>