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A72E5">
      <w:pPr>
        <w:pStyle w:val="NormalWeb"/>
        <w:spacing w:before="0" w:beforeAutospacing="0" w:after="0" w:afterAutospacing="0"/>
        <w:rPr>
          <w:rFonts w:ascii="Calibri Light" w:hAnsi="Calibri Light"/>
          <w:sz w:val="40"/>
          <w:szCs w:val="40"/>
        </w:rPr>
      </w:pPr>
      <w:bookmarkStart w:id="0" w:name="_GoBack"/>
      <w:bookmarkEnd w:id="0"/>
      <w:r>
        <w:rPr>
          <w:rFonts w:ascii="Calibri Light" w:hAnsi="Calibri Light"/>
          <w:sz w:val="40"/>
          <w:szCs w:val="40"/>
        </w:rPr>
        <w:t>Bloodborne Pathogens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Wednesday, August 17, 2016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color w:val="808080"/>
          <w:sz w:val="20"/>
          <w:szCs w:val="20"/>
        </w:rPr>
      </w:pPr>
      <w:r>
        <w:rPr>
          <w:rFonts w:ascii="Calibri" w:hAnsi="Calibri"/>
          <w:color w:val="808080"/>
          <w:sz w:val="20"/>
          <w:szCs w:val="20"/>
        </w:rPr>
        <w:t>4:20 PM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                                8/12/16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Bloodborne Pathogens (WILL LIVE OUTSIDE OF SCENE, WILL LIVE IN DRY BLOOD)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Hep B, Hep C, HIV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-How do we protect ourselves?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Intact Skin!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Universal </w:t>
      </w:r>
      <w:r>
        <w:rPr>
          <w:rFonts w:ascii="Calibri" w:hAnsi="Calibri"/>
          <w:sz w:val="22"/>
          <w:szCs w:val="22"/>
        </w:rPr>
        <w:t>precautions/PPE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Means of Transmission: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-Needle Sticks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-Cuts or punctures from objects (knives or broken glass)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-Contact with your mucous members your eyes, nose or mouth)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-Contact between cut or injured skin and contaminated blood or other infectious mat</w:t>
      </w:r>
      <w:r>
        <w:rPr>
          <w:rFonts w:ascii="Calibri" w:hAnsi="Calibri"/>
          <w:sz w:val="22"/>
          <w:szCs w:val="22"/>
        </w:rPr>
        <w:t>erial.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potentially infectious?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-Significant Exposures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-2% infection rate with HEP C and open wounds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-No reported infections through intact skin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Cleaning yourself and equipment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-Hand washing- Even if PPE is used!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-10% bleach for equipment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-Biohazard Disposal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WHAT IS DNA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-Deoxyribonucleic Acid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-Biological/Genetic Material in all living things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-Combination of you mother and fathers DNA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-Unique to YOU, unless you have a twin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WHERE IS DNA FOUND?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DNA is the same in every cell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-The most commo</w:t>
      </w:r>
      <w:r>
        <w:rPr>
          <w:rFonts w:ascii="Calibri" w:hAnsi="Calibri"/>
          <w:sz w:val="22"/>
          <w:szCs w:val="22"/>
        </w:rPr>
        <w:t>n sources for evidence are: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BLOOD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SEMEN, VAGINAL FLUID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SKIN CELLS, PERSPIRATION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BONE, TEETH, HAIR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SALIVA, MUCUS, FINGERNAILS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URINE, FECES, ETC..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(CAN’T PUT EVIDENCE IN PLASTIC SINCE EVIDENCE CAN BECOME MOLDED AND MOLD EATS DNA) so brown paper bag it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Common Objects Containing DNA Evidence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Weapons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Hat/masks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Facial tissues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Tooth picks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Eye glasses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Cig. Butts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Bottles (COLLECT EVIDENCE BY PUNCHING OUT THE BOTTOM OF can/bottle NOT FROM PURING IT OUT)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Stamps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Bed linens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Fingernails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Value of DNA </w:t>
      </w:r>
      <w:r>
        <w:rPr>
          <w:rFonts w:ascii="Calibri" w:hAnsi="Calibri"/>
          <w:sz w:val="22"/>
          <w:szCs w:val="22"/>
        </w:rPr>
        <w:t>evidence?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 potential suspects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Associate victims/suspects to scenes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Associate victimes/suspects to one another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Identify victims through relatives even if no body is located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Can link suspects to local, state or national crimes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properly collected a</w:t>
      </w:r>
      <w:r>
        <w:rPr>
          <w:rFonts w:ascii="Calibri" w:hAnsi="Calibri"/>
          <w:sz w:val="22"/>
          <w:szCs w:val="22"/>
        </w:rPr>
        <w:t xml:space="preserve">nd stored can assist with cold cases 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LIMITATIONS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Environmental factors; heat, sunlight, bacteria and mold an destroy DNA.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DNA from close relatives is more similar than unrelated individuals.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DNA cannot determine WHEN a person was at a crime scene.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</w:t>
      </w:r>
      <w:r>
        <w:rPr>
          <w:rFonts w:ascii="Calibri" w:hAnsi="Calibri"/>
          <w:sz w:val="22"/>
          <w:szCs w:val="22"/>
        </w:rPr>
        <w:t>TAMINATION CONCERNS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DNA testing is very sensitive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Dealing with small samples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Special care must be taken to avoid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-CO-mbined DNA Index System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THREE INDEXES OF CODIS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-Forensic Index (cases with DNA evidence obtained from crime scene evidence)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Convicted Offender Index (DNA profiles of individuals convicted sex offenders)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Third Index (MISSING PERSON)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MINNESTOA DATEBASE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120,000 offender profiles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9411 forensic samples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investigations aided- 3200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Minnesota statute 609.117 says samples are to be tak</w:t>
      </w:r>
      <w:r>
        <w:rPr>
          <w:rFonts w:ascii="Calibri" w:hAnsi="Calibri"/>
          <w:sz w:val="22"/>
          <w:szCs w:val="22"/>
        </w:rPr>
        <w:t>en from: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Convicted felons (or convicted of lesser charges)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Adults and Juveniles are tested </w:t>
      </w:r>
    </w:p>
    <w:p w:rsidR="00000000" w:rsidRDefault="000A72E5">
      <w:pPr>
        <w:pStyle w:val="NormalWeb"/>
        <w:spacing w:before="0" w:beforeAutospacing="0" w:after="0" w:afterAutospacing="0"/>
        <w:ind w:left="16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MARYLAND V. KING (2013)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U.S Supreme court cases (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JUST A TOUCH- only about 5-20 cells from the outermost layer of our skin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Doesn’t require you to see anything.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COLLECTING DNA SAMPLES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Collect the entire item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Take a sample from the item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Cutting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Swab (MOST COMMON)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BUCCAL SWABS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Uses sterile cotton tipped swab 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Scrub the inside of the cheek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 food or drink for 20 minutes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Simple and painless </w:t>
      </w:r>
      <w:r>
        <w:rPr>
          <w:rFonts w:ascii="Calibri" w:hAnsi="Calibri"/>
          <w:sz w:val="22"/>
          <w:szCs w:val="22"/>
        </w:rPr>
        <w:t>procedures for obtaining a DNA sample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CLEAN COLLECTIONS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-Using new, clean, or sterile equipment for collecting evidence 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Equipment must be new or cleaned between scenes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Tens are handled and packaged separately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Evidence containers are use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GLOVES AND PPE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When do you change gloves? (if evidence is on gloves change right away if like blood is on glove) change glove when moving to another location in the crime scene.</w:t>
      </w:r>
    </w:p>
    <w:p w:rsidR="00000000" w:rsidRDefault="000A72E5">
      <w:pPr>
        <w:pStyle w:val="NormalWeb"/>
        <w:spacing w:before="0" w:beforeAutospacing="0" w:after="0" w:afterAutospacing="0"/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 with one item at a time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LABELING EVIDENCE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Case Number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Officer Name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Date/Time of Colle</w:t>
      </w:r>
      <w:r>
        <w:rPr>
          <w:rFonts w:ascii="Calibri" w:hAnsi="Calibri"/>
          <w:sz w:val="22"/>
          <w:szCs w:val="22"/>
        </w:rPr>
        <w:t>ction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Description of Item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Seals initialed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Biohazard Stickers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0000" w:rsidRDefault="000A72E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"DEATH INVESTIGATION evidence are kept FOREVER in evidence room."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A72E5"/>
    <w:rsid w:val="000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74073-2889-44A7-A1A8-2A8EE3C2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Shivanie Singh</dc:creator>
  <cp:keywords/>
  <dc:description/>
  <cp:lastModifiedBy>Shivanie Singh</cp:lastModifiedBy>
  <cp:revision>2</cp:revision>
  <dcterms:created xsi:type="dcterms:W3CDTF">2016-09-09T18:40:00Z</dcterms:created>
  <dcterms:modified xsi:type="dcterms:W3CDTF">2016-09-09T18:40:00Z</dcterms:modified>
</cp:coreProperties>
</file>