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658" w:rsidRDefault="00EA3658" w:rsidP="00EA3658">
      <w:pPr>
        <w:spacing w:after="0" w:line="240" w:lineRule="auto"/>
        <w:rPr>
          <w:rFonts w:ascii="Arial" w:eastAsia="Times New Roman" w:hAnsi="Arial" w:cs="Arial"/>
          <w:sz w:val="23"/>
          <w:szCs w:val="23"/>
        </w:rPr>
      </w:pPr>
    </w:p>
    <w:p w:rsidR="00EA3658" w:rsidRDefault="00EA3658" w:rsidP="00EA3658">
      <w:pPr>
        <w:spacing w:after="0" w:line="240" w:lineRule="auto"/>
        <w:rPr>
          <w:rFonts w:ascii="Arial" w:eastAsia="Times New Roman" w:hAnsi="Arial" w:cs="Arial"/>
          <w:sz w:val="23"/>
          <w:szCs w:val="23"/>
        </w:rPr>
      </w:pPr>
    </w:p>
    <w:p w:rsidR="00EA3658" w:rsidRDefault="00EA3658" w:rsidP="00EA3658">
      <w:pPr>
        <w:spacing w:after="0" w:line="240" w:lineRule="auto"/>
        <w:rPr>
          <w:rFonts w:ascii="Arial" w:eastAsia="Times New Roman" w:hAnsi="Arial" w:cs="Arial"/>
          <w:sz w:val="23"/>
          <w:szCs w:val="23"/>
        </w:rPr>
      </w:pPr>
    </w:p>
    <w:p w:rsidR="00DD3DDA" w:rsidRPr="00DD3DDA" w:rsidRDefault="00DD3DDA" w:rsidP="00DD3DDA">
      <w:pPr>
        <w:rPr>
          <w:rFonts w:eastAsia="Times New Roman" w:cs="Times New Roman"/>
        </w:rPr>
      </w:pPr>
      <w:r w:rsidRPr="00DD3DDA">
        <w:rPr>
          <w:rFonts w:ascii="Arial" w:eastAsia="Times New Roman" w:hAnsi="Arial" w:cs="Arial"/>
          <w:noProof/>
          <w:sz w:val="36"/>
          <w:szCs w:val="36"/>
        </w:rPr>
        <w:drawing>
          <wp:inline distT="0" distB="0" distL="0" distR="0">
            <wp:extent cx="1381125" cy="752475"/>
            <wp:effectExtent l="0" t="0" r="9525" b="9525"/>
            <wp:docPr id="1" name="Picture 1" descr="ACS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CS new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sidRPr="00DD3DDA">
        <w:rPr>
          <w:rFonts w:eastAsia="Times New Roman" w:cs="Times New Roman"/>
        </w:rPr>
        <w:tab/>
      </w:r>
      <w:r w:rsidRPr="00DD3DDA">
        <w:rPr>
          <w:rFonts w:eastAsia="Times New Roman" w:cs="Times New Roman"/>
        </w:rPr>
        <w:tab/>
      </w:r>
    </w:p>
    <w:p w:rsidR="00DD3DDA" w:rsidRPr="00DD3DDA" w:rsidRDefault="00DD3DDA" w:rsidP="00DD3DDA">
      <w:pPr>
        <w:jc w:val="center"/>
        <w:rPr>
          <w:rFonts w:eastAsia="Times New Roman" w:cs="Times New Roman"/>
          <w:b/>
          <w:sz w:val="32"/>
          <w:szCs w:val="32"/>
        </w:rPr>
      </w:pPr>
      <w:r w:rsidRPr="00DD3DDA">
        <w:rPr>
          <w:rFonts w:eastAsia="Times New Roman" w:cs="Times New Roman"/>
          <w:b/>
          <w:sz w:val="32"/>
          <w:szCs w:val="32"/>
        </w:rPr>
        <w:t>Assignment Cover Sheet</w:t>
      </w:r>
    </w:p>
    <w:p w:rsidR="00DD3DDA" w:rsidRPr="00DD3DDA" w:rsidRDefault="00DD3DDA" w:rsidP="00DD3DDA">
      <w:pPr>
        <w:jc w:val="center"/>
        <w:rPr>
          <w:rFonts w:eastAsia="Times New Roman" w:cs="Times New Roman"/>
          <w:b/>
          <w:sz w:val="32"/>
          <w:szCs w:val="32"/>
        </w:rPr>
      </w:pPr>
    </w:p>
    <w:p w:rsidR="00DD3DDA" w:rsidRPr="00DD3DDA" w:rsidRDefault="00DD3DDA" w:rsidP="00DD3DDA">
      <w:pPr>
        <w:rPr>
          <w:rFonts w:eastAsia="Times New Roman" w:cs="Times New Roman"/>
          <w:b/>
          <w:sz w:val="32"/>
          <w:szCs w:val="32"/>
        </w:rPr>
      </w:pPr>
    </w:p>
    <w:p w:rsidR="00DD3DDA" w:rsidRPr="00DD3DDA" w:rsidRDefault="00DD3DDA" w:rsidP="00DD3DDA">
      <w:pPr>
        <w:rPr>
          <w:rFonts w:eastAsia="Times New Roman" w:cs="Times New Roman"/>
          <w:b/>
          <w:sz w:val="32"/>
          <w:szCs w:val="32"/>
        </w:rPr>
      </w:pPr>
    </w:p>
    <w:p w:rsidR="00DD3DDA" w:rsidRPr="00DD3DDA" w:rsidRDefault="00DD3DDA" w:rsidP="00DD3DDA">
      <w:pPr>
        <w:rPr>
          <w:rFonts w:eastAsia="Times New Roman" w:cs="Times New Roman"/>
          <w:b/>
          <w:color w:val="000000"/>
          <w:sz w:val="28"/>
          <w:szCs w:val="28"/>
        </w:rPr>
      </w:pPr>
      <w:r w:rsidRPr="00DD3DDA">
        <w:rPr>
          <w:rFonts w:eastAsia="Times New Roman" w:cs="Times New Roman"/>
          <w:b/>
          <w:bCs/>
          <w:color w:val="000000"/>
          <w:sz w:val="28"/>
          <w:szCs w:val="28"/>
        </w:rPr>
        <w:t>Subject Name</w:t>
      </w:r>
      <w:r w:rsidRPr="00DD3DDA">
        <w:rPr>
          <w:rFonts w:eastAsia="Times New Roman" w:cs="Times New Roman"/>
          <w:color w:val="000000"/>
          <w:sz w:val="28"/>
          <w:szCs w:val="28"/>
        </w:rPr>
        <w:t>:</w:t>
      </w:r>
      <w:r w:rsidRPr="00DD3DDA">
        <w:rPr>
          <w:rFonts w:eastAsia="Times New Roman" w:cs="Times New Roman"/>
          <w:color w:val="000000"/>
          <w:sz w:val="28"/>
          <w:szCs w:val="28"/>
        </w:rPr>
        <w:tab/>
      </w:r>
      <w:r w:rsidRPr="00DD3DDA">
        <w:rPr>
          <w:rFonts w:eastAsia="Times New Roman" w:cs="Times New Roman"/>
          <w:b/>
          <w:color w:val="000000"/>
          <w:sz w:val="28"/>
          <w:szCs w:val="28"/>
        </w:rPr>
        <w:t>Professional Environments</w:t>
      </w:r>
    </w:p>
    <w:p w:rsidR="00DD3DDA" w:rsidRPr="00DD3DDA" w:rsidRDefault="00DD3DDA" w:rsidP="00DD3DDA">
      <w:pPr>
        <w:rPr>
          <w:rFonts w:eastAsia="Times New Roman" w:cs="Times New Roman"/>
          <w:sz w:val="28"/>
          <w:szCs w:val="28"/>
        </w:rPr>
      </w:pPr>
      <w:r w:rsidRPr="00DD3DDA">
        <w:rPr>
          <w:rFonts w:eastAsia="Times New Roman" w:cs="Times New Roman"/>
          <w:b/>
          <w:bCs/>
          <w:sz w:val="28"/>
          <w:szCs w:val="28"/>
        </w:rPr>
        <w:t>Assignment Name/Number</w:t>
      </w:r>
      <w:r w:rsidRPr="00DD3DDA">
        <w:rPr>
          <w:rFonts w:eastAsia="Times New Roman" w:cs="Times New Roman"/>
          <w:sz w:val="28"/>
          <w:szCs w:val="28"/>
        </w:rPr>
        <w:t>: Assignment1</w:t>
      </w:r>
    </w:p>
    <w:p w:rsidR="00DD3DDA" w:rsidRPr="00DD3DDA" w:rsidRDefault="00DD3DDA" w:rsidP="00DD3DDA">
      <w:pPr>
        <w:rPr>
          <w:rFonts w:eastAsia="Times New Roman" w:cs="Times New Roman"/>
          <w:sz w:val="28"/>
          <w:szCs w:val="28"/>
        </w:rPr>
      </w:pPr>
      <w:r w:rsidRPr="00DD3DDA">
        <w:rPr>
          <w:rFonts w:eastAsia="Times New Roman" w:cs="Times New Roman"/>
          <w:b/>
          <w:bCs/>
          <w:sz w:val="28"/>
          <w:szCs w:val="28"/>
        </w:rPr>
        <w:t>Date of Submission</w:t>
      </w:r>
      <w:r w:rsidRPr="00DD3DDA">
        <w:rPr>
          <w:rFonts w:eastAsia="Times New Roman" w:cs="Times New Roman"/>
          <w:sz w:val="28"/>
          <w:szCs w:val="28"/>
        </w:rPr>
        <w:t>:</w:t>
      </w:r>
      <w:r>
        <w:rPr>
          <w:rFonts w:eastAsia="Times New Roman" w:cs="Times New Roman"/>
          <w:sz w:val="28"/>
          <w:szCs w:val="28"/>
        </w:rPr>
        <w:t xml:space="preserve"> August 29, 2016</w:t>
      </w:r>
    </w:p>
    <w:p w:rsidR="00DD3DDA" w:rsidRDefault="00DD3DDA" w:rsidP="00DD3DDA">
      <w:pPr>
        <w:rPr>
          <w:rFonts w:eastAsia="Times New Roman" w:cs="Times New Roman"/>
          <w:sz w:val="28"/>
          <w:szCs w:val="28"/>
        </w:rPr>
      </w:pPr>
    </w:p>
    <w:p w:rsidR="00DD3DDA" w:rsidRPr="00DD3DDA" w:rsidRDefault="00DD3DDA" w:rsidP="00DD3DDA">
      <w:pPr>
        <w:rPr>
          <w:rFonts w:eastAsia="Times New Roman" w:cs="Times New Roman"/>
          <w:sz w:val="28"/>
          <w:szCs w:val="28"/>
        </w:rPr>
      </w:pPr>
    </w:p>
    <w:p w:rsidR="00DD3DDA" w:rsidRPr="00DD3DDA" w:rsidRDefault="00DD3DDA" w:rsidP="00DD3DDA">
      <w:pPr>
        <w:rPr>
          <w:rFonts w:eastAsia="Times New Roman" w:cs="Times New Roman"/>
          <w:sz w:val="28"/>
          <w:szCs w:val="28"/>
        </w:rPr>
      </w:pPr>
      <w:r w:rsidRPr="00DD3DDA">
        <w:rPr>
          <w:rFonts w:eastAsia="Times New Roman" w:cs="Times New Roman"/>
          <w:b/>
          <w:bCs/>
          <w:sz w:val="28"/>
          <w:szCs w:val="28"/>
        </w:rPr>
        <w:t>Participant Name</w:t>
      </w:r>
      <w:r w:rsidRPr="00DD3DDA">
        <w:rPr>
          <w:rFonts w:eastAsia="Times New Roman" w:cs="Times New Roman"/>
          <w:sz w:val="28"/>
          <w:szCs w:val="28"/>
        </w:rPr>
        <w:t>: Prem Sagar Sadaram</w:t>
      </w:r>
    </w:p>
    <w:p w:rsidR="00DD3DDA" w:rsidRPr="00DD3DDA" w:rsidRDefault="00DD3DDA" w:rsidP="00DD3DDA">
      <w:pPr>
        <w:rPr>
          <w:rFonts w:eastAsia="Times New Roman" w:cs="Times New Roman"/>
          <w:b/>
          <w:sz w:val="28"/>
          <w:szCs w:val="28"/>
        </w:rPr>
      </w:pPr>
      <w:r w:rsidRPr="00DD3DDA">
        <w:rPr>
          <w:rFonts w:eastAsia="Times New Roman" w:cs="Times New Roman"/>
          <w:b/>
          <w:sz w:val="28"/>
          <w:szCs w:val="28"/>
        </w:rPr>
        <w:t xml:space="preserve">ACS Member Number: </w:t>
      </w:r>
      <w:r w:rsidRPr="00DD3DDA">
        <w:rPr>
          <w:rFonts w:ascii="Arial" w:eastAsia="Times New Roman" w:hAnsi="Arial" w:cs="Arial"/>
          <w:shd w:val="clear" w:color="auto" w:fill="FFFFFF"/>
        </w:rPr>
        <w:t>3279666</w:t>
      </w:r>
    </w:p>
    <w:p w:rsidR="00DD3DDA" w:rsidRPr="00DD3DDA" w:rsidRDefault="00DD3DDA" w:rsidP="00DD3DDA">
      <w:pPr>
        <w:rPr>
          <w:rFonts w:eastAsia="Times New Roman" w:cs="Times New Roman"/>
          <w:sz w:val="28"/>
          <w:szCs w:val="28"/>
        </w:rPr>
      </w:pPr>
      <w:r w:rsidRPr="00DD3DDA">
        <w:rPr>
          <w:rFonts w:eastAsia="Times New Roman" w:cs="Times New Roman"/>
          <w:b/>
          <w:bCs/>
          <w:sz w:val="28"/>
          <w:szCs w:val="28"/>
        </w:rPr>
        <w:t>Email Address</w:t>
      </w:r>
      <w:r w:rsidRPr="00DD3DDA">
        <w:rPr>
          <w:rFonts w:eastAsia="Times New Roman" w:cs="Times New Roman"/>
          <w:sz w:val="28"/>
          <w:szCs w:val="28"/>
        </w:rPr>
        <w:t>: premsagar.sadaram@gmail.com</w:t>
      </w:r>
    </w:p>
    <w:p w:rsidR="00DD3DDA" w:rsidRPr="00DD3DDA" w:rsidRDefault="00DD3DDA" w:rsidP="00DD3DDA">
      <w:pPr>
        <w:rPr>
          <w:rFonts w:eastAsia="Times New Roman" w:cs="Times New Roman"/>
          <w:sz w:val="23"/>
          <w:szCs w:val="23"/>
        </w:rPr>
      </w:pPr>
    </w:p>
    <w:p w:rsidR="00DD3DDA" w:rsidRPr="00DD3DDA" w:rsidRDefault="00DD3DDA" w:rsidP="00DD3DDA">
      <w:pPr>
        <w:autoSpaceDE w:val="0"/>
        <w:autoSpaceDN w:val="0"/>
        <w:adjustRightInd w:val="0"/>
        <w:spacing w:after="0" w:line="240" w:lineRule="auto"/>
        <w:rPr>
          <w:rFonts w:eastAsia="Times New Roman" w:cs="Arial"/>
          <w:b/>
          <w:color w:val="000000"/>
        </w:rPr>
      </w:pPr>
    </w:p>
    <w:p w:rsidR="00DD3DDA" w:rsidRPr="00DD3DDA" w:rsidRDefault="00DD3DDA" w:rsidP="00DD3DDA">
      <w:pPr>
        <w:autoSpaceDE w:val="0"/>
        <w:autoSpaceDN w:val="0"/>
        <w:adjustRightInd w:val="0"/>
        <w:spacing w:after="0" w:line="240" w:lineRule="auto"/>
        <w:rPr>
          <w:rFonts w:eastAsia="Times New Roman" w:cs="Arial"/>
          <w:b/>
          <w:color w:val="000000"/>
        </w:rPr>
      </w:pPr>
    </w:p>
    <w:p w:rsidR="00DD3DDA" w:rsidRPr="00DD3DDA" w:rsidRDefault="00DD3DDA" w:rsidP="00DD3DDA">
      <w:pPr>
        <w:autoSpaceDE w:val="0"/>
        <w:autoSpaceDN w:val="0"/>
        <w:adjustRightInd w:val="0"/>
        <w:spacing w:after="0" w:line="240" w:lineRule="auto"/>
        <w:rPr>
          <w:rFonts w:eastAsia="Times New Roman" w:cs="Arial"/>
          <w:b/>
          <w:color w:val="000000"/>
        </w:rPr>
      </w:pPr>
    </w:p>
    <w:p w:rsidR="00DD3DDA" w:rsidRPr="00DD3DDA" w:rsidRDefault="00DD3DDA" w:rsidP="00DD3DDA">
      <w:pPr>
        <w:autoSpaceDE w:val="0"/>
        <w:autoSpaceDN w:val="0"/>
        <w:adjustRightInd w:val="0"/>
        <w:spacing w:after="0" w:line="240" w:lineRule="auto"/>
        <w:rPr>
          <w:rFonts w:eastAsia="Times New Roman" w:cs="Arial"/>
          <w:b/>
          <w:color w:val="000000"/>
          <w:sz w:val="28"/>
          <w:szCs w:val="28"/>
        </w:rPr>
      </w:pPr>
      <w:r w:rsidRPr="00DD3DDA">
        <w:rPr>
          <w:rFonts w:eastAsia="Times New Roman" w:cs="Arial"/>
          <w:b/>
          <w:color w:val="000000"/>
          <w:sz w:val="28"/>
          <w:szCs w:val="28"/>
        </w:rPr>
        <w:t xml:space="preserve">Declaration: </w:t>
      </w:r>
    </w:p>
    <w:p w:rsidR="00DD3DDA" w:rsidRPr="00DD3DDA" w:rsidRDefault="00DD3DDA" w:rsidP="00DD3DDA">
      <w:pPr>
        <w:rPr>
          <w:rFonts w:eastAsia="Times New Roman" w:cs="Times New Roman"/>
          <w:b/>
          <w:sz w:val="24"/>
          <w:szCs w:val="24"/>
        </w:rPr>
      </w:pPr>
      <w:r w:rsidRPr="00DD3DDA">
        <w:rPr>
          <w:rFonts w:eastAsia="Times New Roman" w:cs="Arial"/>
          <w:color w:val="000000"/>
          <w:sz w:val="24"/>
          <w:szCs w:val="24"/>
        </w:rPr>
        <w:t>I declare that the assignment is based on my own work and that all material previously written or published in any source by any other person has been duly acknowledged in the assignment. I have not submitted this work, or a significant part thereof, previously as part of any academic program. In submitting this assignment, I give ACS permission to copy for assessment purposes only.</w:t>
      </w:r>
    </w:p>
    <w:p w:rsidR="00425E94" w:rsidRDefault="00C637B4" w:rsidP="00C637B4">
      <w:pPr>
        <w:rPr>
          <w:rFonts w:ascii="Arial" w:hAnsi="Arial" w:cs="Arial"/>
          <w:b/>
          <w:sz w:val="24"/>
        </w:rPr>
      </w:pPr>
      <w:bookmarkStart w:id="0" w:name="_GoBack"/>
      <w:bookmarkEnd w:id="0"/>
      <w:r w:rsidRPr="00C637B4">
        <w:rPr>
          <w:rFonts w:ascii="Arial" w:hAnsi="Arial" w:cs="Arial"/>
          <w:b/>
          <w:sz w:val="24"/>
        </w:rPr>
        <w:lastRenderedPageBreak/>
        <w:t>Topic:</w:t>
      </w:r>
    </w:p>
    <w:p w:rsidR="00C637B4" w:rsidRPr="00C637B4" w:rsidRDefault="00C637B4" w:rsidP="00C4667F">
      <w:pPr>
        <w:ind w:firstLine="720"/>
        <w:rPr>
          <w:rFonts w:ascii="Arial" w:hAnsi="Arial" w:cs="Arial"/>
        </w:rPr>
      </w:pPr>
      <w:r w:rsidRPr="00C637B4">
        <w:rPr>
          <w:rFonts w:ascii="Arial" w:hAnsi="Arial" w:cs="Arial"/>
        </w:rPr>
        <w:t xml:space="preserve">I’ve </w:t>
      </w:r>
      <w:r>
        <w:rPr>
          <w:rFonts w:ascii="Arial" w:hAnsi="Arial" w:cs="Arial"/>
        </w:rPr>
        <w:t>chosen the case study no. 4 which is related to quality assurance engineer. The case study is all about an engineer who’s in predicament that how to react to a situation.</w:t>
      </w:r>
      <w:r w:rsidR="00C4667F">
        <w:rPr>
          <w:rFonts w:ascii="Arial" w:hAnsi="Arial" w:cs="Arial"/>
        </w:rPr>
        <w:t xml:space="preserve"> She was pressured from her employer to pass the software which needs to be deliver on time, if not the company may lose the client but Jane feels if the inventory sub-system fails then it could harm the company and its employees and also it could lead to threaten their lives. To address the situation are certain ethical, legal and professional conduct are established to describe this kind of situation. (Harris, February 2011)</w:t>
      </w:r>
    </w:p>
    <w:p w:rsidR="00C4667F" w:rsidRDefault="00A617A6" w:rsidP="00C4667F">
      <w:pPr>
        <w:rPr>
          <w:rFonts w:ascii="Arial" w:hAnsi="Arial" w:cs="Arial"/>
          <w:b/>
          <w:sz w:val="24"/>
        </w:rPr>
      </w:pPr>
      <w:r w:rsidRPr="003A79FA">
        <w:rPr>
          <w:rFonts w:ascii="Arial" w:hAnsi="Arial" w:cs="Arial"/>
          <w:b/>
          <w:sz w:val="24"/>
        </w:rPr>
        <w:t>Ethical issues</w:t>
      </w:r>
      <w:r w:rsidR="003A79FA">
        <w:rPr>
          <w:rFonts w:ascii="Arial" w:hAnsi="Arial" w:cs="Arial"/>
          <w:b/>
          <w:sz w:val="24"/>
        </w:rPr>
        <w:t>:</w:t>
      </w:r>
    </w:p>
    <w:p w:rsidR="00E64752" w:rsidRPr="00C4667F" w:rsidRDefault="00076BAC" w:rsidP="00C4667F">
      <w:pPr>
        <w:ind w:firstLine="720"/>
        <w:rPr>
          <w:rFonts w:ascii="Arial" w:hAnsi="Arial" w:cs="Arial"/>
          <w:b/>
          <w:sz w:val="24"/>
        </w:rPr>
      </w:pPr>
      <w:r>
        <w:rPr>
          <w:rFonts w:ascii="Arial" w:hAnsi="Arial" w:cs="Arial"/>
        </w:rPr>
        <w:t>Jane</w:t>
      </w:r>
      <w:r w:rsidR="00E64752">
        <w:rPr>
          <w:rFonts w:ascii="Arial" w:hAnsi="Arial" w:cs="Arial"/>
        </w:rPr>
        <w:t xml:space="preserve"> is compelled by the higher management to deliver the software without running proper tests while ethically it is wrong to do so as the proper procedure has not been followed.</w:t>
      </w:r>
    </w:p>
    <w:p w:rsidR="00A617A6" w:rsidRPr="003A79FA" w:rsidRDefault="008E2327" w:rsidP="00CC1E90">
      <w:pPr>
        <w:rPr>
          <w:rFonts w:ascii="Arial" w:hAnsi="Arial" w:cs="Arial"/>
          <w:b/>
          <w:sz w:val="24"/>
        </w:rPr>
      </w:pPr>
      <w:r w:rsidRPr="003A79FA">
        <w:rPr>
          <w:rFonts w:ascii="Arial" w:hAnsi="Arial" w:cs="Arial"/>
          <w:b/>
          <w:sz w:val="24"/>
        </w:rPr>
        <w:t>Professional</w:t>
      </w:r>
      <w:r w:rsidR="00A617A6" w:rsidRPr="003A79FA">
        <w:rPr>
          <w:rFonts w:ascii="Arial" w:hAnsi="Arial" w:cs="Arial"/>
          <w:b/>
          <w:sz w:val="24"/>
        </w:rPr>
        <w:t xml:space="preserve"> issues</w:t>
      </w:r>
      <w:r w:rsidR="003A79FA" w:rsidRPr="003A79FA">
        <w:rPr>
          <w:rFonts w:ascii="Arial" w:hAnsi="Arial" w:cs="Arial"/>
          <w:b/>
          <w:sz w:val="24"/>
        </w:rPr>
        <w:t>:</w:t>
      </w:r>
    </w:p>
    <w:p w:rsidR="008E2327" w:rsidRDefault="00A617A6" w:rsidP="00CC1E90">
      <w:pPr>
        <w:rPr>
          <w:rFonts w:ascii="Arial" w:hAnsi="Arial" w:cs="Arial"/>
        </w:rPr>
      </w:pPr>
      <w:r>
        <w:rPr>
          <w:rFonts w:ascii="Arial" w:hAnsi="Arial" w:cs="Arial"/>
        </w:rPr>
        <w:t xml:space="preserve"> P</w:t>
      </w:r>
      <w:r w:rsidR="00E64752">
        <w:rPr>
          <w:rFonts w:ascii="Arial" w:hAnsi="Arial" w:cs="Arial"/>
        </w:rPr>
        <w:t xml:space="preserve">rofessionalism asks to comply with the company as Jane is serving the organization. On the other hand, by </w:t>
      </w:r>
      <w:r w:rsidR="008E2327">
        <w:rPr>
          <w:rFonts w:ascii="Arial" w:hAnsi="Arial" w:cs="Arial"/>
        </w:rPr>
        <w:t>being a professional, Jane is ob</w:t>
      </w:r>
      <w:r w:rsidR="00E64752">
        <w:rPr>
          <w:rFonts w:ascii="Arial" w:hAnsi="Arial" w:cs="Arial"/>
        </w:rPr>
        <w:t xml:space="preserve">liged to </w:t>
      </w:r>
      <w:r w:rsidR="008E2327">
        <w:rPr>
          <w:rFonts w:ascii="Arial" w:hAnsi="Arial" w:cs="Arial"/>
        </w:rPr>
        <w:t>comply with the requirements o</w:t>
      </w:r>
      <w:r w:rsidR="00EA3658">
        <w:rPr>
          <w:rFonts w:ascii="Arial" w:hAnsi="Arial" w:cs="Arial"/>
        </w:rPr>
        <w:t>f</w:t>
      </w:r>
      <w:r w:rsidR="008E2327">
        <w:rPr>
          <w:rFonts w:ascii="Arial" w:hAnsi="Arial" w:cs="Arial"/>
        </w:rPr>
        <w:t xml:space="preserve"> running proper tests before signing off the software.</w:t>
      </w:r>
    </w:p>
    <w:p w:rsidR="00F076B3" w:rsidRDefault="004956C5" w:rsidP="00CC1E90">
      <w:pPr>
        <w:rPr>
          <w:rFonts w:ascii="Arial" w:hAnsi="Arial" w:cs="Arial"/>
          <w:b/>
          <w:sz w:val="24"/>
        </w:rPr>
      </w:pPr>
      <w:r w:rsidRPr="004956C5">
        <w:rPr>
          <w:rFonts w:ascii="Arial" w:hAnsi="Arial" w:cs="Arial"/>
          <w:b/>
          <w:sz w:val="24"/>
        </w:rPr>
        <w:t>Legitimate</w:t>
      </w:r>
      <w:r w:rsidR="008E2327" w:rsidRPr="004956C5">
        <w:rPr>
          <w:rFonts w:ascii="Arial" w:hAnsi="Arial" w:cs="Arial"/>
          <w:b/>
          <w:sz w:val="24"/>
        </w:rPr>
        <w:t xml:space="preserve"> </w:t>
      </w:r>
      <w:r w:rsidRPr="004956C5">
        <w:rPr>
          <w:rFonts w:ascii="Arial" w:hAnsi="Arial" w:cs="Arial"/>
          <w:b/>
          <w:sz w:val="24"/>
        </w:rPr>
        <w:t>concerns</w:t>
      </w:r>
      <w:r>
        <w:rPr>
          <w:rFonts w:ascii="Arial" w:hAnsi="Arial" w:cs="Arial"/>
          <w:b/>
          <w:sz w:val="24"/>
        </w:rPr>
        <w:t>:</w:t>
      </w:r>
    </w:p>
    <w:p w:rsidR="004956C5" w:rsidRPr="004956C5" w:rsidRDefault="004956C5" w:rsidP="00CC1E90">
      <w:pPr>
        <w:rPr>
          <w:rFonts w:ascii="Arial" w:hAnsi="Arial" w:cs="Arial"/>
        </w:rPr>
      </w:pPr>
      <w:r>
        <w:rPr>
          <w:rFonts w:ascii="Arial" w:hAnsi="Arial" w:cs="Arial"/>
        </w:rPr>
        <w:t>If the Software results are loss to client, then they may go to court on Jane’</w:t>
      </w:r>
      <w:r w:rsidR="00D76407">
        <w:rPr>
          <w:rFonts w:ascii="Arial" w:hAnsi="Arial" w:cs="Arial"/>
        </w:rPr>
        <w:t>s Comapany</w:t>
      </w:r>
      <w:r>
        <w:rPr>
          <w:rFonts w:ascii="Arial" w:hAnsi="Arial" w:cs="Arial"/>
        </w:rPr>
        <w:t>.</w:t>
      </w:r>
    </w:p>
    <w:p w:rsidR="00F076B3" w:rsidRDefault="00772571" w:rsidP="00CC1E90">
      <w:pPr>
        <w:rPr>
          <w:rFonts w:ascii="Arial" w:hAnsi="Arial" w:cs="Arial"/>
          <w:b/>
          <w:sz w:val="24"/>
        </w:rPr>
      </w:pPr>
      <w:r w:rsidRPr="004956C5">
        <w:rPr>
          <w:rFonts w:ascii="Arial" w:hAnsi="Arial" w:cs="Arial"/>
          <w:b/>
          <w:sz w:val="24"/>
        </w:rPr>
        <w:t>ACS code of ethics to the situatio</w:t>
      </w:r>
      <w:r w:rsidR="00F076B3" w:rsidRPr="004956C5">
        <w:rPr>
          <w:rFonts w:ascii="Arial" w:hAnsi="Arial" w:cs="Arial"/>
          <w:b/>
          <w:sz w:val="24"/>
        </w:rPr>
        <w:t>n</w:t>
      </w:r>
      <w:r w:rsidR="004956C5">
        <w:rPr>
          <w:rFonts w:ascii="Arial" w:hAnsi="Arial" w:cs="Arial"/>
          <w:b/>
          <w:sz w:val="24"/>
        </w:rPr>
        <w:t>:</w:t>
      </w:r>
    </w:p>
    <w:p w:rsidR="003A79FA" w:rsidRPr="00576D0D" w:rsidRDefault="003A79FA" w:rsidP="00CC1E90">
      <w:pPr>
        <w:rPr>
          <w:rFonts w:ascii="Arial" w:hAnsi="Arial" w:cs="Arial"/>
        </w:rPr>
      </w:pPr>
      <w:r>
        <w:rPr>
          <w:rFonts w:ascii="Arial" w:hAnsi="Arial" w:cs="Arial"/>
          <w:b/>
          <w:sz w:val="24"/>
        </w:rPr>
        <w:tab/>
      </w:r>
      <w:r w:rsidR="00576D0D">
        <w:rPr>
          <w:rFonts w:ascii="Arial" w:hAnsi="Arial" w:cs="Arial"/>
        </w:rPr>
        <w:t>The personal satisfaction and ability to perform and power of open intrigue are the ACS code of ethics in regards to the situation.</w:t>
      </w:r>
    </w:p>
    <w:p w:rsidR="00F076B3" w:rsidRDefault="00772571" w:rsidP="00CC1E90">
      <w:pPr>
        <w:rPr>
          <w:rFonts w:ascii="Arial" w:hAnsi="Arial" w:cs="Arial"/>
          <w:b/>
          <w:sz w:val="24"/>
        </w:rPr>
      </w:pPr>
      <w:r w:rsidRPr="004956C5">
        <w:rPr>
          <w:rFonts w:ascii="Arial" w:hAnsi="Arial" w:cs="Arial"/>
          <w:b/>
          <w:sz w:val="24"/>
        </w:rPr>
        <w:t>A</w:t>
      </w:r>
      <w:r w:rsidR="00F076B3" w:rsidRPr="004956C5">
        <w:rPr>
          <w:rFonts w:ascii="Arial" w:hAnsi="Arial" w:cs="Arial"/>
          <w:b/>
          <w:sz w:val="24"/>
        </w:rPr>
        <w:t>CS code of professional conduct</w:t>
      </w:r>
      <w:r w:rsidR="004956C5" w:rsidRPr="004956C5">
        <w:rPr>
          <w:rFonts w:ascii="Arial" w:hAnsi="Arial" w:cs="Arial"/>
          <w:b/>
          <w:sz w:val="24"/>
        </w:rPr>
        <w:t>:</w:t>
      </w:r>
    </w:p>
    <w:p w:rsidR="00576D0D" w:rsidRDefault="00576D0D" w:rsidP="00CC1E90">
      <w:pPr>
        <w:rPr>
          <w:rFonts w:ascii="Arial" w:hAnsi="Arial" w:cs="Arial"/>
        </w:rPr>
      </w:pPr>
      <w:r>
        <w:rPr>
          <w:rFonts w:ascii="Arial" w:hAnsi="Arial" w:cs="Arial"/>
          <w:b/>
          <w:sz w:val="24"/>
        </w:rPr>
        <w:tab/>
      </w:r>
      <w:r>
        <w:rPr>
          <w:rFonts w:ascii="Arial" w:hAnsi="Arial" w:cs="Arial"/>
        </w:rPr>
        <w:t xml:space="preserve">The primacy of the public interest, Enhancement of quality of life, </w:t>
      </w:r>
      <w:r w:rsidR="00AC2117">
        <w:rPr>
          <w:rFonts w:ascii="Arial" w:hAnsi="Arial" w:cs="Arial"/>
        </w:rPr>
        <w:t>Honesty</w:t>
      </w:r>
      <w:r>
        <w:rPr>
          <w:rFonts w:ascii="Arial" w:hAnsi="Arial" w:cs="Arial"/>
        </w:rPr>
        <w:t>, Competence, Professional development and professional</w:t>
      </w:r>
      <w:r w:rsidR="00D76407">
        <w:rPr>
          <w:rFonts w:ascii="Arial" w:hAnsi="Arial" w:cs="Arial"/>
        </w:rPr>
        <w:t>ism</w:t>
      </w:r>
      <w:r>
        <w:rPr>
          <w:rFonts w:ascii="Arial" w:hAnsi="Arial" w:cs="Arial"/>
        </w:rPr>
        <w:t xml:space="preserve"> are ACS code of </w:t>
      </w:r>
      <w:r w:rsidR="00AC2117">
        <w:rPr>
          <w:rFonts w:ascii="Arial" w:hAnsi="Arial" w:cs="Arial"/>
        </w:rPr>
        <w:t>professional</w:t>
      </w:r>
      <w:r>
        <w:rPr>
          <w:rFonts w:ascii="Arial" w:hAnsi="Arial" w:cs="Arial"/>
        </w:rPr>
        <w:t xml:space="preserve"> conduct.</w:t>
      </w:r>
    </w:p>
    <w:p w:rsidR="00AC2117" w:rsidRPr="00D76407" w:rsidRDefault="00AC2117" w:rsidP="00CC1E90">
      <w:pPr>
        <w:rPr>
          <w:rFonts w:ascii="Arial" w:hAnsi="Arial" w:cs="Arial"/>
          <w:b/>
        </w:rPr>
      </w:pPr>
      <w:r w:rsidRPr="00D76407">
        <w:rPr>
          <w:rFonts w:ascii="Arial" w:hAnsi="Arial" w:cs="Arial"/>
          <w:b/>
        </w:rPr>
        <w:t>The Primacy of the public Interest:</w:t>
      </w:r>
    </w:p>
    <w:p w:rsidR="00AC2117" w:rsidRDefault="00AC2117" w:rsidP="00CC1E90">
      <w:pPr>
        <w:rPr>
          <w:rFonts w:ascii="Arial" w:hAnsi="Arial" w:cs="Arial"/>
        </w:rPr>
      </w:pPr>
      <w:r>
        <w:rPr>
          <w:rFonts w:ascii="Arial" w:hAnsi="Arial" w:cs="Arial"/>
          <w:b/>
        </w:rPr>
        <w:tab/>
      </w:r>
      <w:r>
        <w:rPr>
          <w:rFonts w:ascii="Arial" w:hAnsi="Arial" w:cs="Arial"/>
        </w:rPr>
        <w:t>Jane as an engineer and responsible</w:t>
      </w:r>
      <w:r w:rsidR="00D76407">
        <w:rPr>
          <w:rFonts w:ascii="Arial" w:hAnsi="Arial" w:cs="Arial"/>
        </w:rPr>
        <w:t xml:space="preserve"> for passing the software. Above the employer and client’s business she needs to think about the</w:t>
      </w:r>
      <w:r>
        <w:rPr>
          <w:rFonts w:ascii="Arial" w:hAnsi="Arial" w:cs="Arial"/>
        </w:rPr>
        <w:t xml:space="preserve"> </w:t>
      </w:r>
      <w:r w:rsidR="00D76407">
        <w:rPr>
          <w:rFonts w:ascii="Arial" w:hAnsi="Arial" w:cs="Arial"/>
        </w:rPr>
        <w:t>employees because if anything goes wrong they may lose the job.</w:t>
      </w:r>
    </w:p>
    <w:p w:rsidR="00D76407" w:rsidRPr="00D76407" w:rsidRDefault="00D76407" w:rsidP="00CC1E90">
      <w:pPr>
        <w:rPr>
          <w:rFonts w:ascii="Arial" w:hAnsi="Arial" w:cs="Arial"/>
          <w:b/>
        </w:rPr>
      </w:pPr>
      <w:r w:rsidRPr="00D76407">
        <w:rPr>
          <w:rFonts w:ascii="Arial" w:hAnsi="Arial" w:cs="Arial"/>
          <w:b/>
        </w:rPr>
        <w:t>Enhancement Quality of life:</w:t>
      </w:r>
    </w:p>
    <w:p w:rsidR="00D76407" w:rsidRDefault="00D76407" w:rsidP="00CC1E90">
      <w:pPr>
        <w:rPr>
          <w:rFonts w:ascii="Arial" w:hAnsi="Arial" w:cs="Arial"/>
        </w:rPr>
      </w:pPr>
      <w:r>
        <w:rPr>
          <w:rFonts w:ascii="Arial" w:hAnsi="Arial" w:cs="Arial"/>
        </w:rPr>
        <w:tab/>
        <w:t>If the software fails, it may affect to Jane’s career growth and also it leaves a regret for doing in her complete life.</w:t>
      </w:r>
    </w:p>
    <w:p w:rsidR="00D76407" w:rsidRPr="00D76407" w:rsidRDefault="00D76407" w:rsidP="00CC1E90">
      <w:pPr>
        <w:rPr>
          <w:rFonts w:ascii="Arial" w:hAnsi="Arial" w:cs="Arial"/>
          <w:b/>
        </w:rPr>
      </w:pPr>
      <w:r w:rsidRPr="00D76407">
        <w:rPr>
          <w:rFonts w:ascii="Arial" w:hAnsi="Arial" w:cs="Arial"/>
          <w:b/>
        </w:rPr>
        <w:t>Honesty:</w:t>
      </w:r>
    </w:p>
    <w:p w:rsidR="00D76407" w:rsidRDefault="00D76407" w:rsidP="00CC1E90">
      <w:pPr>
        <w:rPr>
          <w:rFonts w:ascii="Arial" w:hAnsi="Arial" w:cs="Arial"/>
        </w:rPr>
      </w:pPr>
      <w:r>
        <w:rPr>
          <w:rFonts w:ascii="Arial" w:hAnsi="Arial" w:cs="Arial"/>
        </w:rPr>
        <w:lastRenderedPageBreak/>
        <w:tab/>
        <w:t>As a good engineer and need to believe in skills though provide a positive feedback to client.</w:t>
      </w:r>
    </w:p>
    <w:p w:rsidR="00D76407" w:rsidRPr="00D76407" w:rsidRDefault="00D76407" w:rsidP="00CC1E90">
      <w:pPr>
        <w:rPr>
          <w:rFonts w:ascii="Arial" w:hAnsi="Arial" w:cs="Arial"/>
          <w:b/>
        </w:rPr>
      </w:pPr>
      <w:r w:rsidRPr="00D76407">
        <w:rPr>
          <w:rFonts w:ascii="Arial" w:hAnsi="Arial" w:cs="Arial"/>
          <w:b/>
        </w:rPr>
        <w:t>Competence:</w:t>
      </w:r>
    </w:p>
    <w:p w:rsidR="00772571" w:rsidRDefault="00D76407" w:rsidP="00CC1E90">
      <w:pPr>
        <w:rPr>
          <w:rFonts w:ascii="Arial" w:hAnsi="Arial" w:cs="Arial"/>
        </w:rPr>
      </w:pPr>
      <w:r>
        <w:rPr>
          <w:rFonts w:ascii="Arial" w:hAnsi="Arial" w:cs="Arial"/>
        </w:rPr>
        <w:tab/>
        <w:t>Jane must have taken an initiative to excuse the client in getting more time for the software to deliver.</w:t>
      </w:r>
    </w:p>
    <w:p w:rsidR="00F076B3" w:rsidRPr="003A79FA" w:rsidRDefault="00B32654" w:rsidP="00CC1E90">
      <w:pPr>
        <w:rPr>
          <w:rFonts w:ascii="Arial" w:hAnsi="Arial" w:cs="Arial"/>
          <w:b/>
          <w:sz w:val="24"/>
        </w:rPr>
      </w:pPr>
      <w:r w:rsidRPr="003A79FA">
        <w:rPr>
          <w:rFonts w:ascii="Arial" w:hAnsi="Arial" w:cs="Arial"/>
          <w:b/>
          <w:sz w:val="24"/>
        </w:rPr>
        <w:t xml:space="preserve">Australian legislation </w:t>
      </w:r>
      <w:r w:rsidR="003A79FA" w:rsidRPr="003A79FA">
        <w:rPr>
          <w:rFonts w:ascii="Arial" w:hAnsi="Arial" w:cs="Arial"/>
          <w:b/>
          <w:sz w:val="24"/>
        </w:rPr>
        <w:t xml:space="preserve">to </w:t>
      </w:r>
      <w:r w:rsidR="00F076B3" w:rsidRPr="003A79FA">
        <w:rPr>
          <w:rFonts w:ascii="Arial" w:hAnsi="Arial" w:cs="Arial"/>
          <w:b/>
          <w:sz w:val="24"/>
        </w:rPr>
        <w:t>the situation</w:t>
      </w:r>
      <w:r w:rsidR="003A79FA" w:rsidRPr="003A79FA">
        <w:rPr>
          <w:rFonts w:ascii="Arial" w:hAnsi="Arial" w:cs="Arial"/>
          <w:b/>
          <w:sz w:val="24"/>
        </w:rPr>
        <w:t>:</w:t>
      </w:r>
    </w:p>
    <w:p w:rsidR="00B32654" w:rsidRDefault="007C65B3" w:rsidP="00CC1E90">
      <w:pPr>
        <w:rPr>
          <w:rFonts w:ascii="Arial" w:hAnsi="Arial" w:cs="Arial"/>
        </w:rPr>
      </w:pPr>
      <w:r>
        <w:rPr>
          <w:rFonts w:ascii="Arial" w:hAnsi="Arial" w:cs="Arial"/>
        </w:rPr>
        <w:tab/>
      </w:r>
      <w:r w:rsidRPr="007C65B3">
        <w:rPr>
          <w:rFonts w:ascii="Arial" w:hAnsi="Arial" w:cs="Arial"/>
        </w:rPr>
        <w:t xml:space="preserve">Jane keeping in mind the end goal to consent to the law ought to execute her work as per the pre-decided conditions between the organization and customer. Organization must run all the fundamental tests before conveying the </w:t>
      </w:r>
      <w:r>
        <w:rPr>
          <w:rFonts w:ascii="Arial" w:hAnsi="Arial" w:cs="Arial"/>
        </w:rPr>
        <w:t xml:space="preserve">final product </w:t>
      </w:r>
      <w:r w:rsidRPr="007C65B3">
        <w:rPr>
          <w:rFonts w:ascii="Arial" w:hAnsi="Arial" w:cs="Arial"/>
        </w:rPr>
        <w:t>to the customer.</w:t>
      </w:r>
      <w:r>
        <w:rPr>
          <w:rFonts w:ascii="Arial" w:hAnsi="Arial" w:cs="Arial"/>
        </w:rPr>
        <w:t xml:space="preserve"> If failure to do so, then it could also lead to disciplinary actions by the ACS under the Australian National regulations.</w:t>
      </w:r>
    </w:p>
    <w:p w:rsidR="00C637B4" w:rsidRDefault="00C637B4" w:rsidP="00CC1E90">
      <w:pPr>
        <w:rPr>
          <w:rFonts w:ascii="Arial" w:hAnsi="Arial" w:cs="Arial"/>
        </w:rPr>
      </w:pPr>
    </w:p>
    <w:p w:rsidR="000E21CA" w:rsidRDefault="000E21CA" w:rsidP="00CC1E90">
      <w:pPr>
        <w:rPr>
          <w:rFonts w:ascii="Arial" w:hAnsi="Arial" w:cs="Arial"/>
          <w:b/>
          <w:sz w:val="24"/>
        </w:rPr>
      </w:pPr>
      <w:r w:rsidRPr="003A79FA">
        <w:rPr>
          <w:rFonts w:ascii="Arial" w:hAnsi="Arial" w:cs="Arial"/>
          <w:b/>
          <w:sz w:val="24"/>
        </w:rPr>
        <w:t>Recommendations</w:t>
      </w:r>
      <w:r w:rsidR="003A79FA" w:rsidRPr="003A79FA">
        <w:rPr>
          <w:rFonts w:ascii="Arial" w:hAnsi="Arial" w:cs="Arial"/>
          <w:b/>
          <w:sz w:val="24"/>
        </w:rPr>
        <w:t>:</w:t>
      </w:r>
    </w:p>
    <w:p w:rsidR="00C637B4" w:rsidRPr="00C637B4" w:rsidRDefault="00C637B4" w:rsidP="00CC1E90">
      <w:pPr>
        <w:rPr>
          <w:rFonts w:ascii="Arial" w:hAnsi="Arial" w:cs="Arial"/>
          <w:sz w:val="24"/>
        </w:rPr>
      </w:pPr>
      <w:r w:rsidRPr="00C637B4">
        <w:rPr>
          <w:rFonts w:ascii="Arial" w:hAnsi="Arial" w:cs="Arial"/>
        </w:rPr>
        <w:tab/>
        <w:t xml:space="preserve">Jane as a quality </w:t>
      </w:r>
      <w:r>
        <w:rPr>
          <w:rFonts w:ascii="Arial" w:hAnsi="Arial" w:cs="Arial"/>
        </w:rPr>
        <w:t xml:space="preserve">assurance engineer </w:t>
      </w:r>
      <w:r w:rsidRPr="00C637B4">
        <w:rPr>
          <w:rFonts w:ascii="Arial" w:hAnsi="Arial" w:cs="Arial"/>
        </w:rPr>
        <w:t>will undoubtedly act morally, professionally and legitimately. The circumstance Jane is confronting is basic and she is by all accounts in a circumstance where it looks as though she would surrender to the weight of top administration. Be that as it may, as an expert, Jane must give an attentive thou</w:t>
      </w:r>
      <w:r>
        <w:rPr>
          <w:rFonts w:ascii="Arial" w:hAnsi="Arial" w:cs="Arial"/>
        </w:rPr>
        <w:t>ght to the circumstance and also</w:t>
      </w:r>
      <w:r w:rsidRPr="00C637B4">
        <w:rPr>
          <w:rFonts w:ascii="Arial" w:hAnsi="Arial" w:cs="Arial"/>
        </w:rPr>
        <w:t xml:space="preserve"> think of the choice which is to the greatest advantage of wide group of partners. (Sullivan, 2005) If she listens to the administration just, she would serve the reason for association as it were. Then again, a great deal of partners, morals and polished skill would be in question. Moreover, there are fast approaching legitimate issues confronting the association later on</w:t>
      </w:r>
      <w:r>
        <w:rPr>
          <w:rFonts w:ascii="Arial" w:hAnsi="Arial" w:cs="Arial"/>
        </w:rPr>
        <w:t xml:space="preserve"> the software fail to produce the results</w:t>
      </w:r>
      <w:r w:rsidRPr="00C637B4">
        <w:rPr>
          <w:rFonts w:ascii="Arial" w:hAnsi="Arial" w:cs="Arial"/>
        </w:rPr>
        <w:t>. As I would like to think, Jane ought to act morally and professionally and she is not simply speaking to an association rather she</w:t>
      </w:r>
      <w:r>
        <w:rPr>
          <w:rFonts w:ascii="Arial" w:hAnsi="Arial" w:cs="Arial"/>
        </w:rPr>
        <w:t xml:space="preserve"> herself a professional too</w:t>
      </w:r>
      <w:r w:rsidRPr="00C637B4">
        <w:rPr>
          <w:rFonts w:ascii="Arial" w:hAnsi="Arial" w:cs="Arial"/>
        </w:rPr>
        <w:t xml:space="preserve">. She is a representative, as well as an individual and people must act morally. In addition, she is likewise a decent national and </w:t>
      </w:r>
      <w:r>
        <w:rPr>
          <w:rFonts w:ascii="Arial" w:hAnsi="Arial" w:cs="Arial"/>
        </w:rPr>
        <w:t>should</w:t>
      </w:r>
      <w:r w:rsidRPr="00C637B4">
        <w:rPr>
          <w:rFonts w:ascii="Arial" w:hAnsi="Arial" w:cs="Arial"/>
        </w:rPr>
        <w:t xml:space="preserve"> act as per law. The most ideal approach to manage the issue is to persuade administration that all the vital systems ought to be taken after appropriately to not just keep up the understood or unequivocal guarantee, however to act with an upright conduct. (Romme, 2016)</w:t>
      </w:r>
    </w:p>
    <w:p w:rsidR="00EA3658" w:rsidRDefault="00EA3658" w:rsidP="00CC1E90">
      <w:pPr>
        <w:rPr>
          <w:rFonts w:ascii="Arial" w:hAnsi="Arial" w:cs="Arial"/>
        </w:rPr>
      </w:pPr>
    </w:p>
    <w:sdt>
      <w:sdtPr>
        <w:rPr>
          <w:b/>
          <w:bCs/>
        </w:rPr>
        <w:id w:val="10977557"/>
        <w:docPartObj>
          <w:docPartGallery w:val="Bibliographies"/>
          <w:docPartUnique/>
        </w:docPartObj>
      </w:sdtPr>
      <w:sdtEndPr>
        <w:rPr>
          <w:b w:val="0"/>
          <w:bCs w:val="0"/>
        </w:rPr>
      </w:sdtEndPr>
      <w:sdtContent>
        <w:p w:rsidR="00FD2BD4" w:rsidRDefault="003A79FA" w:rsidP="00FD2BD4">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eastAsia="en-AU"/>
            </w:rPr>
          </w:pPr>
          <w:r>
            <w:rPr>
              <w:rFonts w:ascii="Arial" w:eastAsia="Times New Roman" w:hAnsi="Arial" w:cs="Arial"/>
              <w:b/>
              <w:bCs/>
              <w:color w:val="000000"/>
              <w:sz w:val="24"/>
              <w:szCs w:val="24"/>
              <w:lang w:val="en" w:eastAsia="en-AU"/>
            </w:rPr>
            <w:t>References</w:t>
          </w:r>
          <w:r w:rsidR="00FD2BD4" w:rsidRPr="003A79FA">
            <w:rPr>
              <w:rFonts w:ascii="Arial" w:eastAsia="Times New Roman" w:hAnsi="Arial" w:cs="Arial"/>
              <w:b/>
              <w:bCs/>
              <w:color w:val="000000"/>
              <w:sz w:val="24"/>
              <w:szCs w:val="24"/>
              <w:lang w:val="en" w:eastAsia="en-AU"/>
            </w:rPr>
            <w:t>:</w:t>
          </w:r>
        </w:p>
        <w:p w:rsidR="00576D0D" w:rsidRPr="00C4667F" w:rsidRDefault="00576D0D" w:rsidP="00C4667F">
          <w:pPr>
            <w:rPr>
              <w:rFonts w:ascii="Arail" w:hAnsi="Arail" w:cs="Arial"/>
              <w:lang w:val="en" w:eastAsia="en-AU"/>
            </w:rPr>
          </w:pPr>
          <w:r w:rsidRPr="00C4667F">
            <w:rPr>
              <w:rFonts w:ascii="Arail" w:hAnsi="Arail" w:cs="Arial"/>
              <w:lang w:val="en" w:eastAsia="en-AU"/>
            </w:rPr>
            <w:t xml:space="preserve">ACS, (2014). Available at: </w:t>
          </w:r>
          <w:hyperlink r:id="rId9" w:history="1">
            <w:r w:rsidRPr="00C4667F">
              <w:rPr>
                <w:rStyle w:val="Hyperlink"/>
                <w:rFonts w:ascii="Arail" w:eastAsia="Times New Roman" w:hAnsi="Arail" w:cs="Arial"/>
                <w:bCs/>
                <w:szCs w:val="24"/>
                <w:lang w:val="en" w:eastAsia="en-AU"/>
              </w:rPr>
              <w:t>https://www.acs.org.au/__data/assets/pdf_file/0014/4901/Code-of-Professional-Conduct_v2.1.pdf</w:t>
            </w:r>
          </w:hyperlink>
          <w:r w:rsidRPr="00C4667F">
            <w:rPr>
              <w:rFonts w:ascii="Arail" w:hAnsi="Arail" w:cs="Arial"/>
              <w:lang w:val="en" w:eastAsia="en-AU"/>
            </w:rPr>
            <w:t xml:space="preserve"> [Accessed April 2014].</w:t>
          </w:r>
        </w:p>
        <w:p w:rsidR="007C65B3" w:rsidRPr="00C4667F" w:rsidRDefault="007C65B3" w:rsidP="00C4667F">
          <w:pPr>
            <w:rPr>
              <w:rFonts w:ascii="Arail" w:hAnsi="Arail" w:cs="Arial"/>
              <w:lang w:val="en" w:eastAsia="en-AU"/>
            </w:rPr>
          </w:pPr>
          <w:r w:rsidRPr="00C4667F">
            <w:rPr>
              <w:rFonts w:ascii="Arail" w:hAnsi="Arail" w:cs="Arial"/>
              <w:lang w:val="en" w:eastAsia="en-AU"/>
            </w:rPr>
            <w:t xml:space="preserve">ACS National Regulations, Available at: </w:t>
          </w:r>
          <w:hyperlink r:id="rId10" w:history="1">
            <w:r w:rsidRPr="00C4667F">
              <w:rPr>
                <w:rStyle w:val="Hyperlink"/>
                <w:rFonts w:ascii="Arail" w:eastAsia="Times New Roman" w:hAnsi="Arail" w:cs="Arial"/>
                <w:bCs/>
                <w:szCs w:val="24"/>
                <w:lang w:val="en" w:eastAsia="en-AU"/>
              </w:rPr>
              <w:t>https://www.acs.org.au/__data/assets/pdf_file/0015/4902/ACS-National-Regulations.pdf</w:t>
            </w:r>
          </w:hyperlink>
          <w:r w:rsidRPr="00C4667F">
            <w:rPr>
              <w:rFonts w:ascii="Arail" w:hAnsi="Arail" w:cs="Arial"/>
              <w:lang w:val="en" w:eastAsia="en-AU"/>
            </w:rPr>
            <w:t xml:space="preserve"> </w:t>
          </w:r>
          <w:r w:rsidRPr="00C4667F">
            <w:rPr>
              <w:rFonts w:ascii="Arail" w:hAnsi="Arail" w:cs="Arial"/>
              <w:szCs w:val="20"/>
              <w:lang w:val="en"/>
            </w:rPr>
            <w:t>[Accessed April 2011</w:t>
          </w:r>
          <w:r w:rsidRPr="00C4667F">
            <w:rPr>
              <w:rFonts w:ascii="Arail" w:hAnsi="Arail" w:cs="Arial"/>
              <w:szCs w:val="20"/>
              <w:lang w:val="en"/>
            </w:rPr>
            <w:t>].</w:t>
          </w:r>
        </w:p>
        <w:p w:rsidR="00FD2BD4" w:rsidRPr="00C4667F" w:rsidRDefault="00FD2BD4" w:rsidP="00C4667F">
          <w:pPr>
            <w:rPr>
              <w:rFonts w:ascii="Arail" w:hAnsi="Arail" w:cs="Arial"/>
              <w:szCs w:val="20"/>
              <w:lang w:val="en" w:eastAsia="en-AU"/>
            </w:rPr>
          </w:pPr>
          <w:r w:rsidRPr="00C4667F">
            <w:rPr>
              <w:rFonts w:ascii="Arail" w:hAnsi="Arail" w:cs="Arial"/>
              <w:szCs w:val="20"/>
              <w:lang w:val="en"/>
            </w:rPr>
            <w:lastRenderedPageBreak/>
            <w:t xml:space="preserve">MacDonald, C. (2016). </w:t>
          </w:r>
          <w:r w:rsidRPr="00C4667F">
            <w:rPr>
              <w:rFonts w:ascii="Arail" w:hAnsi="Arail" w:cs="Arial"/>
              <w:i/>
              <w:iCs/>
              <w:szCs w:val="20"/>
              <w:lang w:val="en"/>
            </w:rPr>
            <w:t>A Guide to Moral Decision Making</w:t>
          </w:r>
          <w:r w:rsidRPr="00C4667F">
            <w:rPr>
              <w:rFonts w:ascii="Arail" w:hAnsi="Arail" w:cs="Arial"/>
              <w:szCs w:val="20"/>
              <w:lang w:val="en"/>
            </w:rPr>
            <w:t>. [online] Ethicsweb.ca. Available at: http://www.ethicsweb.ca/guide/ [Accessed 29 May 2016].</w:t>
          </w:r>
        </w:p>
        <w:p w:rsidR="00FD2BD4" w:rsidRPr="00C4667F" w:rsidRDefault="00FD2BD4" w:rsidP="00C4667F">
          <w:pPr>
            <w:rPr>
              <w:rFonts w:ascii="Arail" w:hAnsi="Arail"/>
              <w:szCs w:val="20"/>
              <w:lang w:val="en" w:eastAsia="en-AU"/>
            </w:rPr>
          </w:pPr>
          <w:r w:rsidRPr="00C4667F">
            <w:rPr>
              <w:rFonts w:ascii="Arail" w:hAnsi="Arail" w:cs="Arial"/>
              <w:szCs w:val="20"/>
              <w:lang w:val="en" w:eastAsia="en-AU"/>
            </w:rPr>
            <w:t xml:space="preserve">Anon, (2016). [online] Available at: </w:t>
          </w:r>
          <w:hyperlink r:id="rId11" w:history="1">
            <w:r w:rsidRPr="00C4667F">
              <w:rPr>
                <w:rStyle w:val="Hyperlink"/>
                <w:rFonts w:ascii="Arail" w:eastAsia="Times New Roman" w:hAnsi="Arail" w:cs="Arial"/>
                <w:szCs w:val="20"/>
                <w:lang w:val="en" w:eastAsia="en-AU"/>
              </w:rPr>
              <w:t>https://www.acs.org.au/__data/assets/pdf_file/0005/7835/Code-of-Ethics.pdf</w:t>
            </w:r>
          </w:hyperlink>
          <w:r w:rsidRPr="00C4667F">
            <w:rPr>
              <w:rFonts w:ascii="Arail" w:hAnsi="Arail"/>
              <w:szCs w:val="20"/>
              <w:lang w:val="en" w:eastAsia="en-AU"/>
            </w:rPr>
            <w:t xml:space="preserve"> [Accessed 29 May 2016].</w:t>
          </w:r>
        </w:p>
        <w:p w:rsidR="00C637B4" w:rsidRDefault="00C637B4" w:rsidP="00C637B4">
          <w:pPr>
            <w:pStyle w:val="Heading1"/>
            <w:rPr>
              <w:rFonts w:ascii="Arial" w:hAnsi="Arial" w:cs="Arial"/>
              <w:color w:val="000000" w:themeColor="text1"/>
              <w:sz w:val="24"/>
              <w:szCs w:val="24"/>
            </w:rPr>
          </w:pPr>
          <w:r w:rsidRPr="003A79FA">
            <w:rPr>
              <w:rFonts w:ascii="Arial" w:hAnsi="Arial" w:cs="Arial"/>
              <w:color w:val="000000" w:themeColor="text1"/>
              <w:sz w:val="24"/>
              <w:szCs w:val="24"/>
            </w:rPr>
            <w:t>Bibliography</w:t>
          </w:r>
          <w:r>
            <w:rPr>
              <w:rFonts w:ascii="Arial" w:hAnsi="Arial" w:cs="Arial"/>
              <w:color w:val="000000" w:themeColor="text1"/>
              <w:sz w:val="24"/>
              <w:szCs w:val="24"/>
            </w:rPr>
            <w:t>:</w:t>
          </w:r>
        </w:p>
        <w:p w:rsidR="00C637B4" w:rsidRPr="00C637B4" w:rsidRDefault="00C637B4" w:rsidP="00C637B4">
          <w:pPr>
            <w:rPr>
              <w:lang w:bidi="en-US"/>
            </w:rPr>
          </w:pPr>
        </w:p>
        <w:sdt>
          <w:sdtPr>
            <w:rPr>
              <w:rFonts w:ascii="Arail" w:hAnsi="Arail"/>
            </w:rPr>
            <w:id w:val="111145805"/>
            <w:bibliography/>
          </w:sdtPr>
          <w:sdtContent>
            <w:p w:rsidR="00C637B4" w:rsidRPr="00C4667F" w:rsidRDefault="00C637B4" w:rsidP="00C637B4">
              <w:pPr>
                <w:rPr>
                  <w:rFonts w:ascii="Arail" w:hAnsi="Arail"/>
                  <w:b/>
                  <w:bCs/>
                  <w:noProof/>
                </w:rPr>
              </w:pPr>
              <w:r w:rsidRPr="00C4667F">
                <w:rPr>
                  <w:rFonts w:ascii="Arail" w:hAnsi="Arail" w:cs="Arial"/>
                </w:rPr>
                <w:t>Romme, G. (2016). The Quest for Professionalism: The Case of Management and Entrepreneurship. Oxford: Oxford University Press</w:t>
              </w:r>
              <w:r w:rsidRPr="00C4667F">
                <w:rPr>
                  <w:rFonts w:ascii="Arail" w:hAnsi="Arail"/>
                </w:rPr>
                <w:fldChar w:fldCharType="begin"/>
              </w:r>
              <w:r w:rsidRPr="00C4667F">
                <w:rPr>
                  <w:rFonts w:ascii="Arail" w:hAnsi="Arail"/>
                </w:rPr>
                <w:instrText xml:space="preserve"> BIBLIOGRAPHY </w:instrText>
              </w:r>
              <w:r w:rsidRPr="00C4667F">
                <w:rPr>
                  <w:rFonts w:ascii="Arail" w:hAnsi="Arail"/>
                </w:rPr>
                <w:fldChar w:fldCharType="separate"/>
              </w:r>
              <w:r w:rsidRPr="00C4667F">
                <w:rPr>
                  <w:rFonts w:ascii="Arail" w:hAnsi="Arail"/>
                  <w:b/>
                  <w:bCs/>
                  <w:noProof/>
                </w:rPr>
                <w:t>.</w:t>
              </w:r>
              <w:r w:rsidRPr="00C4667F">
                <w:rPr>
                  <w:rFonts w:ascii="Arail" w:hAnsi="Arail"/>
                  <w:b/>
                  <w:bCs/>
                  <w:noProof/>
                </w:rPr>
                <w:fldChar w:fldCharType="end"/>
              </w:r>
            </w:p>
            <w:p w:rsidR="00C637B4" w:rsidRPr="00C4667F" w:rsidRDefault="00C637B4" w:rsidP="00C637B4">
              <w:pPr>
                <w:rPr>
                  <w:rFonts w:ascii="Arail" w:hAnsi="Arail" w:cs="Arial"/>
                </w:rPr>
              </w:pPr>
              <w:r w:rsidRPr="00C4667F">
                <w:rPr>
                  <w:rFonts w:ascii="Arail" w:hAnsi="Arail" w:cs="Arial"/>
                </w:rPr>
                <w:t>Sullivan, William M. (2nd ed. 2005). Work and Integrity: The Crisis and Promise of Professionalism in America. Jossey Bass</w:t>
              </w:r>
            </w:p>
          </w:sdtContent>
        </w:sdt>
        <w:p w:rsidR="00C637B4" w:rsidRDefault="00C637B4" w:rsidP="00FD2BD4">
          <w:pPr>
            <w:pStyle w:val="NormalWeb"/>
            <w:shd w:val="clear" w:color="auto" w:fill="FFFFFF"/>
            <w:rPr>
              <w:rFonts w:ascii="Arial" w:hAnsi="Arial" w:cs="Arial"/>
              <w:color w:val="000000"/>
              <w:sz w:val="20"/>
              <w:szCs w:val="20"/>
              <w:lang w:val="en"/>
            </w:rPr>
          </w:pPr>
        </w:p>
        <w:p w:rsidR="00EA3658" w:rsidRDefault="00F27365"/>
      </w:sdtContent>
    </w:sdt>
    <w:sectPr w:rsidR="00EA3658" w:rsidSect="00061D2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365" w:rsidRDefault="00F27365" w:rsidP="008D3A54">
      <w:pPr>
        <w:spacing w:after="0" w:line="240" w:lineRule="auto"/>
      </w:pPr>
      <w:r>
        <w:separator/>
      </w:r>
    </w:p>
  </w:endnote>
  <w:endnote w:type="continuationSeparator" w:id="0">
    <w:p w:rsidR="00F27365" w:rsidRDefault="00F27365" w:rsidP="008D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ai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365" w:rsidRDefault="00F27365" w:rsidP="008D3A54">
      <w:pPr>
        <w:spacing w:after="0" w:line="240" w:lineRule="auto"/>
      </w:pPr>
      <w:r>
        <w:separator/>
      </w:r>
    </w:p>
  </w:footnote>
  <w:footnote w:type="continuationSeparator" w:id="0">
    <w:p w:rsidR="00F27365" w:rsidRDefault="00F27365" w:rsidP="008D3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791782"/>
      <w:docPartObj>
        <w:docPartGallery w:val="Page Numbers (Top of Page)"/>
        <w:docPartUnique/>
      </w:docPartObj>
    </w:sdtPr>
    <w:sdtEndPr>
      <w:rPr>
        <w:noProof/>
      </w:rPr>
    </w:sdtEndPr>
    <w:sdtContent>
      <w:p w:rsidR="008D3A54" w:rsidRDefault="008D3A54" w:rsidP="003A79FA">
        <w:pPr>
          <w:spacing w:after="0" w:line="240" w:lineRule="auto"/>
        </w:pPr>
        <w:r w:rsidRPr="008D3A54">
          <w:rPr>
            <w:rFonts w:ascii="Arial" w:eastAsia="Times New Roman" w:hAnsi="Arial" w:cs="Arial"/>
            <w:caps/>
            <w:sz w:val="23"/>
            <w:szCs w:val="23"/>
          </w:rPr>
          <w:t xml:space="preserve">ACS </w:t>
        </w:r>
        <w:r w:rsidR="003A79FA">
          <w:rPr>
            <w:rFonts w:ascii="Arial" w:eastAsia="Times New Roman" w:hAnsi="Arial" w:cs="Arial"/>
            <w:caps/>
            <w:sz w:val="23"/>
            <w:szCs w:val="23"/>
          </w:rPr>
          <w:t>Professional year assignment-1</w:t>
        </w:r>
        <w:r w:rsidR="003A79FA">
          <w:rPr>
            <w:rFonts w:ascii="Arial" w:eastAsia="Times New Roman" w:hAnsi="Arial" w:cs="Arial"/>
            <w:caps/>
            <w:sz w:val="23"/>
            <w:szCs w:val="23"/>
          </w:rPr>
          <w:tab/>
        </w:r>
        <w:r w:rsidR="003A79FA">
          <w:rPr>
            <w:rFonts w:ascii="Arial" w:eastAsia="Times New Roman" w:hAnsi="Arial" w:cs="Arial"/>
            <w:caps/>
            <w:sz w:val="23"/>
            <w:szCs w:val="23"/>
          </w:rPr>
          <w:tab/>
        </w:r>
        <w:r w:rsidR="003A79FA">
          <w:rPr>
            <w:rFonts w:ascii="Arial" w:eastAsia="Times New Roman" w:hAnsi="Arial" w:cs="Arial"/>
            <w:caps/>
            <w:sz w:val="23"/>
            <w:szCs w:val="23"/>
          </w:rPr>
          <w:tab/>
        </w:r>
        <w:r w:rsidR="003A79FA">
          <w:rPr>
            <w:rFonts w:ascii="Arial" w:eastAsia="Times New Roman" w:hAnsi="Arial" w:cs="Arial"/>
            <w:caps/>
            <w:sz w:val="23"/>
            <w:szCs w:val="23"/>
          </w:rPr>
          <w:tab/>
        </w:r>
        <w:r w:rsidR="003A79FA">
          <w:rPr>
            <w:rFonts w:ascii="Arial" w:eastAsia="Times New Roman" w:hAnsi="Arial" w:cs="Arial"/>
            <w:caps/>
            <w:sz w:val="23"/>
            <w:szCs w:val="23"/>
          </w:rPr>
          <w:tab/>
        </w:r>
        <w:r w:rsidR="003A79FA">
          <w:rPr>
            <w:rFonts w:ascii="Arial" w:eastAsia="Times New Roman" w:hAnsi="Arial" w:cs="Arial"/>
            <w:caps/>
            <w:sz w:val="23"/>
            <w:szCs w:val="23"/>
          </w:rPr>
          <w:tab/>
        </w:r>
        <w:r>
          <w:fldChar w:fldCharType="begin"/>
        </w:r>
        <w:r>
          <w:instrText xml:space="preserve"> PAGE   \* MERGEFORMAT </w:instrText>
        </w:r>
        <w:r>
          <w:fldChar w:fldCharType="separate"/>
        </w:r>
        <w:r w:rsidR="009E05C9">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61E"/>
    <w:multiLevelType w:val="hybridMultilevel"/>
    <w:tmpl w:val="78B40B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C83239"/>
    <w:multiLevelType w:val="hybridMultilevel"/>
    <w:tmpl w:val="C91E1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D737B"/>
    <w:multiLevelType w:val="multilevel"/>
    <w:tmpl w:val="E892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863B5"/>
    <w:multiLevelType w:val="hybridMultilevel"/>
    <w:tmpl w:val="B12C5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9945BC"/>
    <w:multiLevelType w:val="hybridMultilevel"/>
    <w:tmpl w:val="21AC358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DD3B58"/>
    <w:multiLevelType w:val="hybridMultilevel"/>
    <w:tmpl w:val="C52815F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475E2D"/>
    <w:multiLevelType w:val="hybridMultilevel"/>
    <w:tmpl w:val="57327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2E63C5"/>
    <w:multiLevelType w:val="hybridMultilevel"/>
    <w:tmpl w:val="9C9A6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962FB"/>
    <w:multiLevelType w:val="hybridMultilevel"/>
    <w:tmpl w:val="27BA6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61DE5"/>
    <w:multiLevelType w:val="hybridMultilevel"/>
    <w:tmpl w:val="248EBB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40110DA"/>
    <w:multiLevelType w:val="hybridMultilevel"/>
    <w:tmpl w:val="41B4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90890"/>
    <w:multiLevelType w:val="hybridMultilevel"/>
    <w:tmpl w:val="36D02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8"/>
  </w:num>
  <w:num w:numId="6">
    <w:abstractNumId w:val="9"/>
  </w:num>
  <w:num w:numId="7">
    <w:abstractNumId w:val="5"/>
  </w:num>
  <w:num w:numId="8">
    <w:abstractNumId w:val="7"/>
  </w:num>
  <w:num w:numId="9">
    <w:abstractNumId w:val="4"/>
  </w:num>
  <w:num w:numId="10">
    <w:abstractNumId w:val="1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61"/>
    <w:rsid w:val="00076BAC"/>
    <w:rsid w:val="000E21CA"/>
    <w:rsid w:val="001350EE"/>
    <w:rsid w:val="00154E0C"/>
    <w:rsid w:val="00167C48"/>
    <w:rsid w:val="001916EC"/>
    <w:rsid w:val="002345E7"/>
    <w:rsid w:val="00242758"/>
    <w:rsid w:val="0028535F"/>
    <w:rsid w:val="002C4C48"/>
    <w:rsid w:val="002E6767"/>
    <w:rsid w:val="00324046"/>
    <w:rsid w:val="00397D13"/>
    <w:rsid w:val="003A79FA"/>
    <w:rsid w:val="003B1448"/>
    <w:rsid w:val="00402B4B"/>
    <w:rsid w:val="00425E94"/>
    <w:rsid w:val="00454423"/>
    <w:rsid w:val="004956C5"/>
    <w:rsid w:val="004B2D5F"/>
    <w:rsid w:val="00576D0D"/>
    <w:rsid w:val="00651A65"/>
    <w:rsid w:val="006567FE"/>
    <w:rsid w:val="006B326E"/>
    <w:rsid w:val="00772571"/>
    <w:rsid w:val="007C3093"/>
    <w:rsid w:val="007C65B3"/>
    <w:rsid w:val="0085424C"/>
    <w:rsid w:val="008D3A54"/>
    <w:rsid w:val="008E2327"/>
    <w:rsid w:val="00916892"/>
    <w:rsid w:val="00921D8B"/>
    <w:rsid w:val="009362B5"/>
    <w:rsid w:val="00947B32"/>
    <w:rsid w:val="009527FF"/>
    <w:rsid w:val="00956388"/>
    <w:rsid w:val="00964D3C"/>
    <w:rsid w:val="00991255"/>
    <w:rsid w:val="009C0D3F"/>
    <w:rsid w:val="009D3984"/>
    <w:rsid w:val="009E05C9"/>
    <w:rsid w:val="009E391D"/>
    <w:rsid w:val="009F334E"/>
    <w:rsid w:val="00A43020"/>
    <w:rsid w:val="00A617A6"/>
    <w:rsid w:val="00A91AD6"/>
    <w:rsid w:val="00AB3404"/>
    <w:rsid w:val="00AC2117"/>
    <w:rsid w:val="00B24C70"/>
    <w:rsid w:val="00B32654"/>
    <w:rsid w:val="00B55154"/>
    <w:rsid w:val="00B91A7A"/>
    <w:rsid w:val="00B95CD0"/>
    <w:rsid w:val="00B97343"/>
    <w:rsid w:val="00C3132F"/>
    <w:rsid w:val="00C340E7"/>
    <w:rsid w:val="00C4667F"/>
    <w:rsid w:val="00C637B4"/>
    <w:rsid w:val="00CC1E90"/>
    <w:rsid w:val="00CF0C96"/>
    <w:rsid w:val="00D000E7"/>
    <w:rsid w:val="00D320A0"/>
    <w:rsid w:val="00D7622C"/>
    <w:rsid w:val="00D76407"/>
    <w:rsid w:val="00D96A82"/>
    <w:rsid w:val="00DD3DDA"/>
    <w:rsid w:val="00E22140"/>
    <w:rsid w:val="00E64752"/>
    <w:rsid w:val="00E9501F"/>
    <w:rsid w:val="00EA3658"/>
    <w:rsid w:val="00EC2161"/>
    <w:rsid w:val="00EF7D9A"/>
    <w:rsid w:val="00F03209"/>
    <w:rsid w:val="00F076B3"/>
    <w:rsid w:val="00F27365"/>
    <w:rsid w:val="00F31CA0"/>
    <w:rsid w:val="00F570EF"/>
    <w:rsid w:val="00F92466"/>
    <w:rsid w:val="00FA4B2E"/>
    <w:rsid w:val="00FA633B"/>
    <w:rsid w:val="00FB5C8C"/>
    <w:rsid w:val="00FD2BD4"/>
    <w:rsid w:val="00FD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E3CC6"/>
  <w15:docId w15:val="{5033D6A9-B3BA-4413-A183-FE9D3DDD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91A7A"/>
  </w:style>
  <w:style w:type="paragraph" w:styleId="Heading1">
    <w:name w:val="heading 1"/>
    <w:basedOn w:val="Normal"/>
    <w:next w:val="Normal"/>
    <w:link w:val="Heading1Char"/>
    <w:uiPriority w:val="9"/>
    <w:qFormat/>
    <w:rsid w:val="00947B3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link w:val="Heading3Char"/>
    <w:uiPriority w:val="9"/>
    <w:qFormat/>
    <w:rsid w:val="008542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21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5424C"/>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D96A82"/>
    <w:rPr>
      <w:i/>
      <w:iCs/>
    </w:rPr>
  </w:style>
  <w:style w:type="character" w:styleId="Hyperlink">
    <w:name w:val="Hyperlink"/>
    <w:basedOn w:val="DefaultParagraphFont"/>
    <w:uiPriority w:val="99"/>
    <w:unhideWhenUsed/>
    <w:rsid w:val="00A43020"/>
    <w:rPr>
      <w:color w:val="0000FF" w:themeColor="hyperlink"/>
      <w:u w:val="single"/>
    </w:rPr>
  </w:style>
  <w:style w:type="character" w:styleId="Emphasis">
    <w:name w:val="Emphasis"/>
    <w:basedOn w:val="DefaultParagraphFont"/>
    <w:uiPriority w:val="20"/>
    <w:qFormat/>
    <w:rsid w:val="009527FF"/>
    <w:rPr>
      <w:i/>
      <w:iCs/>
    </w:rPr>
  </w:style>
  <w:style w:type="character" w:customStyle="1" w:styleId="Heading1Char">
    <w:name w:val="Heading 1 Char"/>
    <w:basedOn w:val="DefaultParagraphFont"/>
    <w:link w:val="Heading1"/>
    <w:uiPriority w:val="9"/>
    <w:rsid w:val="00947B32"/>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947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B32"/>
    <w:rPr>
      <w:rFonts w:ascii="Tahoma" w:hAnsi="Tahoma" w:cs="Tahoma"/>
      <w:sz w:val="16"/>
      <w:szCs w:val="16"/>
    </w:rPr>
  </w:style>
  <w:style w:type="paragraph" w:styleId="ListParagraph">
    <w:name w:val="List Paragraph"/>
    <w:basedOn w:val="Normal"/>
    <w:uiPriority w:val="34"/>
    <w:qFormat/>
    <w:rsid w:val="00964D3C"/>
    <w:pPr>
      <w:ind w:left="720"/>
      <w:contextualSpacing/>
    </w:pPr>
    <w:rPr>
      <w:rFonts w:eastAsiaTheme="minorEastAsia"/>
      <w:lang w:val="en-GB" w:eastAsia="en-GB"/>
    </w:rPr>
  </w:style>
  <w:style w:type="character" w:styleId="Strong">
    <w:name w:val="Strong"/>
    <w:basedOn w:val="DefaultParagraphFont"/>
    <w:uiPriority w:val="22"/>
    <w:qFormat/>
    <w:rsid w:val="00964D3C"/>
    <w:rPr>
      <w:b/>
      <w:bCs/>
    </w:rPr>
  </w:style>
  <w:style w:type="paragraph" w:styleId="Header">
    <w:name w:val="header"/>
    <w:basedOn w:val="Normal"/>
    <w:link w:val="HeaderChar"/>
    <w:uiPriority w:val="99"/>
    <w:unhideWhenUsed/>
    <w:rsid w:val="008D3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54"/>
  </w:style>
  <w:style w:type="paragraph" w:styleId="Footer">
    <w:name w:val="footer"/>
    <w:basedOn w:val="Normal"/>
    <w:link w:val="FooterChar"/>
    <w:uiPriority w:val="99"/>
    <w:unhideWhenUsed/>
    <w:rsid w:val="008D3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0304">
      <w:bodyDiv w:val="1"/>
      <w:marLeft w:val="0"/>
      <w:marRight w:val="0"/>
      <w:marTop w:val="0"/>
      <w:marBottom w:val="0"/>
      <w:divBdr>
        <w:top w:val="none" w:sz="0" w:space="0" w:color="auto"/>
        <w:left w:val="none" w:sz="0" w:space="0" w:color="auto"/>
        <w:bottom w:val="none" w:sz="0" w:space="0" w:color="auto"/>
        <w:right w:val="none" w:sz="0" w:space="0" w:color="auto"/>
      </w:divBdr>
    </w:div>
    <w:div w:id="610817008">
      <w:bodyDiv w:val="1"/>
      <w:marLeft w:val="0"/>
      <w:marRight w:val="0"/>
      <w:marTop w:val="0"/>
      <w:marBottom w:val="0"/>
      <w:divBdr>
        <w:top w:val="none" w:sz="0" w:space="0" w:color="auto"/>
        <w:left w:val="none" w:sz="0" w:space="0" w:color="auto"/>
        <w:bottom w:val="none" w:sz="0" w:space="0" w:color="auto"/>
        <w:right w:val="none" w:sz="0" w:space="0" w:color="auto"/>
      </w:divBdr>
      <w:divsChild>
        <w:div w:id="1215434674">
          <w:marLeft w:val="0"/>
          <w:marRight w:val="0"/>
          <w:marTop w:val="0"/>
          <w:marBottom w:val="0"/>
          <w:divBdr>
            <w:top w:val="none" w:sz="0" w:space="0" w:color="auto"/>
            <w:left w:val="none" w:sz="0" w:space="0" w:color="auto"/>
            <w:bottom w:val="none" w:sz="0" w:space="0" w:color="auto"/>
            <w:right w:val="none" w:sz="0" w:space="0" w:color="auto"/>
          </w:divBdr>
        </w:div>
      </w:divsChild>
    </w:div>
    <w:div w:id="718170649">
      <w:bodyDiv w:val="1"/>
      <w:marLeft w:val="0"/>
      <w:marRight w:val="0"/>
      <w:marTop w:val="0"/>
      <w:marBottom w:val="0"/>
      <w:divBdr>
        <w:top w:val="none" w:sz="0" w:space="0" w:color="auto"/>
        <w:left w:val="none" w:sz="0" w:space="0" w:color="auto"/>
        <w:bottom w:val="none" w:sz="0" w:space="0" w:color="auto"/>
        <w:right w:val="none" w:sz="0" w:space="0" w:color="auto"/>
      </w:divBdr>
    </w:div>
    <w:div w:id="936139256">
      <w:bodyDiv w:val="1"/>
      <w:marLeft w:val="0"/>
      <w:marRight w:val="0"/>
      <w:marTop w:val="0"/>
      <w:marBottom w:val="0"/>
      <w:divBdr>
        <w:top w:val="none" w:sz="0" w:space="0" w:color="auto"/>
        <w:left w:val="none" w:sz="0" w:space="0" w:color="auto"/>
        <w:bottom w:val="none" w:sz="0" w:space="0" w:color="auto"/>
        <w:right w:val="none" w:sz="0" w:space="0" w:color="auto"/>
      </w:divBdr>
      <w:divsChild>
        <w:div w:id="1809933245">
          <w:marLeft w:val="0"/>
          <w:marRight w:val="0"/>
          <w:marTop w:val="0"/>
          <w:marBottom w:val="0"/>
          <w:divBdr>
            <w:top w:val="none" w:sz="0" w:space="0" w:color="auto"/>
            <w:left w:val="none" w:sz="0" w:space="0" w:color="auto"/>
            <w:bottom w:val="none" w:sz="0" w:space="0" w:color="auto"/>
            <w:right w:val="none" w:sz="0" w:space="0" w:color="auto"/>
          </w:divBdr>
        </w:div>
        <w:div w:id="1809203241">
          <w:marLeft w:val="0"/>
          <w:marRight w:val="0"/>
          <w:marTop w:val="0"/>
          <w:marBottom w:val="0"/>
          <w:divBdr>
            <w:top w:val="none" w:sz="0" w:space="0" w:color="auto"/>
            <w:left w:val="none" w:sz="0" w:space="0" w:color="auto"/>
            <w:bottom w:val="none" w:sz="0" w:space="0" w:color="auto"/>
            <w:right w:val="none" w:sz="0" w:space="0" w:color="auto"/>
          </w:divBdr>
        </w:div>
        <w:div w:id="1851338200">
          <w:marLeft w:val="0"/>
          <w:marRight w:val="0"/>
          <w:marTop w:val="0"/>
          <w:marBottom w:val="0"/>
          <w:divBdr>
            <w:top w:val="none" w:sz="0" w:space="0" w:color="auto"/>
            <w:left w:val="none" w:sz="0" w:space="0" w:color="auto"/>
            <w:bottom w:val="none" w:sz="0" w:space="0" w:color="auto"/>
            <w:right w:val="none" w:sz="0" w:space="0" w:color="auto"/>
          </w:divBdr>
        </w:div>
        <w:div w:id="1417635411">
          <w:marLeft w:val="0"/>
          <w:marRight w:val="0"/>
          <w:marTop w:val="0"/>
          <w:marBottom w:val="0"/>
          <w:divBdr>
            <w:top w:val="none" w:sz="0" w:space="0" w:color="auto"/>
            <w:left w:val="none" w:sz="0" w:space="0" w:color="auto"/>
            <w:bottom w:val="none" w:sz="0" w:space="0" w:color="auto"/>
            <w:right w:val="none" w:sz="0" w:space="0" w:color="auto"/>
          </w:divBdr>
        </w:div>
        <w:div w:id="370497103">
          <w:marLeft w:val="0"/>
          <w:marRight w:val="0"/>
          <w:marTop w:val="0"/>
          <w:marBottom w:val="0"/>
          <w:divBdr>
            <w:top w:val="none" w:sz="0" w:space="0" w:color="auto"/>
            <w:left w:val="none" w:sz="0" w:space="0" w:color="auto"/>
            <w:bottom w:val="none" w:sz="0" w:space="0" w:color="auto"/>
            <w:right w:val="none" w:sz="0" w:space="0" w:color="auto"/>
          </w:divBdr>
        </w:div>
        <w:div w:id="717439652">
          <w:marLeft w:val="0"/>
          <w:marRight w:val="0"/>
          <w:marTop w:val="0"/>
          <w:marBottom w:val="0"/>
          <w:divBdr>
            <w:top w:val="none" w:sz="0" w:space="0" w:color="auto"/>
            <w:left w:val="none" w:sz="0" w:space="0" w:color="auto"/>
            <w:bottom w:val="none" w:sz="0" w:space="0" w:color="auto"/>
            <w:right w:val="none" w:sz="0" w:space="0" w:color="auto"/>
          </w:divBdr>
        </w:div>
        <w:div w:id="485707397">
          <w:marLeft w:val="0"/>
          <w:marRight w:val="0"/>
          <w:marTop w:val="0"/>
          <w:marBottom w:val="0"/>
          <w:divBdr>
            <w:top w:val="none" w:sz="0" w:space="0" w:color="auto"/>
            <w:left w:val="none" w:sz="0" w:space="0" w:color="auto"/>
            <w:bottom w:val="none" w:sz="0" w:space="0" w:color="auto"/>
            <w:right w:val="none" w:sz="0" w:space="0" w:color="auto"/>
          </w:divBdr>
        </w:div>
        <w:div w:id="1455516671">
          <w:marLeft w:val="0"/>
          <w:marRight w:val="0"/>
          <w:marTop w:val="0"/>
          <w:marBottom w:val="0"/>
          <w:divBdr>
            <w:top w:val="none" w:sz="0" w:space="0" w:color="auto"/>
            <w:left w:val="none" w:sz="0" w:space="0" w:color="auto"/>
            <w:bottom w:val="none" w:sz="0" w:space="0" w:color="auto"/>
            <w:right w:val="none" w:sz="0" w:space="0" w:color="auto"/>
          </w:divBdr>
        </w:div>
      </w:divsChild>
    </w:div>
    <w:div w:id="1615333449">
      <w:bodyDiv w:val="1"/>
      <w:marLeft w:val="0"/>
      <w:marRight w:val="0"/>
      <w:marTop w:val="0"/>
      <w:marBottom w:val="0"/>
      <w:divBdr>
        <w:top w:val="none" w:sz="0" w:space="0" w:color="auto"/>
        <w:left w:val="none" w:sz="0" w:space="0" w:color="auto"/>
        <w:bottom w:val="none" w:sz="0" w:space="0" w:color="auto"/>
        <w:right w:val="none" w:sz="0" w:space="0" w:color="auto"/>
      </w:divBdr>
    </w:div>
    <w:div w:id="1939634243">
      <w:bodyDiv w:val="1"/>
      <w:marLeft w:val="0"/>
      <w:marRight w:val="0"/>
      <w:marTop w:val="0"/>
      <w:marBottom w:val="0"/>
      <w:divBdr>
        <w:top w:val="none" w:sz="0" w:space="0" w:color="auto"/>
        <w:left w:val="none" w:sz="0" w:space="0" w:color="auto"/>
        <w:bottom w:val="none" w:sz="0" w:space="0" w:color="auto"/>
        <w:right w:val="none" w:sz="0" w:space="0" w:color="auto"/>
      </w:divBdr>
      <w:divsChild>
        <w:div w:id="462966511">
          <w:marLeft w:val="0"/>
          <w:marRight w:val="0"/>
          <w:marTop w:val="0"/>
          <w:marBottom w:val="0"/>
          <w:divBdr>
            <w:top w:val="none" w:sz="0" w:space="0" w:color="auto"/>
            <w:left w:val="none" w:sz="0" w:space="0" w:color="auto"/>
            <w:bottom w:val="none" w:sz="0" w:space="0" w:color="auto"/>
            <w:right w:val="none" w:sz="0" w:space="0" w:color="auto"/>
          </w:divBdr>
        </w:div>
        <w:div w:id="923074997">
          <w:marLeft w:val="0"/>
          <w:marRight w:val="0"/>
          <w:marTop w:val="0"/>
          <w:marBottom w:val="0"/>
          <w:divBdr>
            <w:top w:val="none" w:sz="0" w:space="0" w:color="auto"/>
            <w:left w:val="none" w:sz="0" w:space="0" w:color="auto"/>
            <w:bottom w:val="none" w:sz="0" w:space="0" w:color="auto"/>
            <w:right w:val="none" w:sz="0" w:space="0" w:color="auto"/>
          </w:divBdr>
        </w:div>
      </w:divsChild>
    </w:div>
    <w:div w:id="1950121763">
      <w:bodyDiv w:val="1"/>
      <w:marLeft w:val="0"/>
      <w:marRight w:val="0"/>
      <w:marTop w:val="0"/>
      <w:marBottom w:val="0"/>
      <w:divBdr>
        <w:top w:val="none" w:sz="0" w:space="0" w:color="auto"/>
        <w:left w:val="none" w:sz="0" w:space="0" w:color="auto"/>
        <w:bottom w:val="none" w:sz="0" w:space="0" w:color="auto"/>
        <w:right w:val="none" w:sz="0" w:space="0" w:color="auto"/>
      </w:divBdr>
      <w:divsChild>
        <w:div w:id="1242108326">
          <w:marLeft w:val="0"/>
          <w:marRight w:val="0"/>
          <w:marTop w:val="0"/>
          <w:marBottom w:val="0"/>
          <w:divBdr>
            <w:top w:val="none" w:sz="0" w:space="0" w:color="auto"/>
            <w:left w:val="none" w:sz="0" w:space="0" w:color="auto"/>
            <w:bottom w:val="none" w:sz="0" w:space="0" w:color="auto"/>
            <w:right w:val="none" w:sz="0" w:space="0" w:color="auto"/>
          </w:divBdr>
        </w:div>
        <w:div w:id="167722859">
          <w:marLeft w:val="0"/>
          <w:marRight w:val="0"/>
          <w:marTop w:val="0"/>
          <w:marBottom w:val="0"/>
          <w:divBdr>
            <w:top w:val="none" w:sz="0" w:space="0" w:color="auto"/>
            <w:left w:val="none" w:sz="0" w:space="0" w:color="auto"/>
            <w:bottom w:val="none" w:sz="0" w:space="0" w:color="auto"/>
            <w:right w:val="none" w:sz="0" w:space="0" w:color="auto"/>
          </w:divBdr>
        </w:div>
        <w:div w:id="335571808">
          <w:marLeft w:val="0"/>
          <w:marRight w:val="0"/>
          <w:marTop w:val="0"/>
          <w:marBottom w:val="0"/>
          <w:divBdr>
            <w:top w:val="none" w:sz="0" w:space="0" w:color="auto"/>
            <w:left w:val="none" w:sz="0" w:space="0" w:color="auto"/>
            <w:bottom w:val="none" w:sz="0" w:space="0" w:color="auto"/>
            <w:right w:val="none" w:sz="0" w:space="0" w:color="auto"/>
          </w:divBdr>
        </w:div>
        <w:div w:id="1752701743">
          <w:marLeft w:val="0"/>
          <w:marRight w:val="0"/>
          <w:marTop w:val="0"/>
          <w:marBottom w:val="0"/>
          <w:divBdr>
            <w:top w:val="none" w:sz="0" w:space="0" w:color="auto"/>
            <w:left w:val="none" w:sz="0" w:space="0" w:color="auto"/>
            <w:bottom w:val="none" w:sz="0" w:space="0" w:color="auto"/>
            <w:right w:val="none" w:sz="0" w:space="0" w:color="auto"/>
          </w:divBdr>
        </w:div>
        <w:div w:id="2092772194">
          <w:marLeft w:val="0"/>
          <w:marRight w:val="0"/>
          <w:marTop w:val="0"/>
          <w:marBottom w:val="0"/>
          <w:divBdr>
            <w:top w:val="none" w:sz="0" w:space="0" w:color="auto"/>
            <w:left w:val="none" w:sz="0" w:space="0" w:color="auto"/>
            <w:bottom w:val="none" w:sz="0" w:space="0" w:color="auto"/>
            <w:right w:val="none" w:sz="0" w:space="0" w:color="auto"/>
          </w:divBdr>
        </w:div>
        <w:div w:id="1475366887">
          <w:marLeft w:val="0"/>
          <w:marRight w:val="0"/>
          <w:marTop w:val="0"/>
          <w:marBottom w:val="0"/>
          <w:divBdr>
            <w:top w:val="none" w:sz="0" w:space="0" w:color="auto"/>
            <w:left w:val="none" w:sz="0" w:space="0" w:color="auto"/>
            <w:bottom w:val="none" w:sz="0" w:space="0" w:color="auto"/>
            <w:right w:val="none" w:sz="0" w:space="0" w:color="auto"/>
          </w:divBdr>
        </w:div>
        <w:div w:id="193496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s.org.au/__data/assets/pdf_file/0005/7835/Code-of-Ethics.pdf" TargetMode="External"/><Relationship Id="rId5" Type="http://schemas.openxmlformats.org/officeDocument/2006/relationships/webSettings" Target="webSettings.xml"/><Relationship Id="rId10" Type="http://schemas.openxmlformats.org/officeDocument/2006/relationships/hyperlink" Target="https://www.acs.org.au/__data/assets/pdf_file/0015/4902/ACS-National-Regulations.pdf" TargetMode="External"/><Relationship Id="rId4" Type="http://schemas.openxmlformats.org/officeDocument/2006/relationships/settings" Target="settings.xml"/><Relationship Id="rId9" Type="http://schemas.openxmlformats.org/officeDocument/2006/relationships/hyperlink" Target="https://www.acs.org.au/__data/assets/pdf_file/0014/4901/Code-of-Professional-Conduct_v2.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09ECE-3FA0-4C0D-B408-AEC6FDFA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Support 1</cp:lastModifiedBy>
  <cp:revision>2</cp:revision>
  <dcterms:created xsi:type="dcterms:W3CDTF">2016-08-29T02:01:00Z</dcterms:created>
  <dcterms:modified xsi:type="dcterms:W3CDTF">2016-08-29T02:01:00Z</dcterms:modified>
</cp:coreProperties>
</file>