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2949" w:rsidRPr="007D086C" w:rsidRDefault="00204E99" w:rsidP="007D086C">
      <w:pPr>
        <w:pStyle w:val="Heading1"/>
      </w:pPr>
      <w:r w:rsidRPr="007D086C">
        <w:t>IRAC</w:t>
      </w:r>
    </w:p>
    <w:p w:rsidR="00204E99" w:rsidRDefault="00204E99" w:rsidP="007D086C">
      <w:r>
        <w:t>The acronym</w:t>
      </w:r>
      <w:r w:rsidR="007D086C">
        <w:t xml:space="preserve"> IRAC </w:t>
      </w:r>
      <w:r w:rsidR="00BF5ABB">
        <w:t>is</w:t>
      </w:r>
      <w:r w:rsidR="007D086C">
        <w:t xml:space="preserve"> a methodology for legal analysis. It consists of four steps which are followed by lawyers</w:t>
      </w:r>
      <w:r w:rsidR="00911E7E">
        <w:t xml:space="preserve"> </w:t>
      </w:r>
      <w:r w:rsidR="007D086C">
        <w:t xml:space="preserve">when they </w:t>
      </w:r>
      <w:r w:rsidR="00BF5ABB">
        <w:t>analyse</w:t>
      </w:r>
      <w:r w:rsidR="007D086C">
        <w:t xml:space="preserve"> a legal problem.</w:t>
      </w:r>
    </w:p>
    <w:p w:rsidR="007D086C" w:rsidRDefault="007D086C" w:rsidP="007D086C">
      <w:r>
        <w:t>The four steps are: (</w:t>
      </w:r>
      <w:proofErr w:type="spellStart"/>
      <w:r>
        <w:t>i</w:t>
      </w:r>
      <w:proofErr w:type="spellEnd"/>
      <w:r>
        <w:t xml:space="preserve">) Issue; (ii) Rule; (iii) Application; and </w:t>
      </w:r>
      <w:proofErr w:type="gramStart"/>
      <w:r>
        <w:t>(iv) Conclusion</w:t>
      </w:r>
      <w:proofErr w:type="gramEnd"/>
      <w:r>
        <w:t>.</w:t>
      </w:r>
    </w:p>
    <w:p w:rsidR="007D086C" w:rsidRDefault="007D086C" w:rsidP="007D086C">
      <w:pPr>
        <w:pStyle w:val="Heading2"/>
      </w:pPr>
      <w:r>
        <w:t>Issue</w:t>
      </w:r>
    </w:p>
    <w:p w:rsidR="00911E7E" w:rsidRDefault="00911E7E" w:rsidP="007D086C">
      <w:pPr>
        <w:rPr>
          <w:rFonts w:eastAsia="Times New Roman"/>
        </w:rPr>
      </w:pPr>
      <w:r>
        <w:rPr>
          <w:rFonts w:eastAsia="Times New Roman"/>
        </w:rPr>
        <w:t xml:space="preserve">The first step is to work out what legal issues are presented in the case. </w:t>
      </w:r>
    </w:p>
    <w:p w:rsidR="00911E7E" w:rsidRDefault="00911E7E" w:rsidP="007D086C">
      <w:pPr>
        <w:rPr>
          <w:rFonts w:eastAsia="Times New Roman"/>
        </w:rPr>
      </w:pPr>
      <w:r>
        <w:rPr>
          <w:rFonts w:eastAsia="Times New Roman"/>
        </w:rPr>
        <w:t>You might start by asking yourself what has happened between the parties that might result in some issue before the court. This will help you to decide what area of the law is relevant.</w:t>
      </w:r>
    </w:p>
    <w:p w:rsidR="00911E7E" w:rsidRDefault="00911E7E" w:rsidP="007D086C">
      <w:pPr>
        <w:rPr>
          <w:rFonts w:eastAsia="Times New Roman"/>
        </w:rPr>
      </w:pPr>
      <w:r>
        <w:rPr>
          <w:rFonts w:eastAsia="Times New Roman"/>
        </w:rPr>
        <w:t xml:space="preserve">A good way to work out the issues is to ask questions. For instance, ask </w:t>
      </w:r>
      <w:r>
        <w:rPr>
          <w:rFonts w:eastAsia="Times New Roman"/>
        </w:rPr>
        <w:t xml:space="preserve">yourself </w:t>
      </w:r>
      <w:r>
        <w:rPr>
          <w:rFonts w:eastAsia="Times New Roman"/>
        </w:rPr>
        <w:t>‘</w:t>
      </w:r>
      <w:r>
        <w:rPr>
          <w:rFonts w:eastAsia="Times New Roman"/>
        </w:rPr>
        <w:t>what question(s) is/are the court faced with? What must the court answ</w:t>
      </w:r>
      <w:r>
        <w:rPr>
          <w:rFonts w:eastAsia="Times New Roman"/>
        </w:rPr>
        <w:t xml:space="preserve">er in order to decide the case?’ </w:t>
      </w:r>
    </w:p>
    <w:p w:rsidR="00911E7E" w:rsidRDefault="00911E7E" w:rsidP="00911E7E">
      <w:pPr>
        <w:rPr>
          <w:rFonts w:eastAsia="Times New Roman"/>
        </w:rPr>
      </w:pPr>
      <w:r w:rsidRPr="0092370C">
        <w:rPr>
          <w:rFonts w:eastAsia="Times New Roman"/>
        </w:rPr>
        <w:t>When you write about the issue in</w:t>
      </w:r>
      <w:r>
        <w:rPr>
          <w:rFonts w:eastAsia="Times New Roman"/>
        </w:rPr>
        <w:t xml:space="preserve"> your assignment</w:t>
      </w:r>
      <w:r w:rsidRPr="0092370C">
        <w:rPr>
          <w:rFonts w:eastAsia="Times New Roman"/>
        </w:rPr>
        <w:t>, it should be in the form of a question</w:t>
      </w:r>
      <w:r>
        <w:rPr>
          <w:rFonts w:eastAsia="Times New Roman"/>
        </w:rPr>
        <w:t xml:space="preserve"> such as ‘Did the p</w:t>
      </w:r>
      <w:r w:rsidRPr="0092370C">
        <w:rPr>
          <w:rFonts w:eastAsia="Times New Roman"/>
        </w:rPr>
        <w:t xml:space="preserve">laintiff commit a material </w:t>
      </w:r>
      <w:r>
        <w:rPr>
          <w:rFonts w:eastAsia="Times New Roman"/>
        </w:rPr>
        <w:t>misrepresentation?’</w:t>
      </w:r>
    </w:p>
    <w:p w:rsidR="00911E7E" w:rsidRDefault="00911E7E" w:rsidP="007D086C">
      <w:pPr>
        <w:rPr>
          <w:rFonts w:eastAsia="Times New Roman"/>
        </w:rPr>
      </w:pPr>
      <w:r>
        <w:rPr>
          <w:rFonts w:eastAsia="Times New Roman"/>
        </w:rPr>
        <w:t xml:space="preserve">Clarifying the issues upfront </w:t>
      </w:r>
      <w:r w:rsidR="000D0AA2">
        <w:rPr>
          <w:rFonts w:eastAsia="Times New Roman"/>
        </w:rPr>
        <w:t>is the best way to plan your answer and to stop yourself from going off track.</w:t>
      </w:r>
      <w:r>
        <w:rPr>
          <w:rFonts w:eastAsia="Times New Roman"/>
        </w:rPr>
        <w:t xml:space="preserve"> </w:t>
      </w:r>
    </w:p>
    <w:p w:rsidR="007D086C" w:rsidRDefault="007D086C" w:rsidP="007D086C">
      <w:pPr>
        <w:pStyle w:val="Heading2"/>
      </w:pPr>
      <w:r>
        <w:t>Rule</w:t>
      </w:r>
    </w:p>
    <w:p w:rsidR="000D0AA2" w:rsidRDefault="000D0AA2" w:rsidP="007D086C">
      <w:pPr>
        <w:rPr>
          <w:rFonts w:eastAsia="Times New Roman"/>
        </w:rPr>
      </w:pPr>
      <w:r>
        <w:rPr>
          <w:rFonts w:eastAsia="Times New Roman"/>
        </w:rPr>
        <w:t>The next step is to find the specific rules that apply to the situation that you have identified in step 1.These rules would usually come from a statute or regulation or from a case decision that can be used as a precedent.</w:t>
      </w:r>
    </w:p>
    <w:p w:rsidR="000D0AA2" w:rsidRPr="000D0AA2" w:rsidRDefault="000D0AA2" w:rsidP="007D086C">
      <w:pPr>
        <w:rPr>
          <w:rFonts w:eastAsia="Times New Roman"/>
        </w:rPr>
      </w:pPr>
      <w:r>
        <w:rPr>
          <w:rFonts w:eastAsia="Times New Roman"/>
        </w:rPr>
        <w:t xml:space="preserve">As part of this step, you need to state the rule and the source of the rule. Be clear and specific. Where the rule is from statute, you need to identify the section number and the proper name of the statute. An example is s19 of the </w:t>
      </w:r>
      <w:r>
        <w:rPr>
          <w:rFonts w:eastAsia="Times New Roman"/>
          <w:i/>
        </w:rPr>
        <w:t xml:space="preserve">Corporations Act </w:t>
      </w:r>
      <w:r>
        <w:rPr>
          <w:rFonts w:eastAsia="Times New Roman"/>
        </w:rPr>
        <w:t>2001 (</w:t>
      </w:r>
      <w:proofErr w:type="spellStart"/>
      <w:r>
        <w:rPr>
          <w:rFonts w:eastAsia="Times New Roman"/>
        </w:rPr>
        <w:t>Cth</w:t>
      </w:r>
      <w:proofErr w:type="spellEnd"/>
      <w:r>
        <w:rPr>
          <w:rFonts w:eastAsia="Times New Roman"/>
        </w:rPr>
        <w:t xml:space="preserve">). Where the rule is from a case, you need to provide the proper citation for the case, for example, </w:t>
      </w:r>
      <w:r>
        <w:rPr>
          <w:rFonts w:eastAsia="Times New Roman"/>
          <w:i/>
        </w:rPr>
        <w:t xml:space="preserve">Tower Cabinet Co Ltd v Ingram </w:t>
      </w:r>
      <w:r>
        <w:rPr>
          <w:rFonts w:eastAsia="Times New Roman"/>
        </w:rPr>
        <w:t>[1949] 1 All ER 1033</w:t>
      </w:r>
      <w:r w:rsidR="000E69E9">
        <w:rPr>
          <w:rFonts w:eastAsia="Times New Roman"/>
        </w:rPr>
        <w:t>. Referring to a case in this way is called ‘citing’ the case. When you are first learning to do this, have a look at how cases are referred to in the text book.</w:t>
      </w:r>
    </w:p>
    <w:p w:rsidR="007D086C" w:rsidRDefault="007D086C" w:rsidP="007D086C">
      <w:pPr>
        <w:pStyle w:val="Heading2"/>
      </w:pPr>
      <w:r>
        <w:t>Application</w:t>
      </w:r>
    </w:p>
    <w:p w:rsidR="000E69E9" w:rsidRDefault="000E69E9" w:rsidP="007D086C">
      <w:r>
        <w:t xml:space="preserve">At this step, you will be applying the rules that you have identified to the specific facts of the case. Sometimes, it will be clear that the rule applies to the facts. At other times, there will be some doubt as to whether the rule would apply, because the facts in the question are very different in important ways from the facts of an earlier case. The best tip for doing this step well is to always explain your thinking. </w:t>
      </w:r>
    </w:p>
    <w:p w:rsidR="000E69E9" w:rsidRDefault="000E69E9" w:rsidP="007D086C">
      <w:r>
        <w:t xml:space="preserve">When students begin to study law for the first time, they sometimes have difficulty trying to decide which facts are relevant and which are not. Have a look at the statute and case law in the area of law that you are trying to apply. Are there any similarities with how that statute or judge-made rule has been applied before? What were the facts that were relevant </w:t>
      </w:r>
      <w:r w:rsidR="00BF1F22">
        <w:t>to that earlier case? In other words, what facts made the judge decide the case in a particular way or meant that the statute could be applied?</w:t>
      </w:r>
    </w:p>
    <w:p w:rsidR="007D086C" w:rsidRPr="007D086C" w:rsidRDefault="007D086C" w:rsidP="007D086C">
      <w:pPr>
        <w:pStyle w:val="Heading2"/>
      </w:pPr>
      <w:r w:rsidRPr="007D086C">
        <w:t>Conclusion</w:t>
      </w:r>
    </w:p>
    <w:p w:rsidR="00BF1F22" w:rsidRDefault="00BF1F22" w:rsidP="007D086C">
      <w:r>
        <w:t xml:space="preserve">The conclusion is the answer to the issue. You are not a judge in a court of law so we do not expect you to tell us exactly what the court would decide. You should express the conclusion is terms of the likelihood of a particular outcome. For instance, ‘it is likely that the defendant will be found to have breached the contract’. As part of this step, you should also deal with the </w:t>
      </w:r>
      <w:r>
        <w:lastRenderedPageBreak/>
        <w:t xml:space="preserve">likely consequences of the conclusion. For instance, ‘it is likely that the court will order the defendant to pay damages to the plaintiff because of the breach of contract’. </w:t>
      </w:r>
    </w:p>
    <w:p w:rsidR="007D086C" w:rsidRPr="007D086C" w:rsidRDefault="00BF1F22" w:rsidP="007D086C">
      <w:r>
        <w:t xml:space="preserve">Even if you come to a different conclusion </w:t>
      </w:r>
      <w:r w:rsidR="00BF5ABB">
        <w:t xml:space="preserve">from what the </w:t>
      </w:r>
      <w:r>
        <w:t xml:space="preserve">marker </w:t>
      </w:r>
      <w:r w:rsidR="00BF5ABB">
        <w:t>of</w:t>
      </w:r>
      <w:r>
        <w:t xml:space="preserve"> an assignment or exam question</w:t>
      </w:r>
      <w:r w:rsidR="00BF5ABB">
        <w:t xml:space="preserve"> was expecting</w:t>
      </w:r>
      <w:r>
        <w:t>, provided you have followed each step and explained what you are doing, the ma</w:t>
      </w:r>
      <w:r w:rsidR="00BF5ABB">
        <w:t xml:space="preserve">rker can award you marks that match </w:t>
      </w:r>
      <w:bookmarkStart w:id="0" w:name="_GoBack"/>
      <w:bookmarkEnd w:id="0"/>
      <w:r w:rsidR="00BF5ABB">
        <w:t>your effort.</w:t>
      </w:r>
    </w:p>
    <w:p w:rsidR="007D086C" w:rsidRDefault="007D086C" w:rsidP="00204E99"/>
    <w:p w:rsidR="00204E99" w:rsidRPr="00204E99" w:rsidRDefault="00204E99" w:rsidP="00204E99"/>
    <w:sectPr w:rsidR="00204E99" w:rsidRPr="00204E9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75F7609"/>
    <w:multiLevelType w:val="multilevel"/>
    <w:tmpl w:val="8F4AA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25"/>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E99"/>
    <w:rsid w:val="000D0AA2"/>
    <w:rsid w:val="000E69E9"/>
    <w:rsid w:val="00204E99"/>
    <w:rsid w:val="007D086C"/>
    <w:rsid w:val="00911E7E"/>
    <w:rsid w:val="00932949"/>
    <w:rsid w:val="00BC2EDF"/>
    <w:rsid w:val="00BF1F22"/>
    <w:rsid w:val="00BF5AB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C6E024-992C-4A71-A819-C4EF2F6BF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en-US" w:bidi="ar-SA"/>
      </w:rPr>
    </w:rPrDefault>
    <w:pPrDefault>
      <w:pPr>
        <w:spacing w:after="160" w:line="252"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086C"/>
    <w:pPr>
      <w:spacing w:before="120" w:after="120" w:line="240" w:lineRule="auto"/>
    </w:pPr>
  </w:style>
  <w:style w:type="paragraph" w:styleId="Heading1">
    <w:name w:val="heading 1"/>
    <w:basedOn w:val="Normal"/>
    <w:next w:val="Normal"/>
    <w:link w:val="Heading1Char"/>
    <w:uiPriority w:val="9"/>
    <w:qFormat/>
    <w:rsid w:val="00911E7E"/>
    <w:pPr>
      <w:keepNext/>
      <w:keepLines/>
      <w:spacing w:before="360" w:after="2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unhideWhenUsed/>
    <w:qFormat/>
    <w:rsid w:val="00911E7E"/>
    <w:pPr>
      <w:keepNext/>
      <w:keepLines/>
      <w:spacing w:before="24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semiHidden/>
    <w:unhideWhenUsed/>
    <w:qFormat/>
    <w:rsid w:val="007D086C"/>
    <w:pPr>
      <w:keepNext/>
      <w:keepLines/>
      <w:spacing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iPriority w:val="9"/>
    <w:semiHidden/>
    <w:unhideWhenUsed/>
    <w:qFormat/>
    <w:rsid w:val="007D086C"/>
    <w:pPr>
      <w:keepNext/>
      <w:keepLines/>
      <w:spacing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7D086C"/>
    <w:pPr>
      <w:keepNext/>
      <w:keepLines/>
      <w:spacing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7D086C"/>
    <w:pPr>
      <w:keepNext/>
      <w:keepLines/>
      <w:spacing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7D086C"/>
    <w:pPr>
      <w:keepNext/>
      <w:keepLines/>
      <w:spacing w:after="0"/>
      <w:outlineLvl w:val="6"/>
    </w:pPr>
    <w:rPr>
      <w:i/>
      <w:iCs/>
    </w:rPr>
  </w:style>
  <w:style w:type="paragraph" w:styleId="Heading8">
    <w:name w:val="heading 8"/>
    <w:basedOn w:val="Normal"/>
    <w:next w:val="Normal"/>
    <w:link w:val="Heading8Char"/>
    <w:uiPriority w:val="9"/>
    <w:semiHidden/>
    <w:unhideWhenUsed/>
    <w:qFormat/>
    <w:rsid w:val="007D086C"/>
    <w:pPr>
      <w:keepNext/>
      <w:keepLines/>
      <w:spacing w:after="0"/>
      <w:outlineLvl w:val="7"/>
    </w:pPr>
    <w:rPr>
      <w:b/>
      <w:bCs/>
    </w:rPr>
  </w:style>
  <w:style w:type="paragraph" w:styleId="Heading9">
    <w:name w:val="heading 9"/>
    <w:basedOn w:val="Normal"/>
    <w:next w:val="Normal"/>
    <w:link w:val="Heading9Char"/>
    <w:uiPriority w:val="9"/>
    <w:semiHidden/>
    <w:unhideWhenUsed/>
    <w:qFormat/>
    <w:rsid w:val="007D086C"/>
    <w:pPr>
      <w:keepNext/>
      <w:keepLines/>
      <w:spacing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1E7E"/>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rsid w:val="00911E7E"/>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semiHidden/>
    <w:rsid w:val="007D086C"/>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uiPriority w:val="9"/>
    <w:semiHidden/>
    <w:rsid w:val="007D086C"/>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7D086C"/>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7D086C"/>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7D086C"/>
    <w:rPr>
      <w:i/>
      <w:iCs/>
    </w:rPr>
  </w:style>
  <w:style w:type="character" w:customStyle="1" w:styleId="Heading8Char">
    <w:name w:val="Heading 8 Char"/>
    <w:basedOn w:val="DefaultParagraphFont"/>
    <w:link w:val="Heading8"/>
    <w:uiPriority w:val="9"/>
    <w:semiHidden/>
    <w:rsid w:val="007D086C"/>
    <w:rPr>
      <w:b/>
      <w:bCs/>
    </w:rPr>
  </w:style>
  <w:style w:type="character" w:customStyle="1" w:styleId="Heading9Char">
    <w:name w:val="Heading 9 Char"/>
    <w:basedOn w:val="DefaultParagraphFont"/>
    <w:link w:val="Heading9"/>
    <w:uiPriority w:val="9"/>
    <w:semiHidden/>
    <w:rsid w:val="007D086C"/>
    <w:rPr>
      <w:i/>
      <w:iCs/>
    </w:rPr>
  </w:style>
  <w:style w:type="paragraph" w:styleId="Caption">
    <w:name w:val="caption"/>
    <w:basedOn w:val="Normal"/>
    <w:next w:val="Normal"/>
    <w:uiPriority w:val="35"/>
    <w:semiHidden/>
    <w:unhideWhenUsed/>
    <w:qFormat/>
    <w:rsid w:val="007D086C"/>
    <w:rPr>
      <w:b/>
      <w:bCs/>
      <w:sz w:val="18"/>
      <w:szCs w:val="18"/>
    </w:rPr>
  </w:style>
  <w:style w:type="paragraph" w:styleId="Title">
    <w:name w:val="Title"/>
    <w:basedOn w:val="Normal"/>
    <w:next w:val="Normal"/>
    <w:link w:val="TitleChar"/>
    <w:uiPriority w:val="10"/>
    <w:qFormat/>
    <w:rsid w:val="007D086C"/>
    <w:pPr>
      <w:spacing w:after="0"/>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7D086C"/>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7D086C"/>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7D086C"/>
    <w:rPr>
      <w:rFonts w:asciiTheme="majorHAnsi" w:eastAsiaTheme="majorEastAsia" w:hAnsiTheme="majorHAnsi" w:cstheme="majorBidi"/>
      <w:sz w:val="24"/>
      <w:szCs w:val="24"/>
    </w:rPr>
  </w:style>
  <w:style w:type="character" w:styleId="Strong">
    <w:name w:val="Strong"/>
    <w:basedOn w:val="DefaultParagraphFont"/>
    <w:uiPriority w:val="22"/>
    <w:qFormat/>
    <w:rsid w:val="007D086C"/>
    <w:rPr>
      <w:b/>
      <w:bCs/>
      <w:color w:val="auto"/>
    </w:rPr>
  </w:style>
  <w:style w:type="character" w:styleId="Emphasis">
    <w:name w:val="Emphasis"/>
    <w:basedOn w:val="DefaultParagraphFont"/>
    <w:uiPriority w:val="20"/>
    <w:qFormat/>
    <w:rsid w:val="007D086C"/>
    <w:rPr>
      <w:i/>
      <w:iCs/>
      <w:color w:val="auto"/>
    </w:rPr>
  </w:style>
  <w:style w:type="paragraph" w:styleId="NoSpacing">
    <w:name w:val="No Spacing"/>
    <w:uiPriority w:val="1"/>
    <w:qFormat/>
    <w:rsid w:val="007D086C"/>
    <w:pPr>
      <w:spacing w:after="0" w:line="240" w:lineRule="auto"/>
    </w:pPr>
  </w:style>
  <w:style w:type="paragraph" w:styleId="Quote">
    <w:name w:val="Quote"/>
    <w:basedOn w:val="Normal"/>
    <w:next w:val="Normal"/>
    <w:link w:val="QuoteChar"/>
    <w:uiPriority w:val="29"/>
    <w:qFormat/>
    <w:rsid w:val="007D086C"/>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7D086C"/>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7D086C"/>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7D086C"/>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7D086C"/>
    <w:rPr>
      <w:i/>
      <w:iCs/>
      <w:color w:val="auto"/>
    </w:rPr>
  </w:style>
  <w:style w:type="character" w:styleId="IntenseEmphasis">
    <w:name w:val="Intense Emphasis"/>
    <w:basedOn w:val="DefaultParagraphFont"/>
    <w:uiPriority w:val="21"/>
    <w:qFormat/>
    <w:rsid w:val="007D086C"/>
    <w:rPr>
      <w:b/>
      <w:bCs/>
      <w:i/>
      <w:iCs/>
      <w:color w:val="auto"/>
    </w:rPr>
  </w:style>
  <w:style w:type="character" w:styleId="SubtleReference">
    <w:name w:val="Subtle Reference"/>
    <w:basedOn w:val="DefaultParagraphFont"/>
    <w:uiPriority w:val="31"/>
    <w:qFormat/>
    <w:rsid w:val="007D086C"/>
    <w:rPr>
      <w:smallCaps/>
      <w:color w:val="auto"/>
      <w:u w:val="single" w:color="7F7F7F" w:themeColor="text1" w:themeTint="80"/>
    </w:rPr>
  </w:style>
  <w:style w:type="character" w:styleId="IntenseReference">
    <w:name w:val="Intense Reference"/>
    <w:basedOn w:val="DefaultParagraphFont"/>
    <w:uiPriority w:val="32"/>
    <w:qFormat/>
    <w:rsid w:val="007D086C"/>
    <w:rPr>
      <w:b/>
      <w:bCs/>
      <w:smallCaps/>
      <w:color w:val="auto"/>
      <w:u w:val="single"/>
    </w:rPr>
  </w:style>
  <w:style w:type="character" w:styleId="BookTitle">
    <w:name w:val="Book Title"/>
    <w:basedOn w:val="DefaultParagraphFont"/>
    <w:uiPriority w:val="33"/>
    <w:qFormat/>
    <w:rsid w:val="007D086C"/>
    <w:rPr>
      <w:b/>
      <w:bCs/>
      <w:smallCaps/>
      <w:color w:val="auto"/>
    </w:rPr>
  </w:style>
  <w:style w:type="paragraph" w:styleId="TOCHeading">
    <w:name w:val="TOC Heading"/>
    <w:basedOn w:val="Heading1"/>
    <w:next w:val="Normal"/>
    <w:uiPriority w:val="39"/>
    <w:semiHidden/>
    <w:unhideWhenUsed/>
    <w:qFormat/>
    <w:rsid w:val="007D086C"/>
    <w:pPr>
      <w:outlineLvl w:val="9"/>
    </w:pPr>
  </w:style>
  <w:style w:type="paragraph" w:styleId="BalloonText">
    <w:name w:val="Balloon Text"/>
    <w:basedOn w:val="Normal"/>
    <w:link w:val="BalloonTextChar"/>
    <w:uiPriority w:val="99"/>
    <w:semiHidden/>
    <w:unhideWhenUsed/>
    <w:rsid w:val="00BF5ABB"/>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5AB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89</TotalTime>
  <Pages>2</Pages>
  <Words>524</Words>
  <Characters>2990</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Federation University Australia</Company>
  <LinksUpToDate>false</LinksUpToDate>
  <CharactersWithSpaces>3507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Axford</dc:creator>
  <cp:keywords/>
  <dc:description/>
  <cp:lastModifiedBy>Karen Axford</cp:lastModifiedBy>
  <cp:revision>2</cp:revision>
  <cp:lastPrinted>2016-02-16T00:36:00Z</cp:lastPrinted>
  <dcterms:created xsi:type="dcterms:W3CDTF">2016-02-15T23:13:00Z</dcterms:created>
  <dcterms:modified xsi:type="dcterms:W3CDTF">2016-02-16T00:42:00Z</dcterms:modified>
</cp:coreProperties>
</file>