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564" w:rsidRDefault="00CD1A83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142240</wp:posOffset>
            </wp:positionH>
            <wp:positionV relativeFrom="paragraph">
              <wp:posOffset>635</wp:posOffset>
            </wp:positionV>
            <wp:extent cx="5024120" cy="1362710"/>
            <wp:effectExtent l="0" t="0" r="5080" b="0"/>
            <wp:wrapTight wrapText="bothSides">
              <wp:wrapPolygon edited="0">
                <wp:start x="983" y="0"/>
                <wp:lineTo x="0" y="3623"/>
                <wp:lineTo x="0" y="8455"/>
                <wp:lineTo x="246" y="9663"/>
                <wp:lineTo x="983" y="14494"/>
                <wp:lineTo x="1065" y="16608"/>
                <wp:lineTo x="3112" y="19325"/>
                <wp:lineTo x="4586" y="19325"/>
                <wp:lineTo x="4832" y="20533"/>
                <wp:lineTo x="14988" y="20533"/>
                <wp:lineTo x="21130" y="19929"/>
                <wp:lineTo x="21212" y="16306"/>
                <wp:lineTo x="20639" y="15702"/>
                <wp:lineTo x="16953" y="14494"/>
                <wp:lineTo x="18264" y="14494"/>
                <wp:lineTo x="21540" y="11172"/>
                <wp:lineTo x="21540" y="6039"/>
                <wp:lineTo x="2457" y="4831"/>
                <wp:lineTo x="2867" y="4227"/>
                <wp:lineTo x="2621" y="3322"/>
                <wp:lineTo x="1392" y="0"/>
                <wp:lineTo x="983" y="0"/>
              </wp:wrapPolygon>
            </wp:wrapTight>
            <wp:docPr id="2" name="Picture 2" descr="University of Phoenix: School of Busi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versity of Phoenix: School of Busines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12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pBdr>
          <w:bottom w:val="single" w:sz="4" w:space="1" w:color="auto"/>
        </w:pBdr>
        <w:tabs>
          <w:tab w:val="left" w:pos="4320"/>
        </w:tabs>
        <w:ind w:left="1980"/>
        <w:rPr>
          <w:sz w:val="44"/>
          <w:szCs w:val="44"/>
        </w:rPr>
      </w:pPr>
    </w:p>
    <w:p w:rsidR="00172564" w:rsidRPr="00B2739E" w:rsidRDefault="00A04E84" w:rsidP="00172564">
      <w:pPr>
        <w:pBdr>
          <w:bottom w:val="single" w:sz="4" w:space="1" w:color="auto"/>
        </w:pBdr>
        <w:tabs>
          <w:tab w:val="left" w:pos="4320"/>
        </w:tabs>
        <w:ind w:left="1980"/>
        <w:rPr>
          <w:sz w:val="44"/>
          <w:szCs w:val="44"/>
        </w:rPr>
      </w:pPr>
      <w:r w:rsidRPr="00A04E84">
        <w:rPr>
          <w:color w:val="auto"/>
          <w:sz w:val="44"/>
          <w:szCs w:val="44"/>
        </w:rPr>
        <w:t xml:space="preserve">Financial Statement Analysis and Decision Making Activity </w:t>
      </w:r>
      <w:r w:rsidR="00172564">
        <w:rPr>
          <w:sz w:val="44"/>
          <w:szCs w:val="44"/>
        </w:rPr>
        <w:t>Grading</w:t>
      </w:r>
      <w:r w:rsidR="00172564" w:rsidRPr="00B2739E">
        <w:rPr>
          <w:sz w:val="44"/>
          <w:szCs w:val="44"/>
        </w:rPr>
        <w:t xml:space="preserve"> </w:t>
      </w:r>
      <w:r w:rsidR="00172564">
        <w:rPr>
          <w:sz w:val="44"/>
          <w:szCs w:val="44"/>
        </w:rPr>
        <w:t>Guide</w:t>
      </w:r>
    </w:p>
    <w:p w:rsidR="00172564" w:rsidRPr="0041322F" w:rsidRDefault="00172564" w:rsidP="00172564">
      <w:pPr>
        <w:tabs>
          <w:tab w:val="left" w:pos="4320"/>
        </w:tabs>
        <w:ind w:left="4320"/>
      </w:pPr>
    </w:p>
    <w:p w:rsidR="00172564" w:rsidRPr="005B4E5C" w:rsidRDefault="005B4E5C" w:rsidP="00172564">
      <w:pPr>
        <w:ind w:left="1980"/>
        <w:rPr>
          <w:b/>
          <w:color w:val="auto"/>
          <w:sz w:val="24"/>
        </w:rPr>
      </w:pPr>
      <w:r w:rsidRPr="005B4E5C">
        <w:rPr>
          <w:b/>
          <w:color w:val="auto"/>
          <w:sz w:val="24"/>
        </w:rPr>
        <w:t>ACC/561</w:t>
      </w:r>
      <w:r w:rsidR="00172564" w:rsidRPr="005B4E5C">
        <w:rPr>
          <w:b/>
          <w:color w:val="auto"/>
          <w:sz w:val="24"/>
        </w:rPr>
        <w:t xml:space="preserve"> Version </w:t>
      </w:r>
      <w:r w:rsidRPr="005B4E5C">
        <w:rPr>
          <w:b/>
          <w:color w:val="auto"/>
          <w:sz w:val="24"/>
        </w:rPr>
        <w:t>7</w:t>
      </w:r>
    </w:p>
    <w:p w:rsidR="00172564" w:rsidRPr="005B4E5C" w:rsidRDefault="005B4E5C" w:rsidP="00172564">
      <w:pPr>
        <w:ind w:left="1980"/>
        <w:rPr>
          <w:color w:val="auto"/>
          <w:sz w:val="24"/>
        </w:rPr>
      </w:pPr>
      <w:r w:rsidRPr="005B4E5C">
        <w:rPr>
          <w:color w:val="auto"/>
          <w:sz w:val="24"/>
        </w:rPr>
        <w:t>Accounting</w:t>
      </w:r>
    </w:p>
    <w:p w:rsidR="00172564" w:rsidRPr="0041322F" w:rsidRDefault="00172564" w:rsidP="00172564">
      <w:pPr>
        <w:pStyle w:val="NoSpacing"/>
      </w:pPr>
    </w:p>
    <w:p w:rsidR="00172564" w:rsidRPr="0041322F" w:rsidRDefault="00172564" w:rsidP="00172564">
      <w:pPr>
        <w:pStyle w:val="NoSpacing"/>
      </w:pPr>
    </w:p>
    <w:p w:rsidR="00172564" w:rsidRPr="0041322F" w:rsidRDefault="00172564" w:rsidP="00172564">
      <w:pPr>
        <w:pStyle w:val="NoSpacing"/>
      </w:pPr>
    </w:p>
    <w:p w:rsidR="00172564" w:rsidRPr="0041322F" w:rsidRDefault="00172564" w:rsidP="00172564">
      <w:pPr>
        <w:pStyle w:val="NoSpacing"/>
      </w:pPr>
    </w:p>
    <w:p w:rsidR="00172564" w:rsidRPr="0041322F" w:rsidRDefault="00172564" w:rsidP="00172564">
      <w:pPr>
        <w:pStyle w:val="NoSpacing"/>
      </w:pPr>
    </w:p>
    <w:p w:rsidR="00172564" w:rsidRPr="0041322F" w:rsidRDefault="00172564" w:rsidP="00172564">
      <w:pPr>
        <w:pStyle w:val="NoSpacing"/>
      </w:pPr>
    </w:p>
    <w:p w:rsidR="00172564" w:rsidRPr="0041322F" w:rsidRDefault="00172564" w:rsidP="00172564">
      <w:pPr>
        <w:pStyle w:val="NoSpacing"/>
        <w:rPr>
          <w:b/>
        </w:rPr>
      </w:pPr>
    </w:p>
    <w:p w:rsidR="00172564" w:rsidRPr="0041322F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Pr="0041322F" w:rsidRDefault="00172564" w:rsidP="00172564">
      <w:pPr>
        <w:pStyle w:val="NoSpacing"/>
        <w:rPr>
          <w:b/>
        </w:rPr>
      </w:pPr>
    </w:p>
    <w:p w:rsidR="00172564" w:rsidRPr="005E4364" w:rsidRDefault="00172564" w:rsidP="00172564">
      <w:pPr>
        <w:tabs>
          <w:tab w:val="left" w:pos="-4320"/>
          <w:tab w:val="left" w:pos="0"/>
        </w:tabs>
        <w:spacing w:after="120"/>
        <w:rPr>
          <w:b/>
          <w:i/>
          <w:sz w:val="16"/>
          <w:szCs w:val="16"/>
        </w:rPr>
      </w:pPr>
      <w:r w:rsidRPr="005E4364">
        <w:rPr>
          <w:b/>
          <w:i/>
          <w:sz w:val="16"/>
          <w:szCs w:val="16"/>
        </w:rPr>
        <w:t>Copyright</w:t>
      </w:r>
    </w:p>
    <w:p w:rsidR="00172564" w:rsidRPr="005E4364" w:rsidRDefault="00172564" w:rsidP="00172564">
      <w:pPr>
        <w:tabs>
          <w:tab w:val="left" w:pos="-4320"/>
          <w:tab w:val="left" w:pos="0"/>
        </w:tabs>
        <w:spacing w:after="120"/>
        <w:rPr>
          <w:sz w:val="16"/>
          <w:szCs w:val="16"/>
        </w:rPr>
      </w:pPr>
      <w:r w:rsidRPr="005E4364">
        <w:rPr>
          <w:sz w:val="16"/>
          <w:szCs w:val="16"/>
        </w:rPr>
        <w:t xml:space="preserve">Copyright © </w:t>
      </w:r>
      <w:r w:rsidR="005B4E5C" w:rsidRPr="005B4E5C">
        <w:rPr>
          <w:color w:val="auto"/>
          <w:sz w:val="16"/>
          <w:szCs w:val="16"/>
        </w:rPr>
        <w:t>2017</w:t>
      </w:r>
      <w:r w:rsidRPr="005E4364">
        <w:rPr>
          <w:sz w:val="16"/>
          <w:szCs w:val="16"/>
        </w:rPr>
        <w:t xml:space="preserve"> by University of Phoenix. All rights reserved.</w:t>
      </w:r>
    </w:p>
    <w:p w:rsidR="00172564" w:rsidRPr="005E4364" w:rsidRDefault="00172564" w:rsidP="00172564">
      <w:pPr>
        <w:tabs>
          <w:tab w:val="left" w:pos="-4320"/>
          <w:tab w:val="left" w:pos="0"/>
        </w:tabs>
        <w:spacing w:after="120"/>
        <w:rPr>
          <w:sz w:val="16"/>
          <w:szCs w:val="16"/>
        </w:rPr>
      </w:pPr>
      <w:r w:rsidRPr="005E4364">
        <w:rPr>
          <w:sz w:val="16"/>
          <w:szCs w:val="16"/>
        </w:rPr>
        <w:t xml:space="preserve">University of Phoenix® is a registered trademark of Apollo Group, Inc. in the </w:t>
      </w:r>
      <w:smartTag w:uri="urn:schemas-microsoft-com:office:smarttags" w:element="place">
        <w:smartTag w:uri="urn:schemas-microsoft-com:office:smarttags" w:element="country-region">
          <w:r w:rsidRPr="005E4364">
            <w:rPr>
              <w:sz w:val="16"/>
              <w:szCs w:val="16"/>
            </w:rPr>
            <w:t>United States</w:t>
          </w:r>
        </w:smartTag>
      </w:smartTag>
      <w:r w:rsidRPr="005E4364">
        <w:rPr>
          <w:sz w:val="16"/>
          <w:szCs w:val="16"/>
        </w:rPr>
        <w:t xml:space="preserve"> and/or other countries.</w:t>
      </w:r>
    </w:p>
    <w:p w:rsidR="00172564" w:rsidRPr="005E4364" w:rsidRDefault="00172564" w:rsidP="00172564">
      <w:pPr>
        <w:tabs>
          <w:tab w:val="left" w:pos="-4320"/>
          <w:tab w:val="left" w:pos="0"/>
        </w:tabs>
        <w:spacing w:after="120"/>
        <w:rPr>
          <w:sz w:val="16"/>
          <w:szCs w:val="16"/>
        </w:rPr>
      </w:pPr>
      <w:r w:rsidRPr="005E4364">
        <w:rPr>
          <w:sz w:val="16"/>
          <w:szCs w:val="16"/>
        </w:rPr>
        <w:t xml:space="preserve">Microsoft®, Windows®, and Windows NT® are registered trademarks of Microsoft Corporation in the </w:t>
      </w:r>
      <w:smartTag w:uri="urn:schemas-microsoft-com:office:smarttags" w:element="place">
        <w:smartTag w:uri="urn:schemas-microsoft-com:office:smarttags" w:element="country-region">
          <w:r w:rsidRPr="005E4364">
            <w:rPr>
              <w:sz w:val="16"/>
              <w:szCs w:val="16"/>
            </w:rPr>
            <w:t>United States</w:t>
          </w:r>
        </w:smartTag>
      </w:smartTag>
      <w:r w:rsidRPr="005E4364">
        <w:rPr>
          <w:sz w:val="16"/>
          <w:szCs w:val="16"/>
        </w:rPr>
        <w:t xml:space="preserve"> and/or other countries. All other company and product names are trademarks or registered trademarks of their respective companies. Use of these marks is not intended to imply endorsement, sponsorship, or affiliation.</w:t>
      </w:r>
    </w:p>
    <w:p w:rsidR="00172564" w:rsidRPr="005E4364" w:rsidRDefault="00172564" w:rsidP="00172564">
      <w:pPr>
        <w:tabs>
          <w:tab w:val="left" w:pos="-4320"/>
          <w:tab w:val="left" w:pos="0"/>
        </w:tabs>
        <w:rPr>
          <w:sz w:val="16"/>
          <w:szCs w:val="16"/>
        </w:rPr>
      </w:pPr>
      <w:r w:rsidRPr="005E4364">
        <w:rPr>
          <w:sz w:val="16"/>
          <w:szCs w:val="16"/>
        </w:rPr>
        <w:t>Edited in accordance with University of Phoenix® editorial standards and practices.</w:t>
      </w:r>
    </w:p>
    <w:p w:rsidR="00086CA8" w:rsidRPr="00D35E33" w:rsidRDefault="00172564" w:rsidP="00645B6F">
      <w:pPr>
        <w:pStyle w:val="Heading1"/>
      </w:pPr>
      <w:r>
        <w:br w:type="page"/>
      </w:r>
      <w:r w:rsidR="00A04E84">
        <w:lastRenderedPageBreak/>
        <w:t>Learning Team</w:t>
      </w:r>
      <w:r w:rsidR="00086CA8" w:rsidRPr="00D35E33">
        <w:t xml:space="preserve"> Assignment: </w:t>
      </w:r>
      <w:r w:rsidR="00A04E84" w:rsidRPr="00A04E84">
        <w:rPr>
          <w:color w:val="auto"/>
        </w:rPr>
        <w:t>Financial Statement Analysis and Decision Making Activity</w:t>
      </w:r>
    </w:p>
    <w:p w:rsidR="00086CA8" w:rsidRPr="00D35E33" w:rsidRDefault="00086CA8" w:rsidP="00D35E33"/>
    <w:p w:rsidR="00086CA8" w:rsidRPr="005C2B90" w:rsidRDefault="00086CA8" w:rsidP="00645B6F">
      <w:pPr>
        <w:pStyle w:val="Heading2"/>
      </w:pPr>
      <w:r w:rsidRPr="005C2B90">
        <w:t>Purpose of Assignment</w:t>
      </w:r>
    </w:p>
    <w:p w:rsidR="00086CA8" w:rsidRPr="00463A3D" w:rsidRDefault="00086CA8" w:rsidP="00D35E33">
      <w:pPr>
        <w:tabs>
          <w:tab w:val="left" w:pos="360"/>
        </w:tabs>
        <w:ind w:left="360"/>
        <w:rPr>
          <w:color w:val="auto"/>
        </w:rPr>
      </w:pPr>
    </w:p>
    <w:p w:rsidR="000720C8" w:rsidRPr="00463A3D" w:rsidRDefault="00A04E84" w:rsidP="00D35E33">
      <w:pPr>
        <w:tabs>
          <w:tab w:val="left" w:pos="360"/>
        </w:tabs>
        <w:ind w:left="360"/>
        <w:rPr>
          <w:color w:val="auto"/>
        </w:rPr>
      </w:pPr>
      <w:r w:rsidRPr="00A04E84">
        <w:rPr>
          <w:bCs/>
        </w:rPr>
        <w:t>The activity requires students to perform research and analysis on competing companies and the potential implications of international standards. This real-world analysis is key to understanding how a company’s profitability, liquidity, and solvency can be useful for all users. Students also learn to analyze financial statements and use managerial tools to make decisions from an investor’s and creditor’s standpoint.</w:t>
      </w:r>
    </w:p>
    <w:p w:rsidR="00086CA8" w:rsidRPr="00463A3D" w:rsidRDefault="00086CA8" w:rsidP="00645B6F">
      <w:pPr>
        <w:pStyle w:val="Heading2"/>
      </w:pPr>
      <w:r w:rsidRPr="00463A3D">
        <w:t>Resources Required</w:t>
      </w:r>
    </w:p>
    <w:p w:rsidR="00086CA8" w:rsidRPr="00463A3D" w:rsidRDefault="00086CA8" w:rsidP="00645B6F">
      <w:pPr>
        <w:tabs>
          <w:tab w:val="left" w:pos="360"/>
        </w:tabs>
        <w:rPr>
          <w:color w:val="auto"/>
        </w:rPr>
      </w:pPr>
    </w:p>
    <w:p w:rsidR="00A04E84" w:rsidRPr="00A04E84" w:rsidRDefault="00A04E84" w:rsidP="00A04E84">
      <w:pPr>
        <w:pStyle w:val="AssignmentsLevel1"/>
        <w:ind w:left="360"/>
        <w:rPr>
          <w:bCs/>
        </w:rPr>
      </w:pPr>
      <w:r w:rsidRPr="00A04E84">
        <w:rPr>
          <w:bCs/>
        </w:rPr>
        <w:t>U.S. Securities and Exchange Commission</w:t>
      </w:r>
      <w:r w:rsidRPr="00A04E84">
        <w:rPr>
          <w:bCs/>
        </w:rPr>
        <w:tab/>
      </w:r>
    </w:p>
    <w:p w:rsidR="00A04E84" w:rsidRPr="00A04E84" w:rsidRDefault="00A04E84" w:rsidP="00A04E84">
      <w:pPr>
        <w:pStyle w:val="AssignmentsLevel1"/>
        <w:ind w:left="360"/>
        <w:rPr>
          <w:bCs/>
        </w:rPr>
      </w:pPr>
      <w:r w:rsidRPr="00A04E84">
        <w:rPr>
          <w:bCs/>
        </w:rPr>
        <w:t>Annual Reports (AnnualReports.com)</w:t>
      </w:r>
    </w:p>
    <w:p w:rsidR="000720C8" w:rsidRDefault="000720C8" w:rsidP="000720C8">
      <w:pPr>
        <w:pStyle w:val="AssignmentsLevel1"/>
        <w:ind w:left="360"/>
        <w:rPr>
          <w:bCs/>
        </w:rPr>
      </w:pPr>
    </w:p>
    <w:p w:rsidR="00A8085D" w:rsidRPr="00463A3D" w:rsidRDefault="000720C8" w:rsidP="000720C8">
      <w:pPr>
        <w:ind w:left="360"/>
      </w:pPr>
      <w:r w:rsidRPr="00105A65">
        <w:rPr>
          <w:rFonts w:eastAsia="Calibri"/>
          <w:shd w:val="clear" w:color="auto" w:fill="FFFFFF"/>
        </w:rPr>
        <w:t xml:space="preserve">Tutorial help on </w:t>
      </w:r>
      <w:r w:rsidRPr="00105A65">
        <w:rPr>
          <w:rFonts w:eastAsia="Calibri"/>
          <w:bCs/>
          <w:shd w:val="clear" w:color="auto" w:fill="FFFFFF"/>
        </w:rPr>
        <w:t>Excel</w:t>
      </w:r>
      <w:r w:rsidRPr="00AF5DA0">
        <w:rPr>
          <w:rFonts w:eastAsia="Calibri"/>
          <w:bCs/>
          <w:shd w:val="clear" w:color="auto" w:fill="FFFFFF"/>
          <w:vertAlign w:val="superscript"/>
        </w:rPr>
        <w:t>®</w:t>
      </w:r>
      <w:r>
        <w:rPr>
          <w:rFonts w:eastAsia="Calibri"/>
          <w:bCs/>
          <w:shd w:val="clear" w:color="auto" w:fill="FFFFFF"/>
        </w:rPr>
        <w:t xml:space="preserve"> </w:t>
      </w:r>
      <w:r w:rsidRPr="00105A65">
        <w:rPr>
          <w:rFonts w:eastAsia="Calibri"/>
          <w:shd w:val="clear" w:color="auto" w:fill="FFFFFF"/>
        </w:rPr>
        <w:t xml:space="preserve">and </w:t>
      </w:r>
      <w:r w:rsidRPr="00105A65">
        <w:rPr>
          <w:rFonts w:eastAsia="Calibri"/>
          <w:bCs/>
          <w:shd w:val="clear" w:color="auto" w:fill="FFFFFF"/>
        </w:rPr>
        <w:t>Word</w:t>
      </w:r>
      <w:r w:rsidRPr="00105A65">
        <w:rPr>
          <w:rFonts w:eastAsia="Calibri"/>
          <w:shd w:val="clear" w:color="auto" w:fill="FFFFFF"/>
        </w:rPr>
        <w:t xml:space="preserve"> functions can be found on the </w:t>
      </w:r>
      <w:r w:rsidRPr="00105A65">
        <w:rPr>
          <w:rFonts w:eastAsia="Calibri"/>
          <w:bCs/>
          <w:shd w:val="clear" w:color="auto" w:fill="FFFFFF"/>
        </w:rPr>
        <w:t>Microsoft</w:t>
      </w:r>
      <w:r w:rsidRPr="00AF5DA0">
        <w:rPr>
          <w:rFonts w:eastAsia="Calibri"/>
          <w:bCs/>
          <w:shd w:val="clear" w:color="auto" w:fill="FFFFFF"/>
          <w:vertAlign w:val="superscript"/>
        </w:rPr>
        <w:t>®</w:t>
      </w:r>
      <w:r w:rsidRPr="00105A65">
        <w:rPr>
          <w:rFonts w:eastAsia="Calibri"/>
          <w:shd w:val="clear" w:color="auto" w:fill="FFFFFF"/>
        </w:rPr>
        <w:t xml:space="preserve"> </w:t>
      </w:r>
      <w:r>
        <w:rPr>
          <w:rFonts w:eastAsia="Calibri"/>
          <w:shd w:val="clear" w:color="auto" w:fill="FFFFFF"/>
        </w:rPr>
        <w:t>O</w:t>
      </w:r>
      <w:r w:rsidRPr="00105A65">
        <w:rPr>
          <w:rFonts w:eastAsia="Calibri"/>
          <w:shd w:val="clear" w:color="auto" w:fill="FFFFFF"/>
        </w:rPr>
        <w:t xml:space="preserve">ffice website. There are also additional tutorials via the web </w:t>
      </w:r>
      <w:r>
        <w:rPr>
          <w:rFonts w:eastAsia="Calibri"/>
          <w:shd w:val="clear" w:color="auto" w:fill="FFFFFF"/>
        </w:rPr>
        <w:t>offering</w:t>
      </w:r>
      <w:r w:rsidRPr="00105A65">
        <w:rPr>
          <w:rFonts w:eastAsia="Calibri"/>
          <w:shd w:val="clear" w:color="auto" w:fill="FFFFFF"/>
        </w:rPr>
        <w:t xml:space="preserve"> support for </w:t>
      </w:r>
      <w:r>
        <w:rPr>
          <w:rFonts w:eastAsia="Calibri"/>
          <w:shd w:val="clear" w:color="auto" w:fill="FFFFFF"/>
        </w:rPr>
        <w:t>O</w:t>
      </w:r>
      <w:r w:rsidRPr="00105A65">
        <w:rPr>
          <w:rFonts w:eastAsia="Calibri"/>
          <w:shd w:val="clear" w:color="auto" w:fill="FFFFFF"/>
        </w:rPr>
        <w:t>ffice products.</w:t>
      </w:r>
    </w:p>
    <w:p w:rsidR="00D82D17" w:rsidRDefault="00E50ABD" w:rsidP="00645B6F">
      <w:pPr>
        <w:pStyle w:val="Heading1"/>
      </w:pPr>
      <w:r w:rsidRPr="00A8085D">
        <w:t>Grading Guide</w:t>
      </w:r>
    </w:p>
    <w:p w:rsidR="00036029" w:rsidRPr="00A8085D" w:rsidRDefault="00036029" w:rsidP="00D35E33">
      <w:pPr>
        <w:pStyle w:val="UPhxBodyText2"/>
        <w:spacing w:before="0" w:after="0"/>
        <w:ind w:left="0"/>
        <w:rPr>
          <w:b/>
          <w:sz w:val="24"/>
          <w:szCs w:val="24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16"/>
        <w:gridCol w:w="841"/>
        <w:gridCol w:w="1140"/>
        <w:gridCol w:w="934"/>
        <w:gridCol w:w="2867"/>
      </w:tblGrid>
      <w:tr w:rsidR="003015A0" w:rsidRPr="00590613" w:rsidTr="00DA4B1A">
        <w:trPr>
          <w:trHeight w:val="479"/>
          <w:tblHeader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3015A0" w:rsidRPr="00BD2BA2" w:rsidRDefault="00BD2BA2" w:rsidP="00BD2BA2">
            <w:pPr>
              <w:tabs>
                <w:tab w:val="right" w:pos="5239"/>
              </w:tabs>
              <w:jc w:val="center"/>
              <w:rPr>
                <w:color w:val="auto"/>
              </w:rPr>
            </w:pPr>
            <w:bookmarkStart w:id="1" w:name="ColumnTitle"/>
            <w:bookmarkEnd w:id="1"/>
            <w:r w:rsidRPr="00BD2BA2">
              <w:rPr>
                <w:b/>
                <w:bCs/>
                <w:i/>
                <w:iCs/>
                <w:color w:val="auto"/>
              </w:rPr>
              <w:t>Content</w:t>
            </w:r>
          </w:p>
        </w:tc>
        <w:tc>
          <w:tcPr>
            <w:tcW w:w="841" w:type="dxa"/>
            <w:shd w:val="clear" w:color="auto" w:fill="C0C0C0"/>
            <w:vAlign w:val="center"/>
          </w:tcPr>
          <w:p w:rsidR="003015A0" w:rsidRPr="00BD2BA2" w:rsidRDefault="00BD2BA2" w:rsidP="00BD2BA2">
            <w:pPr>
              <w:jc w:val="center"/>
              <w:rPr>
                <w:color w:val="auto"/>
              </w:rPr>
            </w:pPr>
            <w:r w:rsidRPr="00BD2BA2">
              <w:rPr>
                <w:i/>
                <w:iCs/>
                <w:color w:val="auto"/>
              </w:rPr>
              <w:t>Met</w:t>
            </w:r>
          </w:p>
        </w:tc>
        <w:tc>
          <w:tcPr>
            <w:tcW w:w="1140" w:type="dxa"/>
            <w:shd w:val="clear" w:color="auto" w:fill="C0C0C0"/>
            <w:vAlign w:val="center"/>
          </w:tcPr>
          <w:p w:rsidR="003015A0" w:rsidRPr="00BD2BA2" w:rsidRDefault="00BD2BA2" w:rsidP="00BD2BA2">
            <w:pPr>
              <w:jc w:val="center"/>
              <w:rPr>
                <w:i/>
                <w:iCs/>
                <w:color w:val="auto"/>
              </w:rPr>
            </w:pPr>
            <w:r w:rsidRPr="00BD2BA2">
              <w:rPr>
                <w:i/>
                <w:iCs/>
                <w:color w:val="auto"/>
              </w:rPr>
              <w:t>Partially Met</w:t>
            </w:r>
          </w:p>
        </w:tc>
        <w:tc>
          <w:tcPr>
            <w:tcW w:w="934" w:type="dxa"/>
            <w:shd w:val="clear" w:color="auto" w:fill="C0C0C0"/>
            <w:vAlign w:val="center"/>
          </w:tcPr>
          <w:p w:rsidR="003015A0" w:rsidRPr="00BD2BA2" w:rsidRDefault="00BD2BA2" w:rsidP="00BD2BA2">
            <w:pPr>
              <w:jc w:val="center"/>
              <w:rPr>
                <w:color w:val="auto"/>
              </w:rPr>
            </w:pPr>
            <w:r w:rsidRPr="00BD2BA2">
              <w:rPr>
                <w:i/>
                <w:iCs/>
                <w:color w:val="auto"/>
              </w:rPr>
              <w:t>Not Met</w:t>
            </w:r>
          </w:p>
        </w:tc>
        <w:tc>
          <w:tcPr>
            <w:tcW w:w="2867" w:type="dxa"/>
            <w:shd w:val="clear" w:color="auto" w:fill="C0C0C0"/>
            <w:vAlign w:val="center"/>
          </w:tcPr>
          <w:p w:rsidR="003015A0" w:rsidRPr="00BD2BA2" w:rsidRDefault="00BD2BA2" w:rsidP="00BD2BA2">
            <w:pPr>
              <w:jc w:val="center"/>
              <w:rPr>
                <w:color w:val="auto"/>
              </w:rPr>
            </w:pPr>
            <w:r w:rsidRPr="00BD2BA2">
              <w:rPr>
                <w:color w:val="auto"/>
              </w:rPr>
              <w:t>Comments:</w:t>
            </w:r>
          </w:p>
        </w:tc>
      </w:tr>
      <w:tr w:rsidR="003015A0" w:rsidRPr="00590613" w:rsidTr="00BD2BA2">
        <w:trPr>
          <w:trHeight w:val="631"/>
          <w:jc w:val="center"/>
        </w:trPr>
        <w:tc>
          <w:tcPr>
            <w:tcW w:w="0" w:type="auto"/>
          </w:tcPr>
          <w:p w:rsidR="003015A0" w:rsidRPr="000720C8" w:rsidRDefault="00A04E84" w:rsidP="000720C8">
            <w:pPr>
              <w:shd w:val="clear" w:color="auto" w:fill="FFFFFF"/>
            </w:pPr>
            <w:r w:rsidRPr="00A04E84">
              <w:rPr>
                <w:bCs/>
              </w:rPr>
              <w:t xml:space="preserve">Select two competing companies, one of which must be an international company, and locate annual reports for these two companies on the Internet. </w:t>
            </w:r>
          </w:p>
        </w:tc>
        <w:tc>
          <w:tcPr>
            <w:tcW w:w="841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3015A0" w:rsidRPr="00BD2BA2" w:rsidRDefault="003015A0" w:rsidP="00D35E33">
            <w:pPr>
              <w:rPr>
                <w:color w:val="auto"/>
              </w:rPr>
            </w:pPr>
            <w:r w:rsidRPr="00BD2BA2">
              <w:rPr>
                <w:color w:val="auto"/>
              </w:rPr>
              <w:t> </w:t>
            </w:r>
          </w:p>
        </w:tc>
      </w:tr>
      <w:tr w:rsidR="008B549F" w:rsidRPr="00590613" w:rsidTr="00BD2BA2">
        <w:trPr>
          <w:trHeight w:val="631"/>
          <w:jc w:val="center"/>
        </w:trPr>
        <w:tc>
          <w:tcPr>
            <w:tcW w:w="0" w:type="auto"/>
          </w:tcPr>
          <w:p w:rsidR="008B549F" w:rsidRPr="00A04E84" w:rsidRDefault="008B549F" w:rsidP="000720C8">
            <w:pPr>
              <w:shd w:val="clear" w:color="auto" w:fill="FFFFFF"/>
              <w:rPr>
                <w:bCs/>
              </w:rPr>
            </w:pPr>
            <w:r w:rsidRPr="008B549F">
              <w:rPr>
                <w:bCs/>
              </w:rPr>
              <w:t>Research</w:t>
            </w:r>
            <w:r>
              <w:rPr>
                <w:bCs/>
              </w:rPr>
              <w:t>ed</w:t>
            </w:r>
            <w:r w:rsidRPr="008B549F">
              <w:rPr>
                <w:bCs/>
              </w:rPr>
              <w:t xml:space="preserve"> the two companies on the Internet and download</w:t>
            </w:r>
            <w:r>
              <w:rPr>
                <w:bCs/>
              </w:rPr>
              <w:t>ed</w:t>
            </w:r>
            <w:r w:rsidRPr="008B549F">
              <w:rPr>
                <w:bCs/>
              </w:rPr>
              <w:t xml:space="preserve"> the Income Statement, Statement of Shareholders’ Equity, Balance Sheet, and Statement of Cash Flows.</w:t>
            </w:r>
          </w:p>
        </w:tc>
        <w:tc>
          <w:tcPr>
            <w:tcW w:w="841" w:type="dxa"/>
            <w:vAlign w:val="center"/>
          </w:tcPr>
          <w:p w:rsidR="008B549F" w:rsidRPr="00BD2BA2" w:rsidRDefault="008B549F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8B549F" w:rsidRPr="00BD2BA2" w:rsidRDefault="008B549F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8B549F" w:rsidRPr="00BD2BA2" w:rsidRDefault="008B549F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8B549F" w:rsidRPr="00BD2BA2" w:rsidRDefault="008B549F" w:rsidP="00D35E33">
            <w:pPr>
              <w:rPr>
                <w:color w:val="auto"/>
              </w:rPr>
            </w:pPr>
          </w:p>
        </w:tc>
      </w:tr>
      <w:tr w:rsidR="003015A0" w:rsidRPr="00590613" w:rsidTr="00BD2BA2">
        <w:trPr>
          <w:trHeight w:val="622"/>
          <w:jc w:val="center"/>
        </w:trPr>
        <w:tc>
          <w:tcPr>
            <w:tcW w:w="0" w:type="auto"/>
          </w:tcPr>
          <w:p w:rsidR="00A04E84" w:rsidRDefault="00A04E84" w:rsidP="00A04E84">
            <w:pPr>
              <w:pStyle w:val="AssignmentsLevel2"/>
              <w:numPr>
                <w:ilvl w:val="0"/>
                <w:numId w:val="0"/>
              </w:numPr>
            </w:pPr>
            <w:r>
              <w:t>Mad</w:t>
            </w:r>
            <w:r w:rsidRPr="0081296F">
              <w:t xml:space="preserve">e a 5-year trend analysis for each company, </w:t>
            </w:r>
            <w:r>
              <w:t>using 2011 as the base year, of:</w:t>
            </w:r>
          </w:p>
          <w:p w:rsidR="00A04E84" w:rsidRDefault="00A04E84" w:rsidP="00A04E84">
            <w:pPr>
              <w:pStyle w:val="AssignmentsLevel3"/>
              <w:tabs>
                <w:tab w:val="clear" w:pos="360"/>
              </w:tabs>
            </w:pPr>
            <w:r>
              <w:t>N</w:t>
            </w:r>
            <w:r w:rsidRPr="0081296F">
              <w:t>et sales</w:t>
            </w:r>
            <w:r>
              <w:t>.</w:t>
            </w:r>
            <w:r w:rsidRPr="0081296F">
              <w:t xml:space="preserve"> </w:t>
            </w:r>
          </w:p>
          <w:p w:rsidR="003015A0" w:rsidRPr="00A04E84" w:rsidRDefault="00A04E84" w:rsidP="00A04E84">
            <w:pPr>
              <w:pStyle w:val="AssignmentsLevel3"/>
              <w:tabs>
                <w:tab w:val="clear" w:pos="360"/>
              </w:tabs>
            </w:pPr>
            <w:r>
              <w:t>N</w:t>
            </w:r>
            <w:r w:rsidRPr="0081296F">
              <w:t>et income.  Discuss the significance of the trend results.</w:t>
            </w:r>
          </w:p>
        </w:tc>
        <w:tc>
          <w:tcPr>
            <w:tcW w:w="841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3015A0" w:rsidRPr="00BD2BA2" w:rsidRDefault="003015A0" w:rsidP="00D35E33">
            <w:pPr>
              <w:rPr>
                <w:color w:val="auto"/>
              </w:rPr>
            </w:pPr>
          </w:p>
        </w:tc>
      </w:tr>
      <w:tr w:rsidR="00A04E84" w:rsidRPr="00590613" w:rsidTr="00BD2BA2">
        <w:trPr>
          <w:trHeight w:val="622"/>
          <w:jc w:val="center"/>
        </w:trPr>
        <w:tc>
          <w:tcPr>
            <w:tcW w:w="0" w:type="auto"/>
          </w:tcPr>
          <w:p w:rsidR="00A04E84" w:rsidRDefault="00A04E84" w:rsidP="00A04E84">
            <w:pPr>
              <w:pStyle w:val="AssignmentsLevel2"/>
              <w:numPr>
                <w:ilvl w:val="0"/>
                <w:numId w:val="0"/>
              </w:numPr>
            </w:pPr>
            <w:r w:rsidRPr="0081296F">
              <w:t>Compute</w:t>
            </w:r>
            <w:r>
              <w:t>d</w:t>
            </w:r>
            <w:r w:rsidRPr="0081296F">
              <w:t xml:space="preserve"> for 2015 and 2014 the</w:t>
            </w:r>
            <w:r>
              <w:t>:</w:t>
            </w:r>
            <w:r w:rsidRPr="0081296F">
              <w:t xml:space="preserve"> </w:t>
            </w:r>
          </w:p>
          <w:p w:rsidR="00A04E84" w:rsidRDefault="00A04E84" w:rsidP="00A04E84">
            <w:pPr>
              <w:pStyle w:val="AssignmentsLevel3"/>
              <w:tabs>
                <w:tab w:val="clear" w:pos="360"/>
              </w:tabs>
            </w:pPr>
            <w:r>
              <w:t>Debt to assets ratio.</w:t>
            </w:r>
          </w:p>
          <w:p w:rsidR="00190ED8" w:rsidRDefault="00A04E84" w:rsidP="00190ED8">
            <w:pPr>
              <w:pStyle w:val="AssignmentsLevel3"/>
              <w:tabs>
                <w:tab w:val="clear" w:pos="360"/>
              </w:tabs>
            </w:pPr>
            <w:r>
              <w:t>T</w:t>
            </w:r>
            <w:r w:rsidRPr="0081296F">
              <w:t xml:space="preserve">imes interest earned.  </w:t>
            </w:r>
            <w:r>
              <w:t>Answered</w:t>
            </w:r>
            <w:r w:rsidR="003C5185">
              <w:t xml:space="preserve"> the following question</w:t>
            </w:r>
            <w:r>
              <w:t xml:space="preserve">: </w:t>
            </w:r>
          </w:p>
          <w:p w:rsidR="00A04E84" w:rsidRDefault="00A04E84" w:rsidP="00190ED8">
            <w:pPr>
              <w:pStyle w:val="AssignmentsLevel4"/>
            </w:pPr>
            <w:r w:rsidRPr="0081296F">
              <w:t xml:space="preserve">How would </w:t>
            </w:r>
            <w:r>
              <w:t>student</w:t>
            </w:r>
            <w:r w:rsidRPr="0081296F">
              <w:t xml:space="preserve"> evaluate each company’s solvency?</w:t>
            </w:r>
          </w:p>
        </w:tc>
        <w:tc>
          <w:tcPr>
            <w:tcW w:w="841" w:type="dxa"/>
            <w:vAlign w:val="center"/>
          </w:tcPr>
          <w:p w:rsidR="00A04E84" w:rsidRPr="00BD2BA2" w:rsidRDefault="00A04E84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A04E84" w:rsidRPr="00BD2BA2" w:rsidRDefault="00A04E84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A04E84" w:rsidRPr="00BD2BA2" w:rsidRDefault="00A04E84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A04E84" w:rsidRPr="00BD2BA2" w:rsidRDefault="00A04E84" w:rsidP="00D35E33">
            <w:pPr>
              <w:rPr>
                <w:color w:val="auto"/>
              </w:rPr>
            </w:pPr>
          </w:p>
        </w:tc>
      </w:tr>
      <w:tr w:rsidR="00A04E84" w:rsidRPr="00590613" w:rsidTr="00BD2BA2">
        <w:trPr>
          <w:trHeight w:val="622"/>
          <w:jc w:val="center"/>
        </w:trPr>
        <w:tc>
          <w:tcPr>
            <w:tcW w:w="0" w:type="auto"/>
          </w:tcPr>
          <w:p w:rsidR="00A04E84" w:rsidRDefault="00A04E84" w:rsidP="00A04E84">
            <w:pPr>
              <w:pStyle w:val="AssignmentsLevel2"/>
              <w:numPr>
                <w:ilvl w:val="0"/>
                <w:numId w:val="0"/>
              </w:numPr>
            </w:pPr>
            <w:r>
              <w:t>Compute for 2015 and 2014 the:</w:t>
            </w:r>
          </w:p>
          <w:p w:rsidR="00A04E84" w:rsidRDefault="00A04E84" w:rsidP="00A04E84">
            <w:pPr>
              <w:pStyle w:val="AssignmentsLevel3"/>
              <w:tabs>
                <w:tab w:val="clear" w:pos="360"/>
              </w:tabs>
            </w:pPr>
            <w:r>
              <w:t>Profit margin.</w:t>
            </w:r>
          </w:p>
          <w:p w:rsidR="00A04E84" w:rsidRDefault="00A04E84" w:rsidP="00A04E84">
            <w:pPr>
              <w:pStyle w:val="AssignmentsLevel3"/>
              <w:tabs>
                <w:tab w:val="clear" w:pos="360"/>
              </w:tabs>
            </w:pPr>
            <w:r>
              <w:t>Asset turnover.</w:t>
            </w:r>
          </w:p>
          <w:p w:rsidR="00A04E84" w:rsidRDefault="00A04E84" w:rsidP="00A04E84">
            <w:pPr>
              <w:pStyle w:val="AssignmentsLevel3"/>
              <w:tabs>
                <w:tab w:val="clear" w:pos="360"/>
              </w:tabs>
            </w:pPr>
            <w:r>
              <w:t>Return on assets.</w:t>
            </w:r>
          </w:p>
          <w:p w:rsidR="00190ED8" w:rsidRDefault="00A04E84" w:rsidP="00190ED8">
            <w:pPr>
              <w:pStyle w:val="AssignmentsLevel3"/>
              <w:tabs>
                <w:tab w:val="clear" w:pos="360"/>
              </w:tabs>
            </w:pPr>
            <w:r>
              <w:t>R</w:t>
            </w:r>
            <w:r w:rsidRPr="0081296F">
              <w:t xml:space="preserve">eturn on common stockholders’ equity.  </w:t>
            </w:r>
            <w:r>
              <w:t>Answered</w:t>
            </w:r>
            <w:r w:rsidR="003C5185">
              <w:t xml:space="preserve"> the following question</w:t>
            </w:r>
            <w:r>
              <w:t xml:space="preserve">:  </w:t>
            </w:r>
          </w:p>
          <w:p w:rsidR="00A04E84" w:rsidRPr="0081296F" w:rsidRDefault="00A04E84" w:rsidP="00190ED8">
            <w:pPr>
              <w:pStyle w:val="AssignmentsLevel4"/>
            </w:pPr>
            <w:r w:rsidRPr="0081296F">
              <w:t xml:space="preserve">How would </w:t>
            </w:r>
            <w:r>
              <w:t>student</w:t>
            </w:r>
            <w:r w:rsidRPr="0081296F">
              <w:t xml:space="preserve"> evaluate each company’s profitability?  </w:t>
            </w:r>
          </w:p>
        </w:tc>
        <w:tc>
          <w:tcPr>
            <w:tcW w:w="841" w:type="dxa"/>
            <w:vAlign w:val="center"/>
          </w:tcPr>
          <w:p w:rsidR="00A04E84" w:rsidRPr="00BD2BA2" w:rsidRDefault="00A04E84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A04E84" w:rsidRPr="00BD2BA2" w:rsidRDefault="00A04E84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A04E84" w:rsidRPr="00BD2BA2" w:rsidRDefault="00A04E84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A04E84" w:rsidRPr="00BD2BA2" w:rsidRDefault="00A04E84" w:rsidP="00D35E33">
            <w:pPr>
              <w:rPr>
                <w:color w:val="auto"/>
              </w:rPr>
            </w:pPr>
          </w:p>
        </w:tc>
      </w:tr>
      <w:tr w:rsidR="00A04E84" w:rsidRPr="00590613" w:rsidTr="00BD2BA2">
        <w:trPr>
          <w:trHeight w:val="622"/>
          <w:jc w:val="center"/>
        </w:trPr>
        <w:tc>
          <w:tcPr>
            <w:tcW w:w="0" w:type="auto"/>
          </w:tcPr>
          <w:p w:rsidR="00A04E84" w:rsidRDefault="00A04E84" w:rsidP="00A04E84">
            <w:pPr>
              <w:widowControl w:val="0"/>
              <w:ind w:left="360" w:hanging="360"/>
            </w:pPr>
            <w:r w:rsidRPr="00A04E84">
              <w:lastRenderedPageBreak/>
              <w:t>Evaluate</w:t>
            </w:r>
            <w:r>
              <w:t>d</w:t>
            </w:r>
            <w:r w:rsidRPr="00A04E84">
              <w:t xml:space="preserve"> the </w:t>
            </w:r>
            <w:r>
              <w:t>financial opportunity presented</w:t>
            </w:r>
          </w:p>
          <w:p w:rsidR="00A04E84" w:rsidRDefault="00A04E84" w:rsidP="00A04E84">
            <w:pPr>
              <w:widowControl w:val="0"/>
              <w:ind w:left="360" w:hanging="360"/>
            </w:pPr>
            <w:r w:rsidRPr="00A04E84">
              <w:t>by the com</w:t>
            </w:r>
            <w:r>
              <w:t>panies. If student were a creditor,</w:t>
            </w:r>
          </w:p>
          <w:p w:rsidR="00A04E84" w:rsidRDefault="00A04E84" w:rsidP="00A04E84">
            <w:pPr>
              <w:widowControl w:val="0"/>
              <w:ind w:left="360" w:hanging="360"/>
            </w:pPr>
            <w:r w:rsidRPr="00A04E84">
              <w:t>which comp</w:t>
            </w:r>
            <w:r>
              <w:t>any would student be more likely</w:t>
            </w:r>
          </w:p>
          <w:p w:rsidR="00A04E84" w:rsidRPr="00A04E84" w:rsidRDefault="00A04E84" w:rsidP="00A04E84">
            <w:pPr>
              <w:widowControl w:val="0"/>
              <w:ind w:left="360" w:hanging="360"/>
            </w:pPr>
            <w:r>
              <w:t xml:space="preserve">to </w:t>
            </w:r>
            <w:r w:rsidRPr="00A04E84">
              <w:t>lend money to? Defend</w:t>
            </w:r>
            <w:r>
              <w:t>ed</w:t>
            </w:r>
            <w:r w:rsidRPr="00A04E84">
              <w:t xml:space="preserve"> decision.</w:t>
            </w:r>
          </w:p>
        </w:tc>
        <w:tc>
          <w:tcPr>
            <w:tcW w:w="841" w:type="dxa"/>
            <w:vAlign w:val="center"/>
          </w:tcPr>
          <w:p w:rsidR="00A04E84" w:rsidRPr="00BD2BA2" w:rsidRDefault="00A04E84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A04E84" w:rsidRPr="00BD2BA2" w:rsidRDefault="00A04E84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A04E84" w:rsidRPr="00BD2BA2" w:rsidRDefault="00A04E84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A04E84" w:rsidRPr="00BD2BA2" w:rsidRDefault="00A04E84" w:rsidP="00D35E33">
            <w:pPr>
              <w:rPr>
                <w:color w:val="auto"/>
              </w:rPr>
            </w:pPr>
          </w:p>
        </w:tc>
      </w:tr>
      <w:tr w:rsidR="00A04E84" w:rsidRPr="00590613" w:rsidTr="00BD2BA2">
        <w:trPr>
          <w:trHeight w:val="622"/>
          <w:jc w:val="center"/>
        </w:trPr>
        <w:tc>
          <w:tcPr>
            <w:tcW w:w="0" w:type="auto"/>
          </w:tcPr>
          <w:p w:rsidR="003C5185" w:rsidRDefault="00A04E84" w:rsidP="00A04E84">
            <w:pPr>
              <w:widowControl w:val="0"/>
              <w:ind w:left="360" w:hanging="360"/>
              <w:rPr>
                <w:color w:val="auto"/>
              </w:rPr>
            </w:pPr>
            <w:r>
              <w:rPr>
                <w:color w:val="auto"/>
              </w:rPr>
              <w:t>Answered</w:t>
            </w:r>
            <w:r w:rsidR="003C5185">
              <w:rPr>
                <w:color w:val="auto"/>
              </w:rPr>
              <w:t xml:space="preserve"> the following question</w:t>
            </w:r>
            <w:r>
              <w:rPr>
                <w:color w:val="auto"/>
              </w:rPr>
              <w:t xml:space="preserve">:  </w:t>
            </w:r>
          </w:p>
          <w:p w:rsidR="00A04E84" w:rsidRPr="00190ED8" w:rsidRDefault="00A04E84" w:rsidP="00190ED8">
            <w:pPr>
              <w:pStyle w:val="AssignmentsLevel2"/>
            </w:pPr>
            <w:r w:rsidRPr="00A04E84">
              <w:t>Which comp</w:t>
            </w:r>
            <w:r>
              <w:t>any student would</w:t>
            </w:r>
            <w:r w:rsidR="00190ED8">
              <w:t xml:space="preserve"> </w:t>
            </w:r>
            <w:r w:rsidRPr="00190ED8">
              <w:t xml:space="preserve">recommend as an </w:t>
            </w:r>
            <w:r w:rsidR="00190ED8">
              <w:t xml:space="preserve">investment? </w:t>
            </w:r>
            <w:r w:rsidRPr="00190ED8">
              <w:t>Discussed</w:t>
            </w:r>
          </w:p>
          <w:p w:rsidR="00A04E84" w:rsidRPr="00190ED8" w:rsidRDefault="00A04E84" w:rsidP="00190ED8">
            <w:pPr>
              <w:widowControl w:val="0"/>
              <w:ind w:left="360"/>
              <w:rPr>
                <w:color w:val="auto"/>
              </w:rPr>
            </w:pPr>
            <w:r w:rsidRPr="00A04E84">
              <w:rPr>
                <w:color w:val="auto"/>
              </w:rPr>
              <w:t>the ite</w:t>
            </w:r>
            <w:r>
              <w:rPr>
                <w:color w:val="auto"/>
              </w:rPr>
              <w:t>ms that were considered in student’s</w:t>
            </w:r>
            <w:r w:rsidR="00190ED8">
              <w:rPr>
                <w:color w:val="auto"/>
              </w:rPr>
              <w:t xml:space="preserve"> </w:t>
            </w:r>
            <w:r w:rsidRPr="00A04E84">
              <w:rPr>
                <w:color w:val="auto"/>
              </w:rPr>
              <w:t>decision.</w:t>
            </w:r>
          </w:p>
        </w:tc>
        <w:tc>
          <w:tcPr>
            <w:tcW w:w="841" w:type="dxa"/>
            <w:vAlign w:val="center"/>
          </w:tcPr>
          <w:p w:rsidR="00A04E84" w:rsidRPr="00BD2BA2" w:rsidRDefault="00A04E84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A04E84" w:rsidRPr="00BD2BA2" w:rsidRDefault="00A04E84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A04E84" w:rsidRPr="00BD2BA2" w:rsidRDefault="00A04E84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A04E84" w:rsidRPr="00BD2BA2" w:rsidRDefault="00A04E84" w:rsidP="00D35E33">
            <w:pPr>
              <w:rPr>
                <w:color w:val="auto"/>
              </w:rPr>
            </w:pPr>
          </w:p>
        </w:tc>
      </w:tr>
      <w:tr w:rsidR="00A04E84" w:rsidRPr="00590613" w:rsidTr="00BD2BA2">
        <w:trPr>
          <w:trHeight w:val="622"/>
          <w:jc w:val="center"/>
        </w:trPr>
        <w:tc>
          <w:tcPr>
            <w:tcW w:w="0" w:type="auto"/>
          </w:tcPr>
          <w:p w:rsidR="00A04E84" w:rsidRDefault="00A04E84" w:rsidP="00A04E84">
            <w:pPr>
              <w:widowControl w:val="0"/>
              <w:ind w:left="360" w:hanging="360"/>
              <w:rPr>
                <w:color w:val="auto"/>
              </w:rPr>
            </w:pPr>
            <w:r w:rsidRPr="00A04E84">
              <w:rPr>
                <w:color w:val="auto"/>
              </w:rPr>
              <w:t>Research</w:t>
            </w:r>
            <w:r>
              <w:rPr>
                <w:color w:val="auto"/>
              </w:rPr>
              <w:t>ed global implications for the</w:t>
            </w:r>
          </w:p>
          <w:p w:rsidR="003C5185" w:rsidRDefault="00A04E84" w:rsidP="00A04E84">
            <w:pPr>
              <w:widowControl w:val="0"/>
              <w:ind w:left="360" w:hanging="360"/>
              <w:rPr>
                <w:color w:val="auto"/>
              </w:rPr>
            </w:pPr>
            <w:r w:rsidRPr="00A04E84">
              <w:rPr>
                <w:color w:val="auto"/>
              </w:rPr>
              <w:t>internation</w:t>
            </w:r>
            <w:r>
              <w:rPr>
                <w:color w:val="auto"/>
              </w:rPr>
              <w:t>al company selected.  Answered</w:t>
            </w:r>
          </w:p>
          <w:p w:rsidR="00A04E84" w:rsidRDefault="003C5185" w:rsidP="00A04E84">
            <w:pPr>
              <w:widowControl w:val="0"/>
              <w:ind w:left="360" w:hanging="360"/>
              <w:rPr>
                <w:color w:val="auto"/>
              </w:rPr>
            </w:pPr>
            <w:r>
              <w:rPr>
                <w:color w:val="auto"/>
              </w:rPr>
              <w:t>the following question</w:t>
            </w:r>
            <w:r w:rsidR="00A04E84">
              <w:rPr>
                <w:color w:val="auto"/>
              </w:rPr>
              <w:t xml:space="preserve">: </w:t>
            </w:r>
          </w:p>
          <w:p w:rsidR="00A04E84" w:rsidRPr="00190ED8" w:rsidRDefault="00A04E84" w:rsidP="00190ED8">
            <w:pPr>
              <w:pStyle w:val="AssignmentsLevel2"/>
            </w:pPr>
            <w:r>
              <w:t xml:space="preserve">How might </w:t>
            </w:r>
            <w:r w:rsidRPr="00A04E84">
              <w:t>changi</w:t>
            </w:r>
            <w:r>
              <w:t>ng environmental factors</w:t>
            </w:r>
            <w:r w:rsidR="003C5185">
              <w:t xml:space="preserve"> </w:t>
            </w:r>
            <w:r w:rsidRPr="003C5185">
              <w:t xml:space="preserve">affect organizational choices?  </w:t>
            </w:r>
          </w:p>
        </w:tc>
        <w:tc>
          <w:tcPr>
            <w:tcW w:w="841" w:type="dxa"/>
            <w:vAlign w:val="center"/>
          </w:tcPr>
          <w:p w:rsidR="00A04E84" w:rsidRPr="00BD2BA2" w:rsidRDefault="00A04E84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A04E84" w:rsidRPr="00BD2BA2" w:rsidRDefault="00A04E84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A04E84" w:rsidRPr="00BD2BA2" w:rsidRDefault="00A04E84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A04E84" w:rsidRPr="00BD2BA2" w:rsidRDefault="00A04E84" w:rsidP="00D35E33">
            <w:pPr>
              <w:rPr>
                <w:color w:val="auto"/>
              </w:rPr>
            </w:pPr>
          </w:p>
        </w:tc>
      </w:tr>
      <w:tr w:rsidR="00A04E84" w:rsidRPr="00590613" w:rsidTr="00BD2BA2">
        <w:trPr>
          <w:trHeight w:val="622"/>
          <w:jc w:val="center"/>
        </w:trPr>
        <w:tc>
          <w:tcPr>
            <w:tcW w:w="0" w:type="auto"/>
          </w:tcPr>
          <w:p w:rsidR="00A04E84" w:rsidRDefault="00A04E84" w:rsidP="00A04E84">
            <w:pPr>
              <w:widowControl w:val="0"/>
              <w:ind w:left="360" w:hanging="360"/>
              <w:rPr>
                <w:color w:val="auto"/>
              </w:rPr>
            </w:pPr>
            <w:r w:rsidRPr="00A04E84">
              <w:rPr>
                <w:color w:val="auto"/>
              </w:rPr>
              <w:t>Consider</w:t>
            </w:r>
            <w:r>
              <w:rPr>
                <w:color w:val="auto"/>
              </w:rPr>
              <w:t>ed</w:t>
            </w:r>
            <w:r w:rsidRPr="00A04E84">
              <w:rPr>
                <w:color w:val="auto"/>
              </w:rPr>
              <w:t xml:space="preserve"> the</w:t>
            </w:r>
            <w:r>
              <w:rPr>
                <w:color w:val="auto"/>
              </w:rPr>
              <w:t xml:space="preserve"> ethical climate (internal or</w:t>
            </w:r>
          </w:p>
          <w:p w:rsidR="00A04E84" w:rsidRDefault="00A04E84" w:rsidP="00A04E84">
            <w:pPr>
              <w:widowControl w:val="0"/>
              <w:ind w:left="360" w:hanging="360"/>
              <w:rPr>
                <w:color w:val="auto"/>
              </w:rPr>
            </w:pPr>
            <w:r w:rsidRPr="00A04E84">
              <w:rPr>
                <w:color w:val="auto"/>
              </w:rPr>
              <w:t>exter</w:t>
            </w:r>
            <w:r>
              <w:rPr>
                <w:color w:val="auto"/>
              </w:rPr>
              <w:t xml:space="preserve">nal) of student’s chosen companies. </w:t>
            </w:r>
          </w:p>
          <w:p w:rsidR="00A04E84" w:rsidRDefault="00A04E84" w:rsidP="00A04E84">
            <w:pPr>
              <w:widowControl w:val="0"/>
              <w:ind w:left="360" w:hanging="360"/>
              <w:rPr>
                <w:color w:val="auto"/>
              </w:rPr>
            </w:pPr>
            <w:r w:rsidRPr="00A04E84">
              <w:rPr>
                <w:color w:val="auto"/>
              </w:rPr>
              <w:t>Describe</w:t>
            </w:r>
            <w:r>
              <w:rPr>
                <w:color w:val="auto"/>
              </w:rPr>
              <w:t>d</w:t>
            </w:r>
            <w:r w:rsidRPr="00A04E84">
              <w:rPr>
                <w:color w:val="auto"/>
              </w:rPr>
              <w:t xml:space="preserve"> the e</w:t>
            </w:r>
            <w:r>
              <w:rPr>
                <w:color w:val="auto"/>
              </w:rPr>
              <w:t>thical issues and impact on</w:t>
            </w:r>
          </w:p>
          <w:p w:rsidR="003C5185" w:rsidRDefault="00A04E84" w:rsidP="00A04E84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 xml:space="preserve">the </w:t>
            </w:r>
            <w:r w:rsidRPr="00A04E84">
              <w:rPr>
                <w:color w:val="auto"/>
              </w:rPr>
              <w:t>stakeholders.</w:t>
            </w:r>
            <w:r>
              <w:rPr>
                <w:color w:val="auto"/>
              </w:rPr>
              <w:t xml:space="preserve"> Answered</w:t>
            </w:r>
            <w:r w:rsidR="003C5185">
              <w:rPr>
                <w:color w:val="auto"/>
              </w:rPr>
              <w:t xml:space="preserve"> the following questions</w:t>
            </w:r>
            <w:r>
              <w:rPr>
                <w:color w:val="auto"/>
              </w:rPr>
              <w:t xml:space="preserve">:  </w:t>
            </w:r>
          </w:p>
          <w:p w:rsidR="003C5185" w:rsidRDefault="00A04E84" w:rsidP="003C5185">
            <w:pPr>
              <w:pStyle w:val="AssignmentsLevel2"/>
            </w:pPr>
            <w:r>
              <w:t xml:space="preserve">What has been/is being done to </w:t>
            </w:r>
            <w:r w:rsidRPr="00A04E84">
              <w:t xml:space="preserve">resolve these issues?  </w:t>
            </w:r>
          </w:p>
          <w:p w:rsidR="00A04E84" w:rsidRPr="00A04E84" w:rsidRDefault="00A04E84" w:rsidP="003C5185">
            <w:pPr>
              <w:pStyle w:val="AssignmentsLevel2"/>
            </w:pPr>
            <w:r w:rsidRPr="00A04E84">
              <w:t>D</w:t>
            </w:r>
            <w:r>
              <w:t>oes</w:t>
            </w:r>
            <w:r w:rsidRPr="00A04E84">
              <w:t xml:space="preserve"> </w:t>
            </w:r>
            <w:r>
              <w:t xml:space="preserve">student </w:t>
            </w:r>
            <w:r w:rsidRPr="00A04E84">
              <w:t>agree with these method</w:t>
            </w:r>
            <w:r>
              <w:t xml:space="preserve">s for resolution?  If not, what </w:t>
            </w:r>
            <w:r w:rsidRPr="00A04E84">
              <w:t xml:space="preserve">might </w:t>
            </w:r>
            <w:r>
              <w:t>student</w:t>
            </w:r>
            <w:r w:rsidRPr="00A04E84">
              <w:t xml:space="preserve"> do differently?</w:t>
            </w:r>
          </w:p>
          <w:p w:rsidR="00A04E84" w:rsidRPr="00A04E84" w:rsidRDefault="00A04E84" w:rsidP="00A04E84">
            <w:pPr>
              <w:widowControl w:val="0"/>
              <w:ind w:left="360" w:hanging="360"/>
              <w:rPr>
                <w:color w:val="auto"/>
              </w:rPr>
            </w:pPr>
          </w:p>
        </w:tc>
        <w:tc>
          <w:tcPr>
            <w:tcW w:w="841" w:type="dxa"/>
            <w:vAlign w:val="center"/>
          </w:tcPr>
          <w:p w:rsidR="00A04E84" w:rsidRPr="00BD2BA2" w:rsidRDefault="00A04E84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A04E84" w:rsidRPr="00BD2BA2" w:rsidRDefault="00A04E84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A04E84" w:rsidRPr="00BD2BA2" w:rsidRDefault="00A04E84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A04E84" w:rsidRPr="00BD2BA2" w:rsidRDefault="00A04E84" w:rsidP="00D35E33">
            <w:pPr>
              <w:rPr>
                <w:color w:val="auto"/>
              </w:rPr>
            </w:pPr>
          </w:p>
        </w:tc>
      </w:tr>
      <w:tr w:rsidR="00A04E84" w:rsidRPr="00590613" w:rsidTr="00BD2BA2">
        <w:trPr>
          <w:trHeight w:val="622"/>
          <w:jc w:val="center"/>
        </w:trPr>
        <w:tc>
          <w:tcPr>
            <w:tcW w:w="0" w:type="auto"/>
          </w:tcPr>
          <w:p w:rsidR="00A04E84" w:rsidRPr="00A04E84" w:rsidRDefault="00A04E84" w:rsidP="00A04E84">
            <w:pPr>
              <w:widowControl w:val="0"/>
              <w:shd w:val="clear" w:color="auto" w:fill="FFFFFF"/>
              <w:spacing w:before="100" w:beforeAutospacing="1"/>
              <w:rPr>
                <w:color w:val="auto"/>
                <w:szCs w:val="16"/>
                <w:vertAlign w:val="superscript"/>
              </w:rPr>
            </w:pPr>
            <w:r w:rsidRPr="00A04E84">
              <w:rPr>
                <w:bCs/>
                <w:szCs w:val="24"/>
              </w:rPr>
              <w:t>Show</w:t>
            </w:r>
            <w:r>
              <w:rPr>
                <w:bCs/>
                <w:szCs w:val="24"/>
              </w:rPr>
              <w:t>ed</w:t>
            </w:r>
            <w:r w:rsidRPr="00A04E84">
              <w:rPr>
                <w:bCs/>
                <w:szCs w:val="24"/>
              </w:rPr>
              <w:t xml:space="preserve"> work in </w:t>
            </w:r>
            <w:r w:rsidRPr="00A04E84">
              <w:rPr>
                <w:color w:val="auto"/>
                <w:szCs w:val="16"/>
              </w:rPr>
              <w:t>Microsoft</w:t>
            </w:r>
            <w:r w:rsidRPr="00A04E84">
              <w:rPr>
                <w:color w:val="auto"/>
                <w:szCs w:val="16"/>
                <w:vertAlign w:val="superscript"/>
              </w:rPr>
              <w:t>®</w:t>
            </w:r>
            <w:r w:rsidRPr="00A04E84">
              <w:rPr>
                <w:color w:val="auto"/>
                <w:szCs w:val="16"/>
              </w:rPr>
              <w:t xml:space="preserve"> </w:t>
            </w:r>
            <w:r w:rsidRPr="00A04E84">
              <w:rPr>
                <w:bCs/>
                <w:szCs w:val="24"/>
              </w:rPr>
              <w:t>Word or Excel</w:t>
            </w:r>
            <w:r w:rsidRPr="00A04E84">
              <w:rPr>
                <w:bCs/>
                <w:szCs w:val="24"/>
                <w:vertAlign w:val="superscript"/>
              </w:rPr>
              <w:t>®</w:t>
            </w:r>
            <w:r w:rsidRPr="00A04E84">
              <w:rPr>
                <w:bCs/>
                <w:szCs w:val="24"/>
              </w:rPr>
              <w:t>.</w:t>
            </w:r>
            <w:r w:rsidRPr="00A04E84">
              <w:rPr>
                <w:color w:val="auto"/>
                <w:szCs w:val="16"/>
                <w:vertAlign w:val="superscript"/>
              </w:rPr>
              <w:t xml:space="preserve"> </w:t>
            </w:r>
            <w:r w:rsidRPr="00A04E84">
              <w:rPr>
                <w:bCs/>
                <w:szCs w:val="24"/>
              </w:rPr>
              <w:t xml:space="preserve"> Complete</w:t>
            </w:r>
            <w:r>
              <w:rPr>
                <w:bCs/>
                <w:szCs w:val="24"/>
              </w:rPr>
              <w:t>d</w:t>
            </w:r>
            <w:r w:rsidRPr="00A04E84">
              <w:rPr>
                <w:b/>
                <w:bCs/>
                <w:szCs w:val="24"/>
              </w:rPr>
              <w:t xml:space="preserve"> </w:t>
            </w:r>
            <w:r w:rsidRPr="00A04E84">
              <w:rPr>
                <w:bCs/>
                <w:szCs w:val="24"/>
              </w:rPr>
              <w:t xml:space="preserve">calculations/computations using </w:t>
            </w:r>
            <w:r w:rsidRPr="00A04E84">
              <w:rPr>
                <w:color w:val="auto"/>
                <w:szCs w:val="16"/>
              </w:rPr>
              <w:t>Microsoft</w:t>
            </w:r>
            <w:r w:rsidRPr="00A04E84">
              <w:rPr>
                <w:color w:val="auto"/>
                <w:szCs w:val="16"/>
                <w:vertAlign w:val="superscript"/>
              </w:rPr>
              <w:t>®</w:t>
            </w:r>
            <w:r w:rsidRPr="00A04E84">
              <w:rPr>
                <w:color w:val="auto"/>
                <w:szCs w:val="16"/>
              </w:rPr>
              <w:t xml:space="preserve"> </w:t>
            </w:r>
            <w:r w:rsidRPr="00A04E84">
              <w:rPr>
                <w:bCs/>
                <w:szCs w:val="24"/>
              </w:rPr>
              <w:t>Word or Excel</w:t>
            </w:r>
            <w:r w:rsidRPr="00A04E84">
              <w:rPr>
                <w:bCs/>
                <w:szCs w:val="24"/>
                <w:vertAlign w:val="superscript"/>
              </w:rPr>
              <w:t>®</w:t>
            </w:r>
            <w:r w:rsidRPr="00A04E84">
              <w:rPr>
                <w:bCs/>
                <w:szCs w:val="24"/>
              </w:rPr>
              <w:t>.</w:t>
            </w:r>
            <w:r w:rsidRPr="00A04E84">
              <w:rPr>
                <w:color w:val="auto"/>
                <w:szCs w:val="16"/>
                <w:vertAlign w:val="superscript"/>
              </w:rPr>
              <w:t xml:space="preserve">    </w:t>
            </w:r>
          </w:p>
        </w:tc>
        <w:tc>
          <w:tcPr>
            <w:tcW w:w="841" w:type="dxa"/>
            <w:vAlign w:val="center"/>
          </w:tcPr>
          <w:p w:rsidR="00A04E84" w:rsidRPr="00BD2BA2" w:rsidRDefault="00A04E84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A04E84" w:rsidRPr="00BD2BA2" w:rsidRDefault="00A04E84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A04E84" w:rsidRPr="00BD2BA2" w:rsidRDefault="00A04E84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A04E84" w:rsidRPr="00BD2BA2" w:rsidRDefault="00A04E84" w:rsidP="00D35E33">
            <w:pPr>
              <w:rPr>
                <w:color w:val="auto"/>
              </w:rPr>
            </w:pPr>
          </w:p>
        </w:tc>
      </w:tr>
      <w:tr w:rsidR="00A04E84" w:rsidRPr="00590613" w:rsidTr="00BD2BA2">
        <w:trPr>
          <w:trHeight w:val="622"/>
          <w:jc w:val="center"/>
        </w:trPr>
        <w:tc>
          <w:tcPr>
            <w:tcW w:w="0" w:type="auto"/>
          </w:tcPr>
          <w:p w:rsidR="00A04E84" w:rsidRPr="00A04E84" w:rsidRDefault="00A04E84" w:rsidP="00A04E84">
            <w:pPr>
              <w:widowControl w:val="0"/>
              <w:shd w:val="clear" w:color="auto" w:fill="FFFFFF"/>
              <w:spacing w:before="100" w:beforeAutospacing="1" w:after="100" w:afterAutospacing="1"/>
              <w:rPr>
                <w:bCs/>
                <w:szCs w:val="24"/>
              </w:rPr>
            </w:pPr>
            <w:r w:rsidRPr="00A04E84">
              <w:rPr>
                <w:bCs/>
                <w:szCs w:val="24"/>
              </w:rPr>
              <w:t>Include</w:t>
            </w:r>
            <w:r>
              <w:rPr>
                <w:bCs/>
                <w:szCs w:val="24"/>
              </w:rPr>
              <w:t>d</w:t>
            </w:r>
            <w:r w:rsidRPr="00A04E84">
              <w:rPr>
                <w:bCs/>
                <w:szCs w:val="24"/>
              </w:rPr>
              <w:t xml:space="preserve"> the </w:t>
            </w:r>
            <w:r w:rsidR="008B549F">
              <w:rPr>
                <w:bCs/>
                <w:szCs w:val="24"/>
              </w:rPr>
              <w:t xml:space="preserve">four </w:t>
            </w:r>
            <w:r w:rsidRPr="00A04E84">
              <w:rPr>
                <w:bCs/>
                <w:szCs w:val="24"/>
              </w:rPr>
              <w:t>financial statements along with assignment.</w:t>
            </w:r>
          </w:p>
        </w:tc>
        <w:tc>
          <w:tcPr>
            <w:tcW w:w="841" w:type="dxa"/>
            <w:vAlign w:val="center"/>
          </w:tcPr>
          <w:p w:rsidR="00A04E84" w:rsidRPr="00BD2BA2" w:rsidRDefault="00A04E84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A04E84" w:rsidRPr="00BD2BA2" w:rsidRDefault="00A04E84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A04E84" w:rsidRPr="00BD2BA2" w:rsidRDefault="00A04E84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A04E84" w:rsidRPr="00BD2BA2" w:rsidRDefault="00A04E84" w:rsidP="00D35E33">
            <w:pPr>
              <w:rPr>
                <w:color w:val="auto"/>
              </w:rPr>
            </w:pPr>
          </w:p>
        </w:tc>
      </w:tr>
      <w:tr w:rsidR="003015A0" w:rsidRPr="00590613" w:rsidTr="00BD2BA2">
        <w:trPr>
          <w:trHeight w:val="537"/>
          <w:jc w:val="center"/>
        </w:trPr>
        <w:tc>
          <w:tcPr>
            <w:tcW w:w="0" w:type="auto"/>
          </w:tcPr>
          <w:p w:rsidR="003015A0" w:rsidRPr="00BD2BA2" w:rsidRDefault="003015A0" w:rsidP="00812B6C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 w:rsidRPr="00BD2BA2">
              <w:rPr>
                <w:color w:val="auto"/>
              </w:rPr>
              <w:t xml:space="preserve">The </w:t>
            </w:r>
            <w:r w:rsidR="00A04E84">
              <w:rPr>
                <w:color w:val="auto"/>
              </w:rPr>
              <w:t>examination</w:t>
            </w:r>
            <w:r w:rsidRPr="00BD2BA2">
              <w:rPr>
                <w:color w:val="auto"/>
              </w:rPr>
              <w:t xml:space="preserve"> is</w:t>
            </w:r>
            <w:r w:rsidR="000720C8">
              <w:rPr>
                <w:color w:val="auto"/>
              </w:rPr>
              <w:t xml:space="preserve"> a </w:t>
            </w:r>
            <w:r w:rsidR="00FF007C">
              <w:rPr>
                <w:color w:val="auto"/>
              </w:rPr>
              <w:t>minimum</w:t>
            </w:r>
            <w:r w:rsidR="00586710">
              <w:rPr>
                <w:color w:val="auto"/>
              </w:rPr>
              <w:t xml:space="preserve"> </w:t>
            </w:r>
            <w:r w:rsidR="00812B6C">
              <w:rPr>
                <w:color w:val="auto"/>
              </w:rPr>
              <w:t>525</w:t>
            </w:r>
            <w:r w:rsidR="00695BF5" w:rsidRPr="00BD2BA2">
              <w:rPr>
                <w:rFonts w:eastAsia="Arial"/>
                <w:color w:val="auto"/>
              </w:rPr>
              <w:t xml:space="preserve"> </w:t>
            </w:r>
            <w:r w:rsidRPr="00BD2BA2">
              <w:rPr>
                <w:color w:val="auto"/>
              </w:rPr>
              <w:t>words in length.</w:t>
            </w:r>
          </w:p>
        </w:tc>
        <w:tc>
          <w:tcPr>
            <w:tcW w:w="841" w:type="dxa"/>
            <w:vAlign w:val="center"/>
          </w:tcPr>
          <w:p w:rsidR="003015A0" w:rsidRPr="00BD2BA2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3015A0" w:rsidRPr="00BD2BA2" w:rsidRDefault="003015A0" w:rsidP="00D35E33">
            <w:pPr>
              <w:rPr>
                <w:color w:val="auto"/>
              </w:rPr>
            </w:pPr>
          </w:p>
        </w:tc>
      </w:tr>
      <w:tr w:rsidR="003015A0" w:rsidRPr="00590613" w:rsidTr="00BD2BA2">
        <w:trPr>
          <w:trHeight w:val="537"/>
          <w:jc w:val="center"/>
        </w:trPr>
        <w:tc>
          <w:tcPr>
            <w:tcW w:w="0" w:type="auto"/>
          </w:tcPr>
          <w:p w:rsidR="003015A0" w:rsidRDefault="003015A0" w:rsidP="00D35E33">
            <w:pPr>
              <w:jc w:val="right"/>
              <w:rPr>
                <w:color w:val="auto"/>
              </w:rPr>
            </w:pPr>
          </w:p>
          <w:p w:rsidR="00DA4B1A" w:rsidRDefault="00DA4B1A" w:rsidP="00DA4B1A">
            <w:pPr>
              <w:rPr>
                <w:color w:val="auto"/>
              </w:rPr>
            </w:pPr>
          </w:p>
          <w:p w:rsidR="0049747D" w:rsidRPr="00BD2BA2" w:rsidRDefault="0049747D" w:rsidP="00DA4B1A">
            <w:pPr>
              <w:rPr>
                <w:color w:val="auto"/>
              </w:rPr>
            </w:pPr>
          </w:p>
        </w:tc>
        <w:tc>
          <w:tcPr>
            <w:tcW w:w="841" w:type="dxa"/>
          </w:tcPr>
          <w:p w:rsidR="003015A0" w:rsidRPr="00BD2BA2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3015A0" w:rsidRPr="00BD2BA2" w:rsidRDefault="003015A0" w:rsidP="00D35E33">
            <w:pPr>
              <w:jc w:val="center"/>
              <w:rPr>
                <w:b/>
                <w:bCs/>
                <w:i/>
                <w:iCs/>
                <w:color w:val="auto"/>
              </w:rPr>
            </w:pPr>
            <w:r w:rsidRPr="00BD2BA2">
              <w:rPr>
                <w:b/>
                <w:bCs/>
                <w:i/>
                <w:iCs/>
                <w:color w:val="auto"/>
              </w:rPr>
              <w:t>Total Available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  <w:r w:rsidRPr="00BD2BA2">
              <w:rPr>
                <w:b/>
                <w:bCs/>
                <w:i/>
                <w:iCs/>
                <w:color w:val="auto"/>
              </w:rPr>
              <w:t>Total Earned</w:t>
            </w:r>
          </w:p>
        </w:tc>
        <w:tc>
          <w:tcPr>
            <w:tcW w:w="2867" w:type="dxa"/>
          </w:tcPr>
          <w:p w:rsidR="003015A0" w:rsidRPr="00BD2BA2" w:rsidRDefault="003015A0" w:rsidP="00D35E33">
            <w:pPr>
              <w:rPr>
                <w:color w:val="auto"/>
              </w:rPr>
            </w:pPr>
          </w:p>
        </w:tc>
      </w:tr>
      <w:tr w:rsidR="003015A0" w:rsidRPr="000720C8" w:rsidTr="00BD2BA2">
        <w:trPr>
          <w:trHeight w:val="203"/>
          <w:jc w:val="center"/>
        </w:trPr>
        <w:tc>
          <w:tcPr>
            <w:tcW w:w="0" w:type="auto"/>
          </w:tcPr>
          <w:p w:rsidR="003015A0" w:rsidRPr="000720C8" w:rsidRDefault="003015A0" w:rsidP="00D35E33">
            <w:pPr>
              <w:rPr>
                <w:color w:val="auto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3015A0" w:rsidRPr="000720C8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shd w:val="clear" w:color="auto" w:fill="00CCFF"/>
            <w:vAlign w:val="center"/>
          </w:tcPr>
          <w:p w:rsidR="003015A0" w:rsidRPr="000720C8" w:rsidRDefault="00A04E84" w:rsidP="00D35E33">
            <w:pPr>
              <w:jc w:val="center"/>
              <w:rPr>
                <w:b/>
                <w:bCs/>
                <w:i/>
                <w:iCs/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934" w:type="dxa"/>
            <w:shd w:val="clear" w:color="auto" w:fill="00CCFF"/>
            <w:vAlign w:val="center"/>
          </w:tcPr>
          <w:p w:rsidR="003015A0" w:rsidRPr="000720C8" w:rsidRDefault="00086CA8" w:rsidP="00A04E84">
            <w:pPr>
              <w:jc w:val="center"/>
              <w:rPr>
                <w:color w:val="auto"/>
              </w:rPr>
            </w:pPr>
            <w:r w:rsidRPr="000720C8">
              <w:rPr>
                <w:color w:val="auto"/>
              </w:rPr>
              <w:t>#</w:t>
            </w:r>
            <w:r w:rsidR="003015A0" w:rsidRPr="000720C8">
              <w:rPr>
                <w:color w:val="auto"/>
              </w:rPr>
              <w:t>/</w:t>
            </w:r>
            <w:r w:rsidR="00A04E84">
              <w:rPr>
                <w:color w:val="auto"/>
              </w:rPr>
              <w:t>7</w:t>
            </w:r>
          </w:p>
        </w:tc>
        <w:tc>
          <w:tcPr>
            <w:tcW w:w="2867" w:type="dxa"/>
          </w:tcPr>
          <w:p w:rsidR="003015A0" w:rsidRPr="000720C8" w:rsidRDefault="003015A0" w:rsidP="00D35E33">
            <w:pPr>
              <w:rPr>
                <w:color w:val="auto"/>
              </w:rPr>
            </w:pPr>
          </w:p>
        </w:tc>
      </w:tr>
    </w:tbl>
    <w:p w:rsidR="00D82D17" w:rsidRPr="000720C8" w:rsidRDefault="00D82D17" w:rsidP="00D82D17">
      <w:pPr>
        <w:rPr>
          <w:color w:val="auto"/>
        </w:rPr>
      </w:pPr>
    </w:p>
    <w:p w:rsidR="00BD2BA2" w:rsidRPr="000720C8" w:rsidRDefault="00BD2BA2" w:rsidP="00D82D17">
      <w:pPr>
        <w:rPr>
          <w:color w:val="auto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16"/>
        <w:gridCol w:w="841"/>
        <w:gridCol w:w="1140"/>
        <w:gridCol w:w="934"/>
        <w:gridCol w:w="2867"/>
      </w:tblGrid>
      <w:tr w:rsidR="00BD2BA2" w:rsidRPr="000720C8" w:rsidTr="00DA4B1A">
        <w:trPr>
          <w:trHeight w:val="240"/>
          <w:tblHeader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BD2BA2" w:rsidRPr="000720C8" w:rsidRDefault="00BD2BA2" w:rsidP="00BD2BA2">
            <w:pPr>
              <w:tabs>
                <w:tab w:val="center" w:pos="2619"/>
              </w:tabs>
              <w:jc w:val="center"/>
              <w:rPr>
                <w:color w:val="auto"/>
              </w:rPr>
            </w:pPr>
            <w:r w:rsidRPr="000720C8">
              <w:rPr>
                <w:b/>
                <w:bCs/>
                <w:i/>
                <w:iCs/>
                <w:color w:val="auto"/>
              </w:rPr>
              <w:t>Writing Guidelines</w:t>
            </w:r>
          </w:p>
        </w:tc>
        <w:tc>
          <w:tcPr>
            <w:tcW w:w="841" w:type="dxa"/>
            <w:shd w:val="clear" w:color="auto" w:fill="C0C0C0"/>
            <w:vAlign w:val="center"/>
          </w:tcPr>
          <w:p w:rsidR="00BD2BA2" w:rsidRPr="000720C8" w:rsidRDefault="00BD2BA2" w:rsidP="00BD2BA2">
            <w:pPr>
              <w:jc w:val="center"/>
              <w:rPr>
                <w:i/>
                <w:iCs/>
                <w:color w:val="auto"/>
              </w:rPr>
            </w:pPr>
            <w:r w:rsidRPr="000720C8">
              <w:rPr>
                <w:i/>
                <w:iCs/>
                <w:color w:val="auto"/>
              </w:rPr>
              <w:t>Met</w:t>
            </w:r>
          </w:p>
        </w:tc>
        <w:tc>
          <w:tcPr>
            <w:tcW w:w="1140" w:type="dxa"/>
            <w:shd w:val="clear" w:color="auto" w:fill="C0C0C0"/>
            <w:vAlign w:val="center"/>
          </w:tcPr>
          <w:p w:rsidR="00BD2BA2" w:rsidRPr="000720C8" w:rsidRDefault="00BD2BA2" w:rsidP="00BD2BA2">
            <w:pPr>
              <w:jc w:val="center"/>
              <w:rPr>
                <w:i/>
                <w:iCs/>
                <w:color w:val="auto"/>
              </w:rPr>
            </w:pPr>
            <w:r w:rsidRPr="000720C8">
              <w:rPr>
                <w:i/>
                <w:iCs/>
                <w:color w:val="auto"/>
              </w:rPr>
              <w:t>Partially Met</w:t>
            </w:r>
          </w:p>
        </w:tc>
        <w:tc>
          <w:tcPr>
            <w:tcW w:w="934" w:type="dxa"/>
            <w:shd w:val="clear" w:color="auto" w:fill="C0C0C0"/>
            <w:vAlign w:val="center"/>
          </w:tcPr>
          <w:p w:rsidR="00BD2BA2" w:rsidRPr="000720C8" w:rsidRDefault="00BD2BA2" w:rsidP="00BD2BA2">
            <w:pPr>
              <w:jc w:val="center"/>
              <w:rPr>
                <w:color w:val="auto"/>
              </w:rPr>
            </w:pPr>
            <w:r w:rsidRPr="000720C8">
              <w:rPr>
                <w:i/>
                <w:iCs/>
                <w:color w:val="auto"/>
              </w:rPr>
              <w:t>Not Met</w:t>
            </w:r>
          </w:p>
        </w:tc>
        <w:tc>
          <w:tcPr>
            <w:tcW w:w="2867" w:type="dxa"/>
            <w:shd w:val="clear" w:color="auto" w:fill="C0C0C0"/>
            <w:vAlign w:val="center"/>
          </w:tcPr>
          <w:p w:rsidR="00BD2BA2" w:rsidRPr="000720C8" w:rsidRDefault="00BD2BA2" w:rsidP="00BD2BA2">
            <w:pPr>
              <w:jc w:val="center"/>
              <w:rPr>
                <w:color w:val="auto"/>
              </w:rPr>
            </w:pPr>
            <w:r w:rsidRPr="000720C8">
              <w:rPr>
                <w:color w:val="auto"/>
              </w:rPr>
              <w:t>Comments:</w:t>
            </w:r>
          </w:p>
        </w:tc>
      </w:tr>
      <w:tr w:rsidR="00BD2BA2" w:rsidRPr="000720C8" w:rsidTr="00BD2BA2">
        <w:trPr>
          <w:trHeight w:val="179"/>
          <w:jc w:val="center"/>
        </w:trPr>
        <w:tc>
          <w:tcPr>
            <w:tcW w:w="0" w:type="auto"/>
            <w:shd w:val="clear" w:color="auto" w:fill="auto"/>
          </w:tcPr>
          <w:p w:rsidR="00BD2BA2" w:rsidRPr="000720C8" w:rsidRDefault="00BD2BA2" w:rsidP="004D6A49">
            <w:pPr>
              <w:rPr>
                <w:color w:val="auto"/>
              </w:rPr>
            </w:pPr>
            <w:r w:rsidRPr="000720C8">
              <w:rPr>
                <w:color w:val="auto"/>
              </w:rPr>
              <w:t>The paper—including tables and graphs, headings, title page, and reference page—is consistent with APA formatting guidelines and meets course-level requirements.</w:t>
            </w:r>
          </w:p>
        </w:tc>
        <w:tc>
          <w:tcPr>
            <w:tcW w:w="841" w:type="dxa"/>
            <w:vAlign w:val="center"/>
          </w:tcPr>
          <w:p w:rsidR="00BD2BA2" w:rsidRPr="000720C8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BD2BA2" w:rsidRPr="000720C8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BD2BA2" w:rsidRPr="000720C8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:rsidR="00BD2BA2" w:rsidRPr="000720C8" w:rsidRDefault="00BD2BA2" w:rsidP="004D6A49">
            <w:pPr>
              <w:rPr>
                <w:color w:val="auto"/>
              </w:rPr>
            </w:pPr>
          </w:p>
        </w:tc>
      </w:tr>
      <w:tr w:rsidR="00BD2BA2" w:rsidRPr="000720C8" w:rsidTr="00BD2BA2">
        <w:trPr>
          <w:trHeight w:val="437"/>
          <w:jc w:val="center"/>
        </w:trPr>
        <w:tc>
          <w:tcPr>
            <w:tcW w:w="0" w:type="auto"/>
            <w:shd w:val="clear" w:color="auto" w:fill="auto"/>
          </w:tcPr>
          <w:p w:rsidR="00BD2BA2" w:rsidRPr="000720C8" w:rsidRDefault="00BD2BA2" w:rsidP="004D6A49">
            <w:pPr>
              <w:rPr>
                <w:color w:val="auto"/>
              </w:rPr>
            </w:pPr>
            <w:r w:rsidRPr="000720C8">
              <w:rPr>
                <w:color w:val="auto"/>
              </w:rPr>
              <w:t>Intellectual property is recognized with in-text citations and a reference page.</w:t>
            </w:r>
          </w:p>
        </w:tc>
        <w:tc>
          <w:tcPr>
            <w:tcW w:w="841" w:type="dxa"/>
            <w:vAlign w:val="center"/>
          </w:tcPr>
          <w:p w:rsidR="00BD2BA2" w:rsidRPr="000720C8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BD2BA2" w:rsidRPr="000720C8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BD2BA2" w:rsidRPr="000720C8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:rsidR="00BD2BA2" w:rsidRPr="000720C8" w:rsidRDefault="00BD2BA2" w:rsidP="004D6A49">
            <w:pPr>
              <w:rPr>
                <w:color w:val="auto"/>
              </w:rPr>
            </w:pPr>
          </w:p>
        </w:tc>
      </w:tr>
      <w:tr w:rsidR="00BD2BA2" w:rsidRPr="000720C8" w:rsidTr="00BD2BA2">
        <w:trPr>
          <w:trHeight w:val="437"/>
          <w:jc w:val="center"/>
        </w:trPr>
        <w:tc>
          <w:tcPr>
            <w:tcW w:w="0" w:type="auto"/>
            <w:shd w:val="clear" w:color="auto" w:fill="auto"/>
          </w:tcPr>
          <w:p w:rsidR="00BD2BA2" w:rsidRPr="000720C8" w:rsidRDefault="00BD2BA2" w:rsidP="004D6A49">
            <w:pPr>
              <w:rPr>
                <w:color w:val="auto"/>
              </w:rPr>
            </w:pPr>
            <w:r w:rsidRPr="000720C8">
              <w:rPr>
                <w:color w:val="auto"/>
              </w:rPr>
              <w:lastRenderedPageBreak/>
              <w:t>Paragraph and sentence transitions are present, logical, and maintain the flow throughout the paper.</w:t>
            </w:r>
          </w:p>
        </w:tc>
        <w:tc>
          <w:tcPr>
            <w:tcW w:w="841" w:type="dxa"/>
            <w:vAlign w:val="center"/>
          </w:tcPr>
          <w:p w:rsidR="00BD2BA2" w:rsidRPr="000720C8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BD2BA2" w:rsidRPr="000720C8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BD2BA2" w:rsidRPr="000720C8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:rsidR="00BD2BA2" w:rsidRPr="000720C8" w:rsidRDefault="00BD2BA2" w:rsidP="004D6A49">
            <w:pPr>
              <w:rPr>
                <w:color w:val="auto"/>
              </w:rPr>
            </w:pPr>
          </w:p>
        </w:tc>
      </w:tr>
      <w:tr w:rsidR="00BD2BA2" w:rsidRPr="000720C8" w:rsidTr="00BD2BA2">
        <w:trPr>
          <w:trHeight w:val="437"/>
          <w:jc w:val="center"/>
        </w:trPr>
        <w:tc>
          <w:tcPr>
            <w:tcW w:w="0" w:type="auto"/>
            <w:shd w:val="clear" w:color="auto" w:fill="auto"/>
          </w:tcPr>
          <w:p w:rsidR="00BD2BA2" w:rsidRPr="000720C8" w:rsidRDefault="00BD2BA2" w:rsidP="004D6A49">
            <w:pPr>
              <w:rPr>
                <w:color w:val="auto"/>
              </w:rPr>
            </w:pPr>
            <w:r w:rsidRPr="000720C8">
              <w:rPr>
                <w:color w:val="auto"/>
              </w:rPr>
              <w:t>Sentences are complete, clear, and concise.</w:t>
            </w:r>
          </w:p>
        </w:tc>
        <w:tc>
          <w:tcPr>
            <w:tcW w:w="841" w:type="dxa"/>
            <w:vAlign w:val="center"/>
          </w:tcPr>
          <w:p w:rsidR="00BD2BA2" w:rsidRPr="000720C8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BD2BA2" w:rsidRPr="000720C8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BD2BA2" w:rsidRPr="000720C8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:rsidR="00BD2BA2" w:rsidRPr="000720C8" w:rsidRDefault="00BD2BA2" w:rsidP="004D6A49">
            <w:pPr>
              <w:rPr>
                <w:color w:val="auto"/>
              </w:rPr>
            </w:pPr>
          </w:p>
        </w:tc>
      </w:tr>
      <w:tr w:rsidR="00BD2BA2" w:rsidRPr="000720C8" w:rsidTr="00BD2BA2">
        <w:trPr>
          <w:trHeight w:val="179"/>
          <w:jc w:val="center"/>
        </w:trPr>
        <w:tc>
          <w:tcPr>
            <w:tcW w:w="0" w:type="auto"/>
            <w:shd w:val="clear" w:color="auto" w:fill="auto"/>
          </w:tcPr>
          <w:p w:rsidR="00BD2BA2" w:rsidRPr="000720C8" w:rsidRDefault="00BD2BA2" w:rsidP="004D6A49">
            <w:pPr>
              <w:rPr>
                <w:color w:val="auto"/>
              </w:rPr>
            </w:pPr>
            <w:r w:rsidRPr="000720C8">
              <w:rPr>
                <w:color w:val="auto"/>
              </w:rPr>
              <w:t>Rules of grammar and usage are followed including spelling and punctuation.</w:t>
            </w:r>
          </w:p>
        </w:tc>
        <w:tc>
          <w:tcPr>
            <w:tcW w:w="841" w:type="dxa"/>
            <w:vAlign w:val="center"/>
          </w:tcPr>
          <w:p w:rsidR="00BD2BA2" w:rsidRPr="000720C8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BD2BA2" w:rsidRPr="000720C8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BD2BA2" w:rsidRPr="000720C8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:rsidR="00BD2BA2" w:rsidRPr="000720C8" w:rsidRDefault="00BD2BA2" w:rsidP="004D6A49">
            <w:pPr>
              <w:rPr>
                <w:color w:val="auto"/>
              </w:rPr>
            </w:pPr>
          </w:p>
        </w:tc>
      </w:tr>
      <w:tr w:rsidR="00BD2BA2" w:rsidRPr="000720C8" w:rsidTr="00BD2BA2">
        <w:trPr>
          <w:trHeight w:val="179"/>
          <w:jc w:val="center"/>
        </w:trPr>
        <w:tc>
          <w:tcPr>
            <w:tcW w:w="0" w:type="auto"/>
            <w:shd w:val="clear" w:color="auto" w:fill="auto"/>
          </w:tcPr>
          <w:p w:rsidR="00BD2BA2" w:rsidRPr="000720C8" w:rsidRDefault="00BD2BA2" w:rsidP="004D6A49">
            <w:pPr>
              <w:rPr>
                <w:color w:val="auto"/>
              </w:rPr>
            </w:pPr>
          </w:p>
        </w:tc>
        <w:tc>
          <w:tcPr>
            <w:tcW w:w="841" w:type="dxa"/>
            <w:vAlign w:val="center"/>
          </w:tcPr>
          <w:p w:rsidR="00BD2BA2" w:rsidRPr="000720C8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BD2BA2" w:rsidRPr="000720C8" w:rsidRDefault="00BD2BA2" w:rsidP="004D6A49">
            <w:pPr>
              <w:jc w:val="center"/>
              <w:rPr>
                <w:b/>
                <w:bCs/>
                <w:i/>
                <w:iCs/>
                <w:color w:val="auto"/>
              </w:rPr>
            </w:pPr>
            <w:r w:rsidRPr="000720C8">
              <w:rPr>
                <w:b/>
                <w:bCs/>
                <w:i/>
                <w:iCs/>
                <w:color w:val="auto"/>
              </w:rPr>
              <w:t>Total Available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BD2BA2" w:rsidRPr="000720C8" w:rsidRDefault="00BD2BA2" w:rsidP="004D6A49">
            <w:pPr>
              <w:jc w:val="center"/>
              <w:rPr>
                <w:color w:val="auto"/>
              </w:rPr>
            </w:pPr>
            <w:r w:rsidRPr="000720C8">
              <w:rPr>
                <w:b/>
                <w:bCs/>
                <w:i/>
                <w:iCs/>
                <w:color w:val="auto"/>
              </w:rPr>
              <w:t>Total Earned</w:t>
            </w:r>
          </w:p>
        </w:tc>
        <w:tc>
          <w:tcPr>
            <w:tcW w:w="2867" w:type="dxa"/>
          </w:tcPr>
          <w:p w:rsidR="00BD2BA2" w:rsidRPr="000720C8" w:rsidRDefault="00BD2BA2" w:rsidP="004D6A49">
            <w:pPr>
              <w:rPr>
                <w:color w:val="auto"/>
              </w:rPr>
            </w:pPr>
          </w:p>
        </w:tc>
      </w:tr>
      <w:tr w:rsidR="00BD2BA2" w:rsidRPr="000720C8" w:rsidTr="00BD2BA2">
        <w:trPr>
          <w:trHeight w:val="159"/>
          <w:jc w:val="center"/>
        </w:trPr>
        <w:tc>
          <w:tcPr>
            <w:tcW w:w="0" w:type="auto"/>
          </w:tcPr>
          <w:p w:rsidR="00BD2BA2" w:rsidRPr="000720C8" w:rsidRDefault="00BD2BA2" w:rsidP="004D6A49">
            <w:pPr>
              <w:rPr>
                <w:color w:val="auto"/>
              </w:rPr>
            </w:pPr>
            <w:r w:rsidRPr="000720C8">
              <w:rPr>
                <w:color w:val="auto"/>
              </w:rPr>
              <w:t> 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BD2BA2" w:rsidRPr="000720C8" w:rsidRDefault="00BD2BA2" w:rsidP="004D6A49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shd w:val="clear" w:color="auto" w:fill="00CCFF"/>
            <w:vAlign w:val="center"/>
          </w:tcPr>
          <w:p w:rsidR="00BD2BA2" w:rsidRPr="000720C8" w:rsidRDefault="00A04E84" w:rsidP="004D6A49">
            <w:pPr>
              <w:jc w:val="center"/>
              <w:rPr>
                <w:b/>
                <w:bCs/>
                <w:i/>
                <w:iCs/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934" w:type="dxa"/>
            <w:shd w:val="clear" w:color="auto" w:fill="00CCFF"/>
            <w:vAlign w:val="center"/>
          </w:tcPr>
          <w:p w:rsidR="00BD2BA2" w:rsidRPr="000720C8" w:rsidRDefault="00BD2BA2" w:rsidP="00A04E84">
            <w:pPr>
              <w:jc w:val="center"/>
              <w:rPr>
                <w:color w:val="auto"/>
              </w:rPr>
            </w:pPr>
            <w:r w:rsidRPr="000720C8">
              <w:rPr>
                <w:color w:val="auto"/>
              </w:rPr>
              <w:t>#/</w:t>
            </w:r>
            <w:r w:rsidR="00A04E84">
              <w:rPr>
                <w:color w:val="auto"/>
              </w:rPr>
              <w:t>3</w:t>
            </w:r>
          </w:p>
        </w:tc>
        <w:tc>
          <w:tcPr>
            <w:tcW w:w="2867" w:type="dxa"/>
          </w:tcPr>
          <w:p w:rsidR="00BD2BA2" w:rsidRPr="000720C8" w:rsidRDefault="00BD2BA2" w:rsidP="004D6A49">
            <w:pPr>
              <w:rPr>
                <w:color w:val="auto"/>
              </w:rPr>
            </w:pPr>
          </w:p>
        </w:tc>
      </w:tr>
    </w:tbl>
    <w:p w:rsidR="006F1340" w:rsidRPr="000720C8" w:rsidRDefault="006F1340" w:rsidP="00D82D17">
      <w:pPr>
        <w:rPr>
          <w:color w:val="auto"/>
        </w:rPr>
      </w:pPr>
    </w:p>
    <w:p w:rsidR="0049747D" w:rsidRPr="000720C8" w:rsidRDefault="0049747D" w:rsidP="00D82D17">
      <w:pPr>
        <w:rPr>
          <w:color w:val="auto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47"/>
        <w:gridCol w:w="810"/>
        <w:gridCol w:w="1170"/>
        <w:gridCol w:w="900"/>
        <w:gridCol w:w="2871"/>
      </w:tblGrid>
      <w:tr w:rsidR="000720C8" w:rsidRPr="000720C8" w:rsidTr="0049747D">
        <w:trPr>
          <w:trHeight w:val="370"/>
          <w:tblHeader/>
          <w:jc w:val="center"/>
        </w:trPr>
        <w:tc>
          <w:tcPr>
            <w:tcW w:w="4347" w:type="dxa"/>
            <w:shd w:val="clear" w:color="auto" w:fill="BFBFBF"/>
            <w:vAlign w:val="center"/>
          </w:tcPr>
          <w:p w:rsidR="0049747D" w:rsidRPr="000720C8" w:rsidRDefault="0049747D" w:rsidP="0049747D">
            <w:pPr>
              <w:tabs>
                <w:tab w:val="left" w:pos="3605"/>
              </w:tabs>
              <w:jc w:val="center"/>
              <w:rPr>
                <w:b/>
                <w:bCs/>
                <w:iCs/>
                <w:color w:val="auto"/>
              </w:rPr>
            </w:pPr>
            <w:r w:rsidRPr="000720C8">
              <w:rPr>
                <w:b/>
                <w:bCs/>
                <w:iCs/>
                <w:color w:val="auto"/>
              </w:rPr>
              <w:t>Assignment Total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49747D" w:rsidRPr="000720C8" w:rsidRDefault="0049747D" w:rsidP="0049747D">
            <w:pPr>
              <w:jc w:val="center"/>
              <w:rPr>
                <w:b/>
                <w:color w:val="auto"/>
              </w:rPr>
            </w:pPr>
            <w:r w:rsidRPr="000720C8">
              <w:rPr>
                <w:b/>
                <w:color w:val="auto"/>
              </w:rPr>
              <w:t>#</w:t>
            </w:r>
          </w:p>
        </w:tc>
        <w:tc>
          <w:tcPr>
            <w:tcW w:w="1170" w:type="dxa"/>
            <w:shd w:val="clear" w:color="auto" w:fill="BFBFBF"/>
            <w:vAlign w:val="center"/>
          </w:tcPr>
          <w:p w:rsidR="0049747D" w:rsidRPr="000720C8" w:rsidRDefault="00A04E84" w:rsidP="0049747D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10</w:t>
            </w:r>
          </w:p>
        </w:tc>
        <w:tc>
          <w:tcPr>
            <w:tcW w:w="900" w:type="dxa"/>
            <w:shd w:val="clear" w:color="auto" w:fill="BFBFBF"/>
            <w:vAlign w:val="center"/>
          </w:tcPr>
          <w:p w:rsidR="0049747D" w:rsidRPr="000720C8" w:rsidRDefault="0049747D" w:rsidP="00A04E84">
            <w:pPr>
              <w:jc w:val="center"/>
              <w:rPr>
                <w:b/>
                <w:color w:val="auto"/>
              </w:rPr>
            </w:pPr>
            <w:r w:rsidRPr="000720C8">
              <w:rPr>
                <w:b/>
                <w:color w:val="auto"/>
              </w:rPr>
              <w:t>#/</w:t>
            </w:r>
            <w:r w:rsidR="00A04E84">
              <w:rPr>
                <w:b/>
                <w:color w:val="auto"/>
              </w:rPr>
              <w:t>10</w:t>
            </w:r>
          </w:p>
        </w:tc>
        <w:tc>
          <w:tcPr>
            <w:tcW w:w="2871" w:type="dxa"/>
            <w:shd w:val="clear" w:color="auto" w:fill="BFBFBF"/>
            <w:vAlign w:val="center"/>
          </w:tcPr>
          <w:p w:rsidR="0049747D" w:rsidRPr="000720C8" w:rsidRDefault="0049747D" w:rsidP="0049747D">
            <w:pPr>
              <w:jc w:val="center"/>
              <w:rPr>
                <w:color w:val="auto"/>
              </w:rPr>
            </w:pPr>
          </w:p>
        </w:tc>
      </w:tr>
      <w:tr w:rsidR="0049747D" w:rsidRPr="001764BB" w:rsidTr="0049747D">
        <w:trPr>
          <w:trHeight w:val="159"/>
          <w:jc w:val="center"/>
        </w:trPr>
        <w:tc>
          <w:tcPr>
            <w:tcW w:w="10098" w:type="dxa"/>
            <w:gridSpan w:val="5"/>
            <w:shd w:val="clear" w:color="auto" w:fill="auto"/>
          </w:tcPr>
          <w:p w:rsidR="0049747D" w:rsidRDefault="0049747D" w:rsidP="006C2DD4">
            <w:pPr>
              <w:tabs>
                <w:tab w:val="left" w:pos="3605"/>
              </w:tabs>
            </w:pPr>
            <w:r w:rsidRPr="001764BB">
              <w:t>Additional comments:</w:t>
            </w:r>
          </w:p>
          <w:p w:rsidR="0049747D" w:rsidRDefault="0049747D" w:rsidP="006C2DD4">
            <w:pPr>
              <w:tabs>
                <w:tab w:val="left" w:pos="3605"/>
              </w:tabs>
            </w:pPr>
          </w:p>
          <w:p w:rsidR="0049747D" w:rsidRDefault="0049747D" w:rsidP="006C2DD4">
            <w:pPr>
              <w:tabs>
                <w:tab w:val="left" w:pos="3605"/>
              </w:tabs>
            </w:pPr>
          </w:p>
          <w:p w:rsidR="0049747D" w:rsidRPr="001764BB" w:rsidRDefault="0049747D" w:rsidP="006C2DD4">
            <w:pPr>
              <w:tabs>
                <w:tab w:val="left" w:pos="3605"/>
              </w:tabs>
            </w:pPr>
          </w:p>
        </w:tc>
      </w:tr>
    </w:tbl>
    <w:p w:rsidR="0049747D" w:rsidRDefault="0049747D" w:rsidP="00D82D17"/>
    <w:p w:rsidR="0049747D" w:rsidRDefault="0049747D" w:rsidP="00D82D17"/>
    <w:p w:rsidR="0049747D" w:rsidRPr="00D82D17" w:rsidRDefault="0049747D" w:rsidP="00D82D17"/>
    <w:sectPr w:rsidR="0049747D" w:rsidRPr="00D82D17" w:rsidSect="00172564">
      <w:headerReference w:type="default" r:id="rId13"/>
      <w:footerReference w:type="default" r:id="rId14"/>
      <w:pgSz w:w="12240" w:h="15840" w:code="1"/>
      <w:pgMar w:top="1440" w:right="1008" w:bottom="1440" w:left="1008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F55" w:rsidRDefault="000F5F55">
      <w:r>
        <w:separator/>
      </w:r>
    </w:p>
  </w:endnote>
  <w:endnote w:type="continuationSeparator" w:id="0">
    <w:p w:rsidR="000F5F55" w:rsidRDefault="000F5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oenix Sans Regular">
    <w:altName w:val="Calibri"/>
    <w:panose1 w:val="00000000000000000000"/>
    <w:charset w:val="4D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5A0" w:rsidRPr="003B1CAD" w:rsidRDefault="003015A0" w:rsidP="003B1CAD">
    <w:pPr>
      <w:widowControl w:val="0"/>
      <w:tabs>
        <w:tab w:val="center" w:pos="4680"/>
        <w:tab w:val="right" w:pos="9360"/>
      </w:tabs>
      <w:jc w:val="center"/>
      <w:rPr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F55" w:rsidRDefault="000F5F55">
      <w:r>
        <w:separator/>
      </w:r>
    </w:p>
  </w:footnote>
  <w:footnote w:type="continuationSeparator" w:id="0">
    <w:p w:rsidR="000F5F55" w:rsidRDefault="000F5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91" w:type="pct"/>
      <w:tblInd w:w="7758" w:type="dxa"/>
      <w:tblLook w:val="01E0" w:firstRow="1" w:lastRow="1" w:firstColumn="1" w:lastColumn="1" w:noHBand="0" w:noVBand="0"/>
    </w:tblPr>
    <w:tblGrid>
      <w:gridCol w:w="2681"/>
      <w:gridCol w:w="432"/>
    </w:tblGrid>
    <w:tr w:rsidR="003015A0" w:rsidTr="00645B6F">
      <w:tc>
        <w:tcPr>
          <w:tcW w:w="4306" w:type="pct"/>
          <w:tcBorders>
            <w:top w:val="nil"/>
            <w:left w:val="nil"/>
            <w:bottom w:val="nil"/>
            <w:right w:val="single" w:sz="6" w:space="0" w:color="000000"/>
          </w:tcBorders>
          <w:vAlign w:val="center"/>
        </w:tcPr>
        <w:p w:rsidR="003015A0" w:rsidRPr="00B36255" w:rsidRDefault="00A04E84" w:rsidP="005B4E5C">
          <w:pPr>
            <w:rPr>
              <w:sz w:val="16"/>
              <w:szCs w:val="16"/>
            </w:rPr>
          </w:pPr>
          <w:r w:rsidRPr="00A04E84">
            <w:rPr>
              <w:sz w:val="16"/>
              <w:szCs w:val="16"/>
            </w:rPr>
            <w:t xml:space="preserve">Financial Statement Analysis and Decision Making Activity </w:t>
          </w:r>
          <w:r w:rsidR="00177F4B">
            <w:rPr>
              <w:sz w:val="16"/>
              <w:szCs w:val="16"/>
            </w:rPr>
            <w:t xml:space="preserve">Grading </w:t>
          </w:r>
          <w:r w:rsidR="003015A0" w:rsidRPr="00BD2BA2">
            <w:rPr>
              <w:sz w:val="16"/>
              <w:szCs w:val="16"/>
            </w:rPr>
            <w:t>Guide</w:t>
          </w:r>
          <w:r w:rsidR="00B36255">
            <w:rPr>
              <w:sz w:val="16"/>
              <w:szCs w:val="16"/>
            </w:rPr>
            <w:t xml:space="preserve"> </w:t>
          </w:r>
          <w:r w:rsidR="005B4E5C">
            <w:rPr>
              <w:b/>
              <w:bCs/>
              <w:sz w:val="16"/>
              <w:szCs w:val="16"/>
            </w:rPr>
            <w:t>ACC/561</w:t>
          </w:r>
          <w:r w:rsidR="003015A0" w:rsidRPr="00BD2BA2">
            <w:rPr>
              <w:b/>
              <w:bCs/>
              <w:sz w:val="16"/>
              <w:szCs w:val="16"/>
            </w:rPr>
            <w:t xml:space="preserve"> Version </w:t>
          </w:r>
          <w:r w:rsidR="005B4E5C">
            <w:rPr>
              <w:b/>
              <w:bCs/>
              <w:sz w:val="16"/>
              <w:szCs w:val="16"/>
            </w:rPr>
            <w:t>7</w:t>
          </w:r>
        </w:p>
      </w:tc>
      <w:tc>
        <w:tcPr>
          <w:tcW w:w="694" w:type="pct"/>
          <w:tcBorders>
            <w:top w:val="nil"/>
            <w:left w:val="single" w:sz="6" w:space="0" w:color="000000"/>
            <w:bottom w:val="nil"/>
            <w:right w:val="nil"/>
          </w:tcBorders>
          <w:vAlign w:val="center"/>
        </w:tcPr>
        <w:p w:rsidR="003015A0" w:rsidRPr="00BD2BA2" w:rsidRDefault="003015A0" w:rsidP="00645B6F">
          <w:pPr>
            <w:pStyle w:val="Header"/>
            <w:jc w:val="center"/>
            <w:rPr>
              <w:color w:val="auto"/>
              <w:sz w:val="16"/>
              <w:szCs w:val="16"/>
            </w:rPr>
          </w:pPr>
          <w:r w:rsidRPr="00BD2BA2">
            <w:rPr>
              <w:rStyle w:val="PageNumber"/>
              <w:color w:val="auto"/>
              <w:sz w:val="16"/>
              <w:szCs w:val="16"/>
            </w:rPr>
            <w:fldChar w:fldCharType="begin"/>
          </w:r>
          <w:r w:rsidRPr="00BD2BA2">
            <w:rPr>
              <w:rStyle w:val="PageNumber"/>
              <w:color w:val="auto"/>
              <w:sz w:val="16"/>
              <w:szCs w:val="16"/>
            </w:rPr>
            <w:instrText xml:space="preserve"> PAGE </w:instrText>
          </w:r>
          <w:r w:rsidRPr="00BD2BA2">
            <w:rPr>
              <w:rStyle w:val="PageNumber"/>
              <w:color w:val="auto"/>
              <w:sz w:val="16"/>
              <w:szCs w:val="16"/>
            </w:rPr>
            <w:fldChar w:fldCharType="separate"/>
          </w:r>
          <w:r w:rsidR="00CD1A83">
            <w:rPr>
              <w:rStyle w:val="PageNumber"/>
              <w:noProof/>
              <w:color w:val="auto"/>
              <w:sz w:val="16"/>
              <w:szCs w:val="16"/>
            </w:rPr>
            <w:t>4</w:t>
          </w:r>
          <w:r w:rsidRPr="00BD2BA2">
            <w:rPr>
              <w:rStyle w:val="PageNumber"/>
              <w:color w:val="auto"/>
              <w:sz w:val="16"/>
              <w:szCs w:val="16"/>
            </w:rPr>
            <w:fldChar w:fldCharType="end"/>
          </w:r>
        </w:p>
      </w:tc>
    </w:tr>
  </w:tbl>
  <w:p w:rsidR="003015A0" w:rsidRDefault="003015A0" w:rsidP="00481B4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179C19A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1C3725AF"/>
    <w:multiLevelType w:val="hybridMultilevel"/>
    <w:tmpl w:val="D6A899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00646E"/>
    <w:multiLevelType w:val="hybridMultilevel"/>
    <w:tmpl w:val="2FD45F0A"/>
    <w:lvl w:ilvl="0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6C903A9"/>
    <w:multiLevelType w:val="hybridMultilevel"/>
    <w:tmpl w:val="45EA6D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9C1160"/>
    <w:multiLevelType w:val="multilevel"/>
    <w:tmpl w:val="9B4425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1C1D19"/>
    <w:multiLevelType w:val="multilevel"/>
    <w:tmpl w:val="2FD45F0A"/>
    <w:lvl w:ilvl="0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E02687C"/>
    <w:multiLevelType w:val="multilevel"/>
    <w:tmpl w:val="58D6A5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7250E0"/>
    <w:multiLevelType w:val="multilevel"/>
    <w:tmpl w:val="D5F4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2801DB"/>
    <w:multiLevelType w:val="hybridMultilevel"/>
    <w:tmpl w:val="972AC86C"/>
    <w:lvl w:ilvl="0" w:tplc="0409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5010FA20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9" w15:restartNumberingAfterBreak="0">
    <w:nsid w:val="6C8450FD"/>
    <w:multiLevelType w:val="multilevel"/>
    <w:tmpl w:val="8572D674"/>
    <w:lvl w:ilvl="0">
      <w:start w:val="1"/>
      <w:numFmt w:val="none"/>
      <w:pStyle w:val="UPhxNumberingHeading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UPhxNumberedList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pStyle w:val="UPhxNumberedList2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UPhxNumberedList3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pStyle w:val="UPhxNumberedList4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pStyle w:val="UPhxNumberedList5"/>
      <w:lvlText w:val="(%6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lowerLetter"/>
      <w:pStyle w:val="UPhxNumberedList6"/>
      <w:lvlText w:val="(%7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726F50DC"/>
    <w:multiLevelType w:val="hybridMultilevel"/>
    <w:tmpl w:val="BAC22A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A40AC4"/>
    <w:multiLevelType w:val="hybridMultilevel"/>
    <w:tmpl w:val="42900F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60628F"/>
    <w:multiLevelType w:val="hybridMultilevel"/>
    <w:tmpl w:val="8CB0D02A"/>
    <w:lvl w:ilvl="0" w:tplc="5B66D1FE">
      <w:start w:val="1"/>
      <w:numFmt w:val="bullet"/>
      <w:pStyle w:val="Assignments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6B722">
      <w:start w:val="1"/>
      <w:numFmt w:val="bullet"/>
      <w:pStyle w:val="Assignments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205A0">
      <w:start w:val="1"/>
      <w:numFmt w:val="bullet"/>
      <w:pStyle w:val="AssignmentsLevel4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9"/>
  </w:num>
  <w:num w:numId="5">
    <w:abstractNumId w:val="2"/>
  </w:num>
  <w:num w:numId="6">
    <w:abstractNumId w:val="5"/>
  </w:num>
  <w:num w:numId="7">
    <w:abstractNumId w:val="10"/>
  </w:num>
  <w:num w:numId="8">
    <w:abstractNumId w:val="1"/>
  </w:num>
  <w:num w:numId="9">
    <w:abstractNumId w:val="0"/>
  </w:num>
  <w:num w:numId="10">
    <w:abstractNumId w:val="11"/>
  </w:num>
  <w:num w:numId="11">
    <w:abstractNumId w:val="3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87A"/>
    <w:rsid w:val="000044E4"/>
    <w:rsid w:val="000060E5"/>
    <w:rsid w:val="00036029"/>
    <w:rsid w:val="00057003"/>
    <w:rsid w:val="00060131"/>
    <w:rsid w:val="000720C8"/>
    <w:rsid w:val="00077A4E"/>
    <w:rsid w:val="00086C1D"/>
    <w:rsid w:val="00086CA8"/>
    <w:rsid w:val="00094851"/>
    <w:rsid w:val="000A318A"/>
    <w:rsid w:val="000B2CB9"/>
    <w:rsid w:val="000F5F55"/>
    <w:rsid w:val="0013348F"/>
    <w:rsid w:val="00161489"/>
    <w:rsid w:val="00172564"/>
    <w:rsid w:val="00177F4B"/>
    <w:rsid w:val="00182B66"/>
    <w:rsid w:val="00190ED8"/>
    <w:rsid w:val="001A1F1F"/>
    <w:rsid w:val="001A2721"/>
    <w:rsid w:val="001B548F"/>
    <w:rsid w:val="001C73D7"/>
    <w:rsid w:val="001E3666"/>
    <w:rsid w:val="001E7F56"/>
    <w:rsid w:val="00204B24"/>
    <w:rsid w:val="00211F51"/>
    <w:rsid w:val="002144C7"/>
    <w:rsid w:val="00246A07"/>
    <w:rsid w:val="00270FCA"/>
    <w:rsid w:val="00271B05"/>
    <w:rsid w:val="00271B7E"/>
    <w:rsid w:val="00291C43"/>
    <w:rsid w:val="002955C0"/>
    <w:rsid w:val="002D0FB7"/>
    <w:rsid w:val="003015A0"/>
    <w:rsid w:val="0032133E"/>
    <w:rsid w:val="00337060"/>
    <w:rsid w:val="003A6F2A"/>
    <w:rsid w:val="003B1CAD"/>
    <w:rsid w:val="003C5185"/>
    <w:rsid w:val="003C57F7"/>
    <w:rsid w:val="003E12D0"/>
    <w:rsid w:val="003E285C"/>
    <w:rsid w:val="0040332E"/>
    <w:rsid w:val="004069D0"/>
    <w:rsid w:val="00407109"/>
    <w:rsid w:val="00412AF9"/>
    <w:rsid w:val="00416578"/>
    <w:rsid w:val="00422EA1"/>
    <w:rsid w:val="0043613B"/>
    <w:rsid w:val="00461DF8"/>
    <w:rsid w:val="00463A3D"/>
    <w:rsid w:val="00481B49"/>
    <w:rsid w:val="004871AD"/>
    <w:rsid w:val="00494D2D"/>
    <w:rsid w:val="0049747D"/>
    <w:rsid w:val="004D12E2"/>
    <w:rsid w:val="004D6163"/>
    <w:rsid w:val="004D6A49"/>
    <w:rsid w:val="004F667B"/>
    <w:rsid w:val="005245E2"/>
    <w:rsid w:val="00551275"/>
    <w:rsid w:val="00567DC0"/>
    <w:rsid w:val="00585286"/>
    <w:rsid w:val="00586710"/>
    <w:rsid w:val="00590613"/>
    <w:rsid w:val="005931B8"/>
    <w:rsid w:val="005B4E5C"/>
    <w:rsid w:val="005D561A"/>
    <w:rsid w:val="005D6656"/>
    <w:rsid w:val="005E29F3"/>
    <w:rsid w:val="005F1ED4"/>
    <w:rsid w:val="005F6242"/>
    <w:rsid w:val="0061656B"/>
    <w:rsid w:val="00645B6F"/>
    <w:rsid w:val="006822AB"/>
    <w:rsid w:val="0068522F"/>
    <w:rsid w:val="00695BF5"/>
    <w:rsid w:val="006C2DD4"/>
    <w:rsid w:val="006C47F8"/>
    <w:rsid w:val="006D594B"/>
    <w:rsid w:val="006E100F"/>
    <w:rsid w:val="006F0B89"/>
    <w:rsid w:val="006F1340"/>
    <w:rsid w:val="00720678"/>
    <w:rsid w:val="007268A4"/>
    <w:rsid w:val="0072789D"/>
    <w:rsid w:val="00727FED"/>
    <w:rsid w:val="00745C01"/>
    <w:rsid w:val="00754386"/>
    <w:rsid w:val="00765527"/>
    <w:rsid w:val="00781A2A"/>
    <w:rsid w:val="00793C51"/>
    <w:rsid w:val="00797EBE"/>
    <w:rsid w:val="007C47BE"/>
    <w:rsid w:val="007C6B9A"/>
    <w:rsid w:val="007D1F98"/>
    <w:rsid w:val="007D786D"/>
    <w:rsid w:val="007E0E85"/>
    <w:rsid w:val="007F0F4A"/>
    <w:rsid w:val="00812B6C"/>
    <w:rsid w:val="00814F18"/>
    <w:rsid w:val="008234EA"/>
    <w:rsid w:val="008258B2"/>
    <w:rsid w:val="00857CDC"/>
    <w:rsid w:val="008644F3"/>
    <w:rsid w:val="00875A02"/>
    <w:rsid w:val="00882033"/>
    <w:rsid w:val="00895D09"/>
    <w:rsid w:val="00896473"/>
    <w:rsid w:val="008B325B"/>
    <w:rsid w:val="008B549F"/>
    <w:rsid w:val="008C5486"/>
    <w:rsid w:val="00907ECB"/>
    <w:rsid w:val="0093036F"/>
    <w:rsid w:val="009656E1"/>
    <w:rsid w:val="009961E5"/>
    <w:rsid w:val="009A7811"/>
    <w:rsid w:val="009B4D21"/>
    <w:rsid w:val="009B7972"/>
    <w:rsid w:val="009C10BC"/>
    <w:rsid w:val="009E1597"/>
    <w:rsid w:val="00A04E84"/>
    <w:rsid w:val="00A1387A"/>
    <w:rsid w:val="00A6557A"/>
    <w:rsid w:val="00A66014"/>
    <w:rsid w:val="00A71C08"/>
    <w:rsid w:val="00A8085D"/>
    <w:rsid w:val="00A833CD"/>
    <w:rsid w:val="00AC05B0"/>
    <w:rsid w:val="00AE1915"/>
    <w:rsid w:val="00B02E4E"/>
    <w:rsid w:val="00B17743"/>
    <w:rsid w:val="00B36255"/>
    <w:rsid w:val="00B41633"/>
    <w:rsid w:val="00B53670"/>
    <w:rsid w:val="00B859A5"/>
    <w:rsid w:val="00B92F64"/>
    <w:rsid w:val="00BD2BA2"/>
    <w:rsid w:val="00BD3069"/>
    <w:rsid w:val="00BD5ADE"/>
    <w:rsid w:val="00BF2177"/>
    <w:rsid w:val="00BF7614"/>
    <w:rsid w:val="00C062F1"/>
    <w:rsid w:val="00C37AF4"/>
    <w:rsid w:val="00C5498D"/>
    <w:rsid w:val="00C86EAD"/>
    <w:rsid w:val="00C9659B"/>
    <w:rsid w:val="00CB3908"/>
    <w:rsid w:val="00CD1A83"/>
    <w:rsid w:val="00CD62E7"/>
    <w:rsid w:val="00CD6EB8"/>
    <w:rsid w:val="00CE1A87"/>
    <w:rsid w:val="00CE3A5E"/>
    <w:rsid w:val="00CF1A8D"/>
    <w:rsid w:val="00D23E71"/>
    <w:rsid w:val="00D35E33"/>
    <w:rsid w:val="00D61851"/>
    <w:rsid w:val="00D61A15"/>
    <w:rsid w:val="00D82D17"/>
    <w:rsid w:val="00DA4B1A"/>
    <w:rsid w:val="00DD0750"/>
    <w:rsid w:val="00DE5720"/>
    <w:rsid w:val="00DF2152"/>
    <w:rsid w:val="00E22F06"/>
    <w:rsid w:val="00E33393"/>
    <w:rsid w:val="00E35528"/>
    <w:rsid w:val="00E50ABD"/>
    <w:rsid w:val="00E56629"/>
    <w:rsid w:val="00E9188E"/>
    <w:rsid w:val="00EB0AC2"/>
    <w:rsid w:val="00ED7C34"/>
    <w:rsid w:val="00EE0987"/>
    <w:rsid w:val="00EE3162"/>
    <w:rsid w:val="00EE7177"/>
    <w:rsid w:val="00EF6854"/>
    <w:rsid w:val="00F01759"/>
    <w:rsid w:val="00F03D2A"/>
    <w:rsid w:val="00F07D09"/>
    <w:rsid w:val="00F12078"/>
    <w:rsid w:val="00F266A9"/>
    <w:rsid w:val="00F64976"/>
    <w:rsid w:val="00F7001F"/>
    <w:rsid w:val="00F82592"/>
    <w:rsid w:val="00F955BB"/>
    <w:rsid w:val="00FD512B"/>
    <w:rsid w:val="00FF007C"/>
    <w:rsid w:val="00FF4A5F"/>
    <w:rsid w:val="2D00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B4C168-F2B8-4503-A9EE-CCCB45B5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B6F"/>
    <w:rPr>
      <w:rFonts w:ascii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qFormat/>
    <w:rsid w:val="00645B6F"/>
    <w:pPr>
      <w:keepNext/>
      <w:pBdr>
        <w:bottom w:val="single" w:sz="4" w:space="1" w:color="auto"/>
      </w:pBdr>
      <w:spacing w:before="240" w:after="60"/>
      <w:outlineLvl w:val="0"/>
    </w:pPr>
    <w:rPr>
      <w:rFonts w:cs="Times New Roman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45B6F"/>
    <w:pPr>
      <w:keepNext/>
      <w:pBdr>
        <w:bottom w:val="single" w:sz="4" w:space="1" w:color="auto"/>
      </w:pBdr>
      <w:spacing w:before="120" w:after="60"/>
      <w:ind w:left="360"/>
      <w:outlineLvl w:val="1"/>
    </w:pPr>
    <w:rPr>
      <w:rFonts w:cs="Times New Roman"/>
      <w:b/>
      <w:bCs/>
      <w:i/>
      <w:iCs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F1340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sid w:val="006F1340"/>
  </w:style>
  <w:style w:type="paragraph" w:styleId="CommentText">
    <w:name w:val="annotation text"/>
    <w:basedOn w:val="Normal"/>
    <w:semiHidden/>
    <w:rsid w:val="00DF2152"/>
    <w:pPr>
      <w:tabs>
        <w:tab w:val="left" w:pos="576"/>
      </w:tabs>
      <w:overflowPunct w:val="0"/>
      <w:autoSpaceDE w:val="0"/>
      <w:autoSpaceDN w:val="0"/>
      <w:adjustRightInd w:val="0"/>
      <w:textAlignment w:val="baseline"/>
    </w:pPr>
    <w:rPr>
      <w:rFonts w:cs="Times New Roman"/>
      <w:color w:val="auto"/>
    </w:rPr>
  </w:style>
  <w:style w:type="paragraph" w:styleId="NormalWeb">
    <w:name w:val="Normal (Web)"/>
    <w:basedOn w:val="Normal"/>
    <w:rsid w:val="009961E5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styleId="Emphasis">
    <w:name w:val="Emphasis"/>
    <w:qFormat/>
    <w:rsid w:val="009961E5"/>
    <w:rPr>
      <w:i/>
      <w:iCs/>
    </w:rPr>
  </w:style>
  <w:style w:type="paragraph" w:customStyle="1" w:styleId="UPhxNumberingHeading">
    <w:name w:val="UPhx Numbering Heading"/>
    <w:rsid w:val="00EE7177"/>
    <w:pPr>
      <w:numPr>
        <w:numId w:val="4"/>
      </w:numPr>
      <w:tabs>
        <w:tab w:val="left" w:pos="360"/>
      </w:tabs>
      <w:spacing w:before="180"/>
      <w:outlineLvl w:val="0"/>
    </w:pPr>
    <w:rPr>
      <w:rFonts w:ascii="Arial" w:hAnsi="Arial"/>
      <w:b/>
      <w:sz w:val="18"/>
    </w:rPr>
  </w:style>
  <w:style w:type="paragraph" w:customStyle="1" w:styleId="UPhxNumberedList1">
    <w:name w:val="UPhx Numbered List 1"/>
    <w:basedOn w:val="UPhxNumberingHeading"/>
    <w:rsid w:val="00EE7177"/>
    <w:pPr>
      <w:numPr>
        <w:ilvl w:val="1"/>
      </w:numPr>
      <w:spacing w:before="60" w:after="60"/>
    </w:pPr>
    <w:rPr>
      <w:b w:val="0"/>
      <w:sz w:val="20"/>
    </w:rPr>
  </w:style>
  <w:style w:type="paragraph" w:customStyle="1" w:styleId="UPhxNumberedList2">
    <w:name w:val="UPhx Numbered List 2"/>
    <w:basedOn w:val="UPhxNumberedList1"/>
    <w:rsid w:val="00EE7177"/>
    <w:pPr>
      <w:numPr>
        <w:ilvl w:val="2"/>
      </w:numPr>
      <w:tabs>
        <w:tab w:val="clear" w:pos="720"/>
        <w:tab w:val="num" w:pos="360"/>
      </w:tabs>
    </w:pPr>
  </w:style>
  <w:style w:type="paragraph" w:customStyle="1" w:styleId="UPhxNumberedList3">
    <w:name w:val="UPhx Numbered List 3"/>
    <w:basedOn w:val="UPhxNumberedList1"/>
    <w:rsid w:val="00EE7177"/>
    <w:pPr>
      <w:numPr>
        <w:ilvl w:val="3"/>
      </w:numPr>
      <w:tabs>
        <w:tab w:val="clear" w:pos="1080"/>
        <w:tab w:val="num" w:pos="360"/>
      </w:tabs>
    </w:pPr>
  </w:style>
  <w:style w:type="paragraph" w:customStyle="1" w:styleId="UPhxNumberedList4">
    <w:name w:val="UPhx Numbered List 4"/>
    <w:basedOn w:val="UPhxNumberedList1"/>
    <w:rsid w:val="00EE7177"/>
    <w:pPr>
      <w:numPr>
        <w:ilvl w:val="4"/>
      </w:numPr>
      <w:tabs>
        <w:tab w:val="clear" w:pos="1440"/>
        <w:tab w:val="num" w:pos="360"/>
      </w:tabs>
    </w:pPr>
  </w:style>
  <w:style w:type="paragraph" w:customStyle="1" w:styleId="UPhxNumberedList5">
    <w:name w:val="UPhx Numbered List 5"/>
    <w:basedOn w:val="UPhxNumberedList1"/>
    <w:rsid w:val="00EE7177"/>
    <w:pPr>
      <w:numPr>
        <w:ilvl w:val="5"/>
      </w:numPr>
      <w:tabs>
        <w:tab w:val="clear" w:pos="2160"/>
        <w:tab w:val="num" w:pos="360"/>
        <w:tab w:val="left" w:pos="1800"/>
      </w:tabs>
    </w:pPr>
  </w:style>
  <w:style w:type="paragraph" w:customStyle="1" w:styleId="UPhxNumberedList6">
    <w:name w:val="UPhx Numbered List 6"/>
    <w:basedOn w:val="UPhxNumberedList1"/>
    <w:rsid w:val="00EE7177"/>
    <w:pPr>
      <w:numPr>
        <w:ilvl w:val="6"/>
      </w:numPr>
      <w:tabs>
        <w:tab w:val="clear" w:pos="2520"/>
        <w:tab w:val="num" w:pos="360"/>
        <w:tab w:val="left" w:pos="2160"/>
      </w:tabs>
    </w:pPr>
  </w:style>
  <w:style w:type="paragraph" w:customStyle="1" w:styleId="TableText">
    <w:name w:val="Table Text"/>
    <w:basedOn w:val="Normal"/>
    <w:rsid w:val="00B02E4E"/>
    <w:pPr>
      <w:spacing w:before="60" w:after="60"/>
    </w:pPr>
    <w:rPr>
      <w:rFonts w:ascii="Times New Roman" w:hAnsi="Times New Roman" w:cs="Times New Roman"/>
      <w:color w:val="auto"/>
      <w:sz w:val="24"/>
    </w:rPr>
  </w:style>
  <w:style w:type="paragraph" w:customStyle="1" w:styleId="UPhxBodyText2">
    <w:name w:val="UPhx Body Text 2"/>
    <w:basedOn w:val="Normal"/>
    <w:rsid w:val="00B02E4E"/>
    <w:pPr>
      <w:spacing w:before="60" w:after="60"/>
      <w:ind w:left="360"/>
    </w:pPr>
    <w:rPr>
      <w:rFonts w:cs="Times New Roman"/>
      <w:color w:val="auto"/>
    </w:rPr>
  </w:style>
  <w:style w:type="paragraph" w:styleId="Header">
    <w:name w:val="header"/>
    <w:basedOn w:val="Normal"/>
    <w:link w:val="HeaderChar"/>
    <w:rsid w:val="00481B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1B49"/>
    <w:pPr>
      <w:tabs>
        <w:tab w:val="center" w:pos="4320"/>
        <w:tab w:val="right" w:pos="8640"/>
      </w:tabs>
    </w:pPr>
  </w:style>
  <w:style w:type="paragraph" w:customStyle="1" w:styleId="HeadingwIcon">
    <w:name w:val="Heading/w Icon"/>
    <w:basedOn w:val="Normal"/>
    <w:rsid w:val="00E33393"/>
    <w:pPr>
      <w:keepNext/>
      <w:tabs>
        <w:tab w:val="left" w:pos="216"/>
        <w:tab w:val="left" w:pos="547"/>
        <w:tab w:val="left" w:pos="720"/>
        <w:tab w:val="left" w:pos="5760"/>
      </w:tabs>
      <w:spacing w:before="180"/>
      <w:outlineLvl w:val="2"/>
    </w:pPr>
    <w:rPr>
      <w:rFonts w:cs="Times New Roman"/>
      <w:b/>
      <w:caps/>
      <w:color w:val="auto"/>
      <w:sz w:val="18"/>
    </w:rPr>
  </w:style>
  <w:style w:type="paragraph" w:styleId="BalloonText">
    <w:name w:val="Balloon Text"/>
    <w:basedOn w:val="Normal"/>
    <w:semiHidden/>
    <w:rsid w:val="00BF7614"/>
    <w:rPr>
      <w:rFonts w:ascii="Tahoma" w:hAnsi="Tahoma" w:cs="Tahoma"/>
      <w:sz w:val="16"/>
      <w:szCs w:val="16"/>
    </w:rPr>
  </w:style>
  <w:style w:type="paragraph" w:customStyle="1" w:styleId="uphxheading3">
    <w:name w:val="uphxheading3"/>
    <w:basedOn w:val="Normal"/>
    <w:rsid w:val="00077A4E"/>
    <w:pPr>
      <w:spacing w:before="240"/>
    </w:pPr>
    <w:rPr>
      <w:rFonts w:eastAsia="Arial Unicode MS"/>
      <w:b/>
      <w:bCs/>
      <w:i/>
      <w:iCs/>
      <w:sz w:val="19"/>
      <w:szCs w:val="19"/>
    </w:rPr>
  </w:style>
  <w:style w:type="paragraph" w:customStyle="1" w:styleId="uphxheading1">
    <w:name w:val="uphxheading1"/>
    <w:basedOn w:val="Normal"/>
    <w:rsid w:val="00270FCA"/>
    <w:pPr>
      <w:pageBreakBefore/>
      <w:spacing w:before="240" w:after="60"/>
    </w:pPr>
    <w:rPr>
      <w:rFonts w:eastAsia="Arial Unicode MS"/>
      <w:i/>
      <w:iCs/>
      <w:color w:val="auto"/>
      <w:sz w:val="36"/>
      <w:szCs w:val="36"/>
    </w:rPr>
  </w:style>
  <w:style w:type="paragraph" w:styleId="ListBullet3">
    <w:name w:val="List Bullet 3"/>
    <w:basedOn w:val="Normal"/>
    <w:autoRedefine/>
    <w:rsid w:val="00270FCA"/>
    <w:pPr>
      <w:numPr>
        <w:numId w:val="9"/>
      </w:numPr>
      <w:tabs>
        <w:tab w:val="left" w:pos="547"/>
      </w:tabs>
      <w:jc w:val="both"/>
    </w:pPr>
    <w:rPr>
      <w:rFonts w:cs="Times New Roman"/>
      <w:color w:val="auto"/>
    </w:rPr>
  </w:style>
  <w:style w:type="character" w:customStyle="1" w:styleId="HeaderChar">
    <w:name w:val="Header Char"/>
    <w:link w:val="Header"/>
    <w:rsid w:val="004D12E2"/>
    <w:rPr>
      <w:rFonts w:ascii="Arial" w:hAnsi="Arial" w:cs="Arial"/>
      <w:color w:val="000000"/>
    </w:rPr>
  </w:style>
  <w:style w:type="paragraph" w:styleId="BodyText">
    <w:name w:val="Body Text"/>
    <w:basedOn w:val="Normal"/>
    <w:link w:val="BodyTextChar"/>
    <w:rsid w:val="00DD0750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BodyTextChar">
    <w:name w:val="Body Text Char"/>
    <w:link w:val="BodyText"/>
    <w:rsid w:val="00DD0750"/>
    <w:rPr>
      <w:sz w:val="24"/>
      <w:szCs w:val="24"/>
    </w:rPr>
  </w:style>
  <w:style w:type="character" w:styleId="CommentReference">
    <w:name w:val="annotation reference"/>
    <w:semiHidden/>
    <w:rsid w:val="000060E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060E5"/>
    <w:pPr>
      <w:tabs>
        <w:tab w:val="clear" w:pos="576"/>
      </w:tabs>
      <w:overflowPunct/>
      <w:autoSpaceDE/>
      <w:autoSpaceDN/>
      <w:adjustRightInd/>
      <w:textAlignment w:val="auto"/>
    </w:pPr>
    <w:rPr>
      <w:rFonts w:cs="Arial"/>
      <w:b/>
      <w:bCs/>
      <w:color w:val="000000"/>
    </w:rPr>
  </w:style>
  <w:style w:type="character" w:styleId="PageNumber">
    <w:name w:val="page number"/>
    <w:basedOn w:val="DefaultParagraphFont"/>
    <w:rsid w:val="00E9188E"/>
  </w:style>
  <w:style w:type="character" w:styleId="FollowedHyperlink">
    <w:name w:val="FollowedHyperlink"/>
    <w:rsid w:val="00A8085D"/>
    <w:rPr>
      <w:color w:val="800080"/>
      <w:u w:val="single"/>
    </w:rPr>
  </w:style>
  <w:style w:type="character" w:customStyle="1" w:styleId="Heading1Char">
    <w:name w:val="Heading 1 Char"/>
    <w:link w:val="Heading1"/>
    <w:rsid w:val="00645B6F"/>
    <w:rPr>
      <w:rFonts w:ascii="Arial" w:eastAsia="Times New Roman" w:hAnsi="Arial" w:cs="Times New Roman"/>
      <w:b/>
      <w:bCs/>
      <w:color w:val="000000"/>
      <w:kern w:val="32"/>
      <w:sz w:val="24"/>
      <w:szCs w:val="32"/>
    </w:rPr>
  </w:style>
  <w:style w:type="character" w:customStyle="1" w:styleId="Heading2Char">
    <w:name w:val="Heading 2 Char"/>
    <w:link w:val="Heading2"/>
    <w:rsid w:val="00645B6F"/>
    <w:rPr>
      <w:rFonts w:ascii="Arial" w:eastAsia="Times New Roman" w:hAnsi="Arial" w:cs="Times New Roman"/>
      <w:b/>
      <w:bCs/>
      <w:i/>
      <w:iCs/>
      <w:color w:val="000000"/>
      <w:szCs w:val="28"/>
    </w:rPr>
  </w:style>
  <w:style w:type="paragraph" w:styleId="NoSpacing">
    <w:name w:val="No Spacing"/>
    <w:uiPriority w:val="1"/>
    <w:qFormat/>
    <w:rsid w:val="00172564"/>
    <w:pPr>
      <w:tabs>
        <w:tab w:val="left" w:pos="547"/>
      </w:tabs>
      <w:jc w:val="both"/>
    </w:pPr>
    <w:rPr>
      <w:rFonts w:ascii="Arial" w:hAnsi="Arial"/>
    </w:rPr>
  </w:style>
  <w:style w:type="paragraph" w:customStyle="1" w:styleId="AssignmentsLevel1">
    <w:name w:val="Assignments Level 1"/>
    <w:basedOn w:val="Normal"/>
    <w:link w:val="AssignmentsLevel1Char"/>
    <w:qFormat/>
    <w:rsid w:val="000720C8"/>
    <w:pPr>
      <w:widowControl w:val="0"/>
    </w:pPr>
    <w:rPr>
      <w:color w:val="auto"/>
    </w:rPr>
  </w:style>
  <w:style w:type="character" w:customStyle="1" w:styleId="AssignmentsLevel1Char">
    <w:name w:val="Assignments Level 1 Char"/>
    <w:link w:val="AssignmentsLevel1"/>
    <w:rsid w:val="000720C8"/>
    <w:rPr>
      <w:rFonts w:ascii="Arial" w:hAnsi="Arial" w:cs="Arial"/>
    </w:rPr>
  </w:style>
  <w:style w:type="paragraph" w:customStyle="1" w:styleId="AssignmentsLevel2">
    <w:name w:val="Assignments Level 2"/>
    <w:basedOn w:val="AssignmentsLevel1"/>
    <w:link w:val="AssignmentsLevel2Char"/>
    <w:qFormat/>
    <w:rsid w:val="000720C8"/>
    <w:pPr>
      <w:numPr>
        <w:numId w:val="13"/>
      </w:numPr>
      <w:ind w:left="360"/>
    </w:pPr>
  </w:style>
  <w:style w:type="paragraph" w:customStyle="1" w:styleId="AssignmentsLevel3">
    <w:name w:val="Assignments Level 3"/>
    <w:basedOn w:val="AssignmentsLevel2"/>
    <w:link w:val="AssignmentsLevel3Char"/>
    <w:qFormat/>
    <w:rsid w:val="000720C8"/>
    <w:pPr>
      <w:numPr>
        <w:ilvl w:val="1"/>
      </w:numPr>
      <w:tabs>
        <w:tab w:val="num" w:pos="360"/>
      </w:tabs>
      <w:ind w:left="720"/>
    </w:pPr>
  </w:style>
  <w:style w:type="character" w:customStyle="1" w:styleId="AssignmentsLevel2Char">
    <w:name w:val="Assignments Level 2 Char"/>
    <w:link w:val="AssignmentsLevel2"/>
    <w:rsid w:val="000720C8"/>
    <w:rPr>
      <w:rFonts w:ascii="Arial" w:hAnsi="Arial" w:cs="Arial"/>
    </w:rPr>
  </w:style>
  <w:style w:type="paragraph" w:customStyle="1" w:styleId="AssignmentsLevel4">
    <w:name w:val="Assignments Level 4"/>
    <w:basedOn w:val="AssignmentsLevel3"/>
    <w:qFormat/>
    <w:rsid w:val="000720C8"/>
    <w:pPr>
      <w:numPr>
        <w:ilvl w:val="2"/>
      </w:numPr>
      <w:tabs>
        <w:tab w:val="num" w:pos="720"/>
      </w:tabs>
      <w:ind w:left="1080"/>
    </w:pPr>
  </w:style>
  <w:style w:type="character" w:customStyle="1" w:styleId="AssignmentsLevel3Char">
    <w:name w:val="Assignments Level 3 Char"/>
    <w:link w:val="AssignmentsLevel3"/>
    <w:rsid w:val="00A04E8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4951E923E7F46BA6647BFD5771C54" ma:contentTypeVersion="0" ma:contentTypeDescription="Create a new document." ma:contentTypeScope="" ma:versionID="009c02b292e6768f1473ad60f3ffc9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F397B-5B95-4840-948D-F23FCDFF994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9F9E097-FD73-48FF-B79E-AD411B1168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CB47AD-B97B-4323-8BFC-948207371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D874CC-6AEF-4D95-8709-5EAE9CF046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C41BDC8-5235-4DAE-B226-CEADD1BAD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Grading Guide</vt:lpstr>
    </vt:vector>
  </TitlesOfParts>
  <Company>Free Spirit Consulting</Company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Grading Guide</dc:title>
  <dc:subject/>
  <dc:creator>Apollo Group, Inc.</dc:creator>
  <cp:keywords/>
  <cp:lastModifiedBy>Erica Galloway</cp:lastModifiedBy>
  <cp:revision>2</cp:revision>
  <cp:lastPrinted>2007-05-08T18:15:00Z</cp:lastPrinted>
  <dcterms:created xsi:type="dcterms:W3CDTF">2017-05-03T18:31:00Z</dcterms:created>
  <dcterms:modified xsi:type="dcterms:W3CDTF">2017-05-03T18:31:00Z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keholder Page">
    <vt:lpwstr>;#JSSB;#</vt:lpwstr>
  </property>
  <property fmtid="{D5CDD505-2E9C-101B-9397-08002B2CF9AE}" pid="3" name="ContentType">
    <vt:lpwstr>Document</vt:lpwstr>
  </property>
  <property fmtid="{D5CDD505-2E9C-101B-9397-08002B2CF9AE}" pid="4" name="Page Section">
    <vt:lpwstr>;#MBA 2.0;#</vt:lpwstr>
  </property>
  <property fmtid="{D5CDD505-2E9C-101B-9397-08002B2CF9AE}" pid="5" name="Document Category">
    <vt:lpwstr>Final Material Templates</vt:lpwstr>
  </property>
  <property fmtid="{D5CDD505-2E9C-101B-9397-08002B2CF9AE}" pid="6" name="display_urn:schemas-microsoft-com:office:office#ReportOwner">
    <vt:lpwstr>Maria Jolly</vt:lpwstr>
  </property>
  <property fmtid="{D5CDD505-2E9C-101B-9397-08002B2CF9AE}" pid="7" name="Document Order">
    <vt:lpwstr>3.00000000000000</vt:lpwstr>
  </property>
  <property fmtid="{D5CDD505-2E9C-101B-9397-08002B2CF9AE}" pid="8" name="ReportOwner">
    <vt:lpwstr/>
  </property>
  <property fmtid="{D5CDD505-2E9C-101B-9397-08002B2CF9AE}" pid="9" name="ContentTypeId">
    <vt:lpwstr>0x010100F194951E923E7F46BA6647BFD5771C54</vt:lpwstr>
  </property>
</Properties>
</file>