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D7C02" w14:textId="77777777" w:rsidR="00280A9A" w:rsidRDefault="00280A9A" w:rsidP="00280A9A">
      <w:pPr>
        <w:jc w:val="center"/>
        <w:rPr>
          <w:rFonts w:ascii="Times New Roman" w:hAnsi="Times New Roman" w:cs="Times New Roman"/>
        </w:rPr>
      </w:pPr>
      <w:r w:rsidRPr="00B73858">
        <w:rPr>
          <w:rFonts w:ascii="Times New Roman" w:hAnsi="Times New Roman" w:cs="Times New Roman"/>
          <w:b/>
          <w:bCs/>
        </w:rPr>
        <w:t>Round only at the 4</w:t>
      </w:r>
      <w:r w:rsidRPr="00B73858">
        <w:rPr>
          <w:rFonts w:ascii="Times New Roman" w:hAnsi="Times New Roman" w:cs="Times New Roman"/>
          <w:b/>
          <w:bCs/>
          <w:vertAlign w:val="superscript"/>
        </w:rPr>
        <w:t>th</w:t>
      </w:r>
      <w:r w:rsidRPr="00B73858">
        <w:rPr>
          <w:rFonts w:ascii="Times New Roman" w:hAnsi="Times New Roman" w:cs="Times New Roman"/>
          <w:b/>
          <w:bCs/>
        </w:rPr>
        <w:t xml:space="preserve"> digit after the decimal point</w:t>
      </w:r>
      <w:r>
        <w:rPr>
          <w:rFonts w:ascii="Times New Roman" w:hAnsi="Times New Roman" w:cs="Times New Roman"/>
        </w:rPr>
        <w:t>. Show your work.</w:t>
      </w:r>
      <w:r>
        <w:rPr>
          <w:rFonts w:ascii="Times New Roman" w:hAnsi="Times New Roman" w:cs="Times New Roman"/>
        </w:rPr>
        <w:br/>
      </w:r>
    </w:p>
    <w:p w14:paraId="309B33D7" w14:textId="77777777" w:rsidR="00280A9A" w:rsidRPr="00DD45D4" w:rsidRDefault="00280A9A" w:rsidP="00280A9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p w14:paraId="4D209426" w14:textId="77777777" w:rsidR="00280A9A" w:rsidRDefault="00280A9A" w:rsidP="00280A9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main difference between time series observations and cross sectional observations?  </w:t>
      </w:r>
      <w:r>
        <w:rPr>
          <w:rFonts w:ascii="Times New Roman" w:hAnsi="Times New Roman" w:cs="Times New Roman"/>
        </w:rPr>
        <w:br/>
      </w:r>
    </w:p>
    <w:p w14:paraId="75E055DC" w14:textId="77777777" w:rsidR="00280A9A" w:rsidRDefault="00280A9A" w:rsidP="00280A9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covariance stationarity of a time series? </w:t>
      </w:r>
      <w:r>
        <w:rPr>
          <w:rFonts w:ascii="Times New Roman" w:hAnsi="Times New Roman" w:cs="Times New Roman"/>
        </w:rPr>
        <w:br/>
      </w:r>
    </w:p>
    <w:p w14:paraId="3A4AD3E1" w14:textId="77777777" w:rsidR="00280A9A" w:rsidRDefault="00280A9A" w:rsidP="00280A9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mean stationarity?  Do the following time series seem to be mean stationary?  Justify your answer? </w:t>
      </w:r>
      <w:r>
        <w:rPr>
          <w:rFonts w:ascii="Times New Roman" w:hAnsi="Times New Roman" w:cs="Times New Roman"/>
        </w:rPr>
        <w:br/>
      </w:r>
    </w:p>
    <w:p w14:paraId="63AF3B6C" w14:textId="77777777" w:rsidR="00280A9A" w:rsidRDefault="00280A9A" w:rsidP="00280A9A">
      <w:pPr>
        <w:pStyle w:val="a3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Apple stock price for January 2001 to August 2016:</w:t>
      </w:r>
    </w:p>
    <w:p w14:paraId="54879286" w14:textId="77777777" w:rsidR="00280A9A" w:rsidRDefault="00280A9A" w:rsidP="00280A9A">
      <w:pPr>
        <w:ind w:left="1980"/>
        <w:rPr>
          <w:rFonts w:ascii="Times New Roman" w:hAnsi="Times New Roman" w:cs="Times New Roman"/>
        </w:rPr>
      </w:pPr>
      <w:r w:rsidRPr="00917CF1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079856AB" wp14:editId="7A419916">
            <wp:extent cx="4695402" cy="198299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7459" cy="203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14:paraId="700CF4EB" w14:textId="77777777" w:rsidR="00280A9A" w:rsidRPr="00917CF1" w:rsidRDefault="00280A9A" w:rsidP="00280A9A">
      <w:pPr>
        <w:pStyle w:val="a3"/>
        <w:numPr>
          <w:ilvl w:val="2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log(</w:t>
      </w:r>
      <w:proofErr w:type="gramEnd"/>
      <w:r>
        <w:rPr>
          <w:rFonts w:ascii="Times New Roman" w:hAnsi="Times New Roman" w:cs="Times New Roman"/>
        </w:rPr>
        <w:t xml:space="preserve">Apple Stock </w:t>
      </w:r>
      <w:proofErr w:type="spellStart"/>
      <w:r>
        <w:rPr>
          <w:rFonts w:ascii="Times New Roman" w:hAnsi="Times New Roman" w:cs="Times New Roman"/>
        </w:rPr>
        <w:t>Price</w:t>
      </w:r>
      <w:r>
        <w:rPr>
          <w:rFonts w:ascii="Times New Roman" w:hAnsi="Times New Roman" w:cs="Times New Roman"/>
          <w:vertAlign w:val="subscript"/>
        </w:rPr>
        <w:t>t</w:t>
      </w:r>
      <w:proofErr w:type="spellEnd"/>
      <w:r>
        <w:rPr>
          <w:rFonts w:ascii="Times New Roman" w:hAnsi="Times New Roman" w:cs="Times New Roman"/>
        </w:rPr>
        <w:t>) – log(Apple Stock Price</w:t>
      </w:r>
      <w:r>
        <w:rPr>
          <w:rFonts w:ascii="Times New Roman" w:hAnsi="Times New Roman" w:cs="Times New Roman"/>
          <w:vertAlign w:val="subscript"/>
        </w:rPr>
        <w:t>t-1</w:t>
      </w:r>
      <w:r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br/>
      </w:r>
    </w:p>
    <w:p w14:paraId="3C1CDE32" w14:textId="77777777" w:rsidR="00280A9A" w:rsidRPr="0033601C" w:rsidRDefault="00280A9A" w:rsidP="00280A9A">
      <w:pPr>
        <w:ind w:left="1980"/>
        <w:rPr>
          <w:rFonts w:ascii="Times New Roman" w:hAnsi="Times New Roman" w:cs="Times New Roman"/>
        </w:rPr>
      </w:pPr>
      <w:r w:rsidRPr="00195641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419ADF52" wp14:editId="6D763037">
            <wp:extent cx="4694345" cy="205994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921" cy="211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33601C">
        <w:rPr>
          <w:rFonts w:ascii="Times New Roman" w:hAnsi="Times New Roman" w:cs="Times New Roman"/>
        </w:rPr>
        <w:br/>
      </w:r>
    </w:p>
    <w:p w14:paraId="3A8503B3" w14:textId="77777777" w:rsidR="00280A9A" w:rsidRPr="004C1A0D" w:rsidRDefault="00280A9A" w:rsidP="00280A9A">
      <w:pPr>
        <w:pStyle w:val="a3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Percentage Change in CPI:</w:t>
      </w:r>
      <w:r>
        <w:rPr>
          <w:rFonts w:ascii="Times New Roman" w:hAnsi="Times New Roman" w:cs="Times New Roman"/>
        </w:rPr>
        <w:br/>
      </w:r>
      <w:r w:rsidRPr="00024212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6A24AF9B" wp14:editId="1C71B071">
            <wp:extent cx="4585335" cy="2513965"/>
            <wp:effectExtent l="0" t="0" r="1206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833" cy="25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4C1A0D">
        <w:rPr>
          <w:rFonts w:ascii="Times New Roman" w:hAnsi="Times New Roman" w:cs="Times New Roman"/>
        </w:rPr>
        <w:br/>
      </w:r>
    </w:p>
    <w:p w14:paraId="1BEBB435" w14:textId="77777777" w:rsidR="00280A9A" w:rsidRDefault="00280A9A" w:rsidP="00280A9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economic meaning of the series: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log(</w:t>
      </w:r>
      <w:proofErr w:type="gramEnd"/>
      <w:r>
        <w:rPr>
          <w:rFonts w:ascii="Times New Roman" w:hAnsi="Times New Roman" w:cs="Times New Roman"/>
        </w:rPr>
        <w:t xml:space="preserve">Apple Stock </w:t>
      </w:r>
      <w:proofErr w:type="spellStart"/>
      <w:r>
        <w:rPr>
          <w:rFonts w:ascii="Times New Roman" w:hAnsi="Times New Roman" w:cs="Times New Roman"/>
        </w:rPr>
        <w:t>Price</w:t>
      </w:r>
      <w:r>
        <w:rPr>
          <w:rFonts w:ascii="Times New Roman" w:hAnsi="Times New Roman" w:cs="Times New Roman"/>
          <w:vertAlign w:val="subscript"/>
        </w:rPr>
        <w:t>t</w:t>
      </w:r>
      <w:proofErr w:type="spellEnd"/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) – log(Apple Stock Price</w:t>
      </w:r>
      <w:r>
        <w:rPr>
          <w:rFonts w:ascii="Times New Roman" w:hAnsi="Times New Roman" w:cs="Times New Roman"/>
          <w:vertAlign w:val="subscript"/>
        </w:rPr>
        <w:t xml:space="preserve">t-1 </w:t>
      </w:r>
      <w:r w:rsidRPr="00C707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?  What is it commonly called? </w:t>
      </w:r>
    </w:p>
    <w:p w14:paraId="3C6D285A" w14:textId="77777777" w:rsidR="00280A9A" w:rsidRPr="00280A9A" w:rsidRDefault="00280A9A" w:rsidP="00280A9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280A9A">
        <w:rPr>
          <w:rFonts w:ascii="Times New Roman" w:hAnsi="Times New Roman" w:cs="Times New Roman"/>
        </w:rPr>
        <w:t xml:space="preserve">What is the term in economics for the variable measured in (iii)? </w:t>
      </w:r>
      <w:r w:rsidRPr="00280A9A">
        <w:rPr>
          <w:rFonts w:ascii="Times New Roman" w:hAnsi="Times New Roman" w:cs="Times New Roman"/>
          <w:i/>
          <w:iCs/>
        </w:rPr>
        <w:br/>
      </w:r>
    </w:p>
    <w:p w14:paraId="42B1C908" w14:textId="77777777" w:rsidR="00280A9A" w:rsidRPr="00280A9A" w:rsidRDefault="00280A9A" w:rsidP="00280A9A">
      <w:pPr>
        <w:rPr>
          <w:rFonts w:ascii="Times New Roman" w:hAnsi="Times New Roman" w:cs="Times New Roman"/>
        </w:rPr>
      </w:pPr>
      <w:r>
        <w:t>2.</w:t>
      </w:r>
      <w:r w:rsidRPr="00280A9A">
        <w:rPr>
          <w:rFonts w:ascii="Times New Roman" w:hAnsi="Times New Roman" w:cs="Times New Roman"/>
        </w:rPr>
        <w:t xml:space="preserve"> </w:t>
      </w:r>
      <w:r w:rsidRPr="00280A9A">
        <w:rPr>
          <w:rFonts w:ascii="Times New Roman" w:hAnsi="Times New Roman" w:cs="Times New Roman"/>
        </w:rPr>
        <w:t>Consider the following model:</w:t>
      </w:r>
      <w:r w:rsidRPr="00280A9A">
        <w:rPr>
          <w:rFonts w:ascii="Times New Roman" w:hAnsi="Times New Roman" w:cs="Times New Roman"/>
        </w:rPr>
        <w:br/>
      </w:r>
      <w:r w:rsidRPr="00280A9A">
        <w:rPr>
          <w:rFonts w:ascii="Times New Roman" w:hAnsi="Times New Roman" w:cs="Times New Roman"/>
        </w:rPr>
        <w:br/>
      </w:r>
      <w:proofErr w:type="spellStart"/>
      <w:r w:rsidRPr="00280A9A">
        <w:rPr>
          <w:rFonts w:ascii="Times New Roman" w:hAnsi="Times New Roman" w:cs="Times New Roman"/>
          <w:i/>
        </w:rPr>
        <w:t>Y</w:t>
      </w:r>
      <w:r w:rsidRPr="00280A9A">
        <w:rPr>
          <w:rFonts w:ascii="Times New Roman" w:hAnsi="Times New Roman" w:cs="Times New Roman"/>
          <w:i/>
          <w:vertAlign w:val="subscript"/>
        </w:rPr>
        <w:t>t</w:t>
      </w:r>
      <w:proofErr w:type="spellEnd"/>
      <w:r w:rsidRPr="00280A9A">
        <w:rPr>
          <w:rFonts w:ascii="Times New Roman" w:hAnsi="Times New Roman" w:cs="Times New Roman"/>
          <w:i/>
        </w:rPr>
        <w:t xml:space="preserve"> = 0.7 - 0.5 </w:t>
      </w:r>
      <w:r w:rsidRPr="00C03067">
        <w:rPr>
          <w:i/>
        </w:rPr>
        <w:sym w:font="Symbol" w:char="F065"/>
      </w:r>
      <w:r w:rsidRPr="00280A9A">
        <w:rPr>
          <w:rFonts w:ascii="Times New Roman" w:hAnsi="Times New Roman" w:cs="Times New Roman"/>
          <w:i/>
          <w:vertAlign w:val="subscript"/>
        </w:rPr>
        <w:t xml:space="preserve">t-1 </w:t>
      </w:r>
      <w:r w:rsidRPr="00280A9A">
        <w:rPr>
          <w:rFonts w:ascii="Times New Roman" w:hAnsi="Times New Roman" w:cs="Times New Roman"/>
          <w:i/>
        </w:rPr>
        <w:t xml:space="preserve">+ 0.7 </w:t>
      </w:r>
      <w:r w:rsidRPr="00C03067">
        <w:rPr>
          <w:i/>
        </w:rPr>
        <w:sym w:font="Symbol" w:char="F065"/>
      </w:r>
      <w:r w:rsidRPr="00280A9A">
        <w:rPr>
          <w:rFonts w:ascii="Times New Roman" w:hAnsi="Times New Roman" w:cs="Times New Roman"/>
          <w:i/>
          <w:vertAlign w:val="subscript"/>
        </w:rPr>
        <w:t xml:space="preserve">t-2 </w:t>
      </w:r>
      <w:r w:rsidRPr="00280A9A">
        <w:rPr>
          <w:rFonts w:ascii="Times New Roman" w:hAnsi="Times New Roman" w:cs="Times New Roman"/>
          <w:i/>
        </w:rPr>
        <w:t xml:space="preserve">+ </w:t>
      </w:r>
      <w:r w:rsidRPr="00C03067">
        <w:rPr>
          <w:i/>
        </w:rPr>
        <w:sym w:font="Symbol" w:char="F065"/>
      </w:r>
      <w:r w:rsidRPr="00280A9A">
        <w:rPr>
          <w:rFonts w:ascii="Times New Roman" w:hAnsi="Times New Roman" w:cs="Times New Roman"/>
          <w:i/>
          <w:vertAlign w:val="subscript"/>
        </w:rPr>
        <w:t>t</w:t>
      </w:r>
      <w:r w:rsidRPr="00280A9A">
        <w:rPr>
          <w:rFonts w:ascii="Times New Roman" w:hAnsi="Times New Roman" w:cs="Times New Roman"/>
        </w:rPr>
        <w:t xml:space="preserve"> </w:t>
      </w:r>
      <w:r w:rsidRPr="00280A9A">
        <w:rPr>
          <w:rFonts w:ascii="Times New Roman" w:hAnsi="Times New Roman" w:cs="Times New Roman"/>
        </w:rPr>
        <w:br/>
      </w:r>
    </w:p>
    <w:p w14:paraId="397A048F" w14:textId="77777777" w:rsidR="00280A9A" w:rsidRDefault="00280A9A" w:rsidP="00280A9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</w:t>
      </w:r>
      <w:r w:rsidRPr="00C03067">
        <w:rPr>
          <w:rFonts w:ascii="Times New Roman" w:hAnsi="Times New Roman" w:cs="Times New Roman"/>
          <w:i/>
        </w:rPr>
        <w:sym w:font="Symbol" w:char="F065"/>
      </w:r>
      <w:proofErr w:type="spellStart"/>
      <w:r w:rsidRPr="00C03067">
        <w:rPr>
          <w:rFonts w:ascii="Times New Roman" w:hAnsi="Times New Roman" w:cs="Times New Roman"/>
          <w:i/>
          <w:vertAlign w:val="subscript"/>
        </w:rPr>
        <w:t>t</w:t>
      </w:r>
      <w:proofErr w:type="spellEnd"/>
      <w:r>
        <w:rPr>
          <w:rFonts w:ascii="Times New Roman" w:hAnsi="Times New Roman" w:cs="Times New Roman"/>
          <w:i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is normally distributed white noise with zero mean and variance </w:t>
      </w:r>
      <w:r w:rsidRPr="00832AC7">
        <w:rPr>
          <w:rFonts w:ascii="Times New Roman" w:hAnsi="Times New Roman" w:cs="Times New Roman"/>
          <w:i/>
        </w:rPr>
        <w:t>0.04</w:t>
      </w:r>
      <w:r>
        <w:rPr>
          <w:rFonts w:ascii="Times New Roman" w:hAnsi="Times New Roman" w:cs="Times New Roman"/>
        </w:rPr>
        <w:t>.</w:t>
      </w:r>
    </w:p>
    <w:p w14:paraId="190DB4D3" w14:textId="77777777" w:rsidR="00280A9A" w:rsidRDefault="00280A9A" w:rsidP="00280A9A">
      <w:pPr>
        <w:pStyle w:val="a3"/>
        <w:ind w:left="360"/>
        <w:rPr>
          <w:rFonts w:ascii="Times New Roman" w:hAnsi="Times New Roman" w:cs="Times New Roman"/>
        </w:rPr>
      </w:pPr>
    </w:p>
    <w:p w14:paraId="3DDEB215" w14:textId="77777777" w:rsidR="00280A9A" w:rsidRPr="00280A9A" w:rsidRDefault="00280A9A" w:rsidP="00280A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13937">
        <w:rPr>
          <w:rFonts w:ascii="Times New Roman" w:hAnsi="Times New Roman" w:cs="Times New Roman"/>
          <w:i/>
        </w:rPr>
        <w:t xml:space="preserve">Derive </w:t>
      </w:r>
      <w:r w:rsidRPr="00C0306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-period ahead optimal forecasts and corresponding forecast intervals (90%) of </w:t>
      </w:r>
      <w:proofErr w:type="spellStart"/>
      <w:r w:rsidRPr="005B2D4E">
        <w:rPr>
          <w:rFonts w:ascii="Times New Roman" w:hAnsi="Times New Roman" w:cs="Times New Roman"/>
          <w:i/>
        </w:rPr>
        <w:t>Y</w:t>
      </w:r>
      <w:r w:rsidRPr="005B2D4E">
        <w:rPr>
          <w:rFonts w:ascii="Times New Roman" w:hAnsi="Times New Roman" w:cs="Times New Roman"/>
          <w:i/>
          <w:vertAlign w:val="subscript"/>
        </w:rPr>
        <w:t>t</w:t>
      </w:r>
      <w:proofErr w:type="spellEnd"/>
      <w:r w:rsidRPr="005B2D4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Pr="000A4C32">
        <w:rPr>
          <w:rFonts w:ascii="Times New Roman" w:hAnsi="Times New Roman" w:cs="Times New Roman"/>
          <w:i/>
        </w:rPr>
        <w:t>h=1,</w:t>
      </w:r>
      <w:r>
        <w:rPr>
          <w:rFonts w:ascii="Times New Roman" w:hAnsi="Times New Roman" w:cs="Times New Roman"/>
          <w:i/>
        </w:rPr>
        <w:t xml:space="preserve"> </w:t>
      </w:r>
      <w:r w:rsidRPr="000A4C32">
        <w:rPr>
          <w:rFonts w:ascii="Times New Roman" w:hAnsi="Times New Roman" w:cs="Times New Roman"/>
          <w:i/>
        </w:rPr>
        <w:t>2,</w:t>
      </w:r>
      <w:r>
        <w:rPr>
          <w:rFonts w:ascii="Times New Roman" w:hAnsi="Times New Roman" w:cs="Times New Roman"/>
          <w:i/>
        </w:rPr>
        <w:t xml:space="preserve"> </w:t>
      </w:r>
      <w:r w:rsidRPr="000A4C32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 xml:space="preserve">, and </w:t>
      </w:r>
      <w:r w:rsidRPr="000A4C32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</w:rPr>
        <w:t xml:space="preserve">.  Your information set contains information up to period </w:t>
      </w:r>
      <w:r w:rsidRPr="000A4C32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.  Assume that </w:t>
      </w:r>
      <w:r>
        <w:rPr>
          <w:rFonts w:ascii="Times New Roman" w:hAnsi="Times New Roman" w:cs="Times New Roman"/>
        </w:rPr>
        <w:br/>
      </w:r>
      <w:r w:rsidRPr="00C03067">
        <w:rPr>
          <w:rFonts w:ascii="Times New Roman" w:hAnsi="Times New Roman" w:cs="Times New Roman"/>
          <w:i/>
        </w:rPr>
        <w:sym w:font="Symbol" w:char="F065"/>
      </w:r>
      <w:r w:rsidRPr="00C03067"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</w:rPr>
        <w:t xml:space="preserve"> = 0.5, </w:t>
      </w:r>
      <w:r w:rsidRPr="00C03067">
        <w:rPr>
          <w:rFonts w:ascii="Times New Roman" w:hAnsi="Times New Roman" w:cs="Times New Roman"/>
          <w:i/>
        </w:rPr>
        <w:sym w:font="Symbol" w:char="F065"/>
      </w:r>
      <w:r w:rsidRPr="00C03067"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  <w:vertAlign w:val="subscript"/>
        </w:rPr>
        <w:t>-</w:t>
      </w:r>
      <w:proofErr w:type="gramStart"/>
      <w:r>
        <w:rPr>
          <w:rFonts w:ascii="Times New Roman" w:hAnsi="Times New Roman" w:cs="Times New Roman"/>
          <w:i/>
          <w:vertAlign w:val="subscript"/>
        </w:rPr>
        <w:t xml:space="preserve">1  </w:t>
      </w:r>
      <w:r>
        <w:rPr>
          <w:rFonts w:ascii="Times New Roman" w:hAnsi="Times New Roman" w:cs="Times New Roman"/>
        </w:rPr>
        <w:t>=</w:t>
      </w:r>
      <w:proofErr w:type="gramEnd"/>
      <w:r>
        <w:rPr>
          <w:rFonts w:ascii="Times New Roman" w:hAnsi="Times New Roman" w:cs="Times New Roman"/>
        </w:rPr>
        <w:t xml:space="preserve">  </w:t>
      </w:r>
      <w:r w:rsidRPr="000A4C32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</w:t>
      </w:r>
      <w:r w:rsidRPr="000A4C32">
        <w:rPr>
          <w:rFonts w:ascii="Times New Roman" w:hAnsi="Times New Roman" w:cs="Times New Roman"/>
          <w:i/>
        </w:rPr>
        <w:t>0.1</w:t>
      </w:r>
      <w:r>
        <w:rPr>
          <w:rFonts w:ascii="Times New Roman" w:hAnsi="Times New Roman" w:cs="Times New Roman"/>
          <w:i/>
        </w:rPr>
        <w:t xml:space="preserve">, </w:t>
      </w:r>
      <w:r w:rsidRPr="00C03067">
        <w:rPr>
          <w:rFonts w:ascii="Times New Roman" w:hAnsi="Times New Roman" w:cs="Times New Roman"/>
          <w:i/>
        </w:rPr>
        <w:sym w:font="Symbol" w:char="F065"/>
      </w:r>
      <w:r w:rsidRPr="00C03067"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  <w:vertAlign w:val="subscript"/>
        </w:rPr>
        <w:t xml:space="preserve">-2 </w:t>
      </w:r>
      <w:r>
        <w:rPr>
          <w:rFonts w:ascii="Times New Roman" w:hAnsi="Times New Roman" w:cs="Times New Roman"/>
        </w:rPr>
        <w:t xml:space="preserve">=  </w:t>
      </w:r>
      <w:r w:rsidRPr="000A4C32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 xml:space="preserve"> </w:t>
      </w:r>
      <w:r w:rsidRPr="000A4C32">
        <w:rPr>
          <w:rFonts w:ascii="Times New Roman" w:hAnsi="Times New Roman" w:cs="Times New Roman"/>
          <w:i/>
        </w:rPr>
        <w:t>0.</w:t>
      </w:r>
      <w:r>
        <w:rPr>
          <w:rFonts w:ascii="Times New Roman" w:hAnsi="Times New Roman" w:cs="Times New Roman"/>
          <w:i/>
        </w:rPr>
        <w:t xml:space="preserve">2, </w:t>
      </w:r>
      <w:r w:rsidRPr="00C03067">
        <w:rPr>
          <w:rFonts w:ascii="Times New Roman" w:hAnsi="Times New Roman" w:cs="Times New Roman"/>
          <w:i/>
        </w:rPr>
        <w:sym w:font="Symbol" w:char="F065"/>
      </w:r>
      <w:r w:rsidRPr="00C03067"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  <w:vertAlign w:val="subscript"/>
        </w:rPr>
        <w:t xml:space="preserve">-3 </w:t>
      </w:r>
      <w:r>
        <w:rPr>
          <w:rFonts w:ascii="Times New Roman" w:hAnsi="Times New Roman" w:cs="Times New Roman"/>
        </w:rPr>
        <w:t xml:space="preserve">=  </w:t>
      </w:r>
      <w:r w:rsidRPr="000A4C32">
        <w:rPr>
          <w:rFonts w:ascii="Times New Roman" w:hAnsi="Times New Roman" w:cs="Times New Roman"/>
          <w:i/>
        </w:rPr>
        <w:t>0.</w:t>
      </w:r>
      <w:r>
        <w:rPr>
          <w:rFonts w:ascii="Times New Roman" w:hAnsi="Times New Roman" w:cs="Times New Roman"/>
          <w:i/>
        </w:rPr>
        <w:t xml:space="preserve">7, </w:t>
      </w:r>
      <w:r w:rsidRPr="00F801C8">
        <w:rPr>
          <w:rFonts w:ascii="Times New Roman" w:hAnsi="Times New Roman" w:cs="Times New Roman"/>
        </w:rPr>
        <w:t xml:space="preserve">and </w:t>
      </w:r>
      <w:r w:rsidRPr="00C03067">
        <w:rPr>
          <w:rFonts w:ascii="Times New Roman" w:hAnsi="Times New Roman" w:cs="Times New Roman"/>
          <w:i/>
        </w:rPr>
        <w:sym w:font="Symbol" w:char="F065"/>
      </w:r>
      <w:r w:rsidRPr="00C03067"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  <w:i/>
          <w:vertAlign w:val="subscript"/>
        </w:rPr>
        <w:t xml:space="preserve">-4 </w:t>
      </w:r>
      <w:r>
        <w:rPr>
          <w:rFonts w:ascii="Times New Roman" w:hAnsi="Times New Roman" w:cs="Times New Roman"/>
        </w:rPr>
        <w:t xml:space="preserve">=  </w:t>
      </w:r>
      <w:r w:rsidRPr="000A4C32">
        <w:rPr>
          <w:rFonts w:ascii="Times New Roman" w:hAnsi="Times New Roman" w:cs="Times New Roman"/>
          <w:i/>
        </w:rPr>
        <w:t>0.</w:t>
      </w:r>
      <w:r>
        <w:rPr>
          <w:rFonts w:ascii="Times New Roman" w:hAnsi="Times New Roman" w:cs="Times New Roman"/>
          <w:i/>
        </w:rPr>
        <w:t>3</w:t>
      </w:r>
    </w:p>
    <w:p w14:paraId="2362A8A5" w14:textId="77777777" w:rsidR="00463153" w:rsidRPr="00280A9A" w:rsidRDefault="00280A9A" w:rsidP="00280A9A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280A9A">
        <w:rPr>
          <w:rFonts w:ascii="Times New Roman" w:hAnsi="Times New Roman" w:cs="Times New Roman"/>
          <w:i/>
        </w:rPr>
        <w:t xml:space="preserve">Derive </w:t>
      </w:r>
      <w:r w:rsidRPr="00280A9A">
        <w:rPr>
          <w:rFonts w:ascii="Times New Roman" w:hAnsi="Times New Roman" w:cs="Times New Roman"/>
        </w:rPr>
        <w:t xml:space="preserve">the unconditional mean and variance of the </w:t>
      </w:r>
      <w:proofErr w:type="spellStart"/>
      <w:r w:rsidRPr="00280A9A">
        <w:rPr>
          <w:rFonts w:ascii="Times New Roman" w:hAnsi="Times New Roman" w:cs="Times New Roman"/>
          <w:i/>
        </w:rPr>
        <w:t>Y</w:t>
      </w:r>
      <w:r w:rsidRPr="00280A9A">
        <w:rPr>
          <w:rFonts w:ascii="Times New Roman" w:hAnsi="Times New Roman" w:cs="Times New Roman"/>
          <w:i/>
          <w:vertAlign w:val="subscript"/>
        </w:rPr>
        <w:t>t</w:t>
      </w:r>
      <w:proofErr w:type="spellEnd"/>
      <w:r w:rsidRPr="00280A9A">
        <w:rPr>
          <w:rFonts w:ascii="Times New Roman" w:hAnsi="Times New Roman" w:cs="Times New Roman"/>
          <w:i/>
        </w:rPr>
        <w:t xml:space="preserve"> </w:t>
      </w:r>
      <w:r w:rsidRPr="00280A9A">
        <w:rPr>
          <w:rFonts w:ascii="Times New Roman" w:hAnsi="Times New Roman" w:cs="Times New Roman"/>
        </w:rPr>
        <w:t>process.  How do your point forecasts and forecast variances in a. above compare with these unconditional mean and variance?</w:t>
      </w:r>
      <w:r w:rsidRPr="00280A9A">
        <w:rPr>
          <w:rFonts w:ascii="Times New Roman" w:hAnsi="Times New Roman" w:cs="Times New Roman"/>
        </w:rPr>
        <w:br/>
      </w:r>
    </w:p>
    <w:sectPr w:rsidR="00463153" w:rsidRPr="00280A9A" w:rsidSect="000A63F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313"/>
    <w:multiLevelType w:val="hybridMultilevel"/>
    <w:tmpl w:val="F6026306"/>
    <w:lvl w:ilvl="0" w:tplc="0D143E5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C48F0FC">
      <w:start w:val="1"/>
      <w:numFmt w:val="lowerLetter"/>
      <w:lvlText w:val="%2."/>
      <w:lvlJc w:val="left"/>
      <w:pPr>
        <w:ind w:left="99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9B6789"/>
    <w:multiLevelType w:val="hybridMultilevel"/>
    <w:tmpl w:val="F1C8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266A5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C56C9"/>
    <w:multiLevelType w:val="hybridMultilevel"/>
    <w:tmpl w:val="48FC4B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9A"/>
    <w:rsid w:val="000A63F7"/>
    <w:rsid w:val="00280A9A"/>
    <w:rsid w:val="005C5475"/>
    <w:rsid w:val="00704AC8"/>
    <w:rsid w:val="00D625FA"/>
    <w:rsid w:val="00EB49A8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D22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80A9A"/>
    <w:rPr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Macintosh Word</Application>
  <DocSecurity>0</DocSecurity>
  <Lines>8</Lines>
  <Paragraphs>2</Paragraphs>
  <ScaleCrop>false</ScaleCrop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2017-02-21T09:47:00Z</dcterms:created>
  <dcterms:modified xsi:type="dcterms:W3CDTF">2017-02-21T09:48:00Z</dcterms:modified>
</cp:coreProperties>
</file>