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2A2" w:rsidRDefault="00401294">
      <w:pPr>
        <w:tabs>
          <w:tab w:val="right" w:pos="9370"/>
        </w:tabs>
        <w:spacing w:after="605"/>
        <w:ind w:left="-15" w:firstLine="0"/>
      </w:pPr>
      <w:bookmarkStart w:id="0" w:name="_GoBack"/>
      <w:bookmarkEnd w:id="0"/>
      <w:r>
        <w:t>Name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Date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2827020" cy="9144"/>
                <wp:effectExtent l="0" t="0" r="0" b="0"/>
                <wp:docPr id="756" name="Group 7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7020" cy="9144"/>
                          <a:chOff x="0" y="0"/>
                          <a:chExt cx="2827020" cy="9144"/>
                        </a:xfrm>
                      </wpg:grpSpPr>
                      <wps:wsp>
                        <wps:cNvPr id="987" name="Shape 987"/>
                        <wps:cNvSpPr/>
                        <wps:spPr>
                          <a:xfrm>
                            <a:off x="0" y="0"/>
                            <a:ext cx="28270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7020" h="9144">
                                <a:moveTo>
                                  <a:pt x="0" y="0"/>
                                </a:moveTo>
                                <a:lnTo>
                                  <a:pt x="2827020" y="0"/>
                                </a:lnTo>
                                <a:lnTo>
                                  <a:pt x="28270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5E5AB5" id="Group 756" o:spid="_x0000_s1026" style="width:222.6pt;height:.7pt;mso-position-horizontal-relative:char;mso-position-vertical-relative:line" coordsize="2827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">
                <v:shape id="Shape 987" o:spid="_x0000_s1027" style="position:absolute;width:28270;height:91;visibility:visible;mso-wrap-style:square;v-text-anchor:top" coordsize="282702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2MtsMA&#10;AADcAAAADwAAAGRycy9kb3ducmV2LnhtbESPT4vCMBTE7wt+h/AEL4um68HVahRZELxqF8Hbo3n9&#10;g81LbWJTv70RFvY4zMxvmM1uMI3oqXO1ZQVfswQEcW51zaWC3+wwXYJwHlljY5kUPMnBbjv62GCq&#10;beAT9Wdfighhl6KCyvs2ldLlFRl0M9sSR6+wnUEfZVdK3WGIcNPIeZIspMGa40KFLf1UlN/OD6Ng&#10;XveH1TNr9qHI7otbUYTr5yUoNRkP+zUIT4P/D/+1j1rBavkN7zPxCMjt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2MtsMAAADcAAAADwAAAAAAAAAAAAAAAACYAgAAZHJzL2Rv&#10;d25yZXYueG1sUEsFBgAAAAAEAAQA9QAAAIgDAAAAAA==&#10;" path="m,l2827020,r,9144l,9144,,e" fillcolor="black" stroked="f" strokeweight="0">
                  <v:path arrowok="t" textboxrect="0,0,2827020,9144"/>
                </v:shape>
                <w10:anchorlock/>
              </v:group>
            </w:pict>
          </mc:Fallback>
        </mc:AlternateContent>
      </w:r>
    </w:p>
    <w:p w:rsidR="001202A2" w:rsidRDefault="00401294">
      <w:pPr>
        <w:pStyle w:val="Heading1"/>
      </w:pPr>
      <w:r>
        <w:t xml:space="preserve">Robot Portfolio </w:t>
      </w:r>
    </w:p>
    <w:p w:rsidR="001202A2" w:rsidRDefault="00401294">
      <w:pPr>
        <w:spacing w:before="64" w:after="119"/>
        <w:ind w:left="-5" w:right="51"/>
      </w:pPr>
      <w:r>
        <w:rPr>
          <w:b/>
        </w:rPr>
        <w:t xml:space="preserve">Directions: </w:t>
      </w:r>
      <w:r>
        <w:t xml:space="preserve">In this portfolio, you will be graphing conic sections in order to design a robot. For all graphs that will be submitted, use graph paper. </w:t>
      </w:r>
    </w:p>
    <w:p w:rsidR="001202A2" w:rsidRDefault="00401294">
      <w:pPr>
        <w:spacing w:after="122"/>
        <w:ind w:left="-5" w:right="51"/>
      </w:pPr>
      <w:r>
        <w:t xml:space="preserve">Select the link to access graph paper. </w:t>
      </w:r>
    </w:p>
    <w:p w:rsidR="001202A2" w:rsidRDefault="00401294">
      <w:pPr>
        <w:spacing w:after="430" w:line="259" w:lineRule="auto"/>
        <w:ind w:left="0" w:firstLine="0"/>
      </w:pPr>
      <w:hyperlink r:id="rId5">
        <w:r>
          <w:rPr>
            <w:color w:val="0000FF"/>
            <w:u w:val="single" w:color="0000FF"/>
          </w:rPr>
          <w:t>Centimeter Grid Paper</w:t>
        </w:r>
      </w:hyperlink>
      <w:hyperlink r:id="rId6">
        <w:r>
          <w:t xml:space="preserve"> </w:t>
        </w:r>
      </w:hyperlink>
    </w:p>
    <w:p w:rsidR="001202A2" w:rsidRDefault="00401294">
      <w:pPr>
        <w:pStyle w:val="Heading2"/>
        <w:ind w:left="-5"/>
      </w:pPr>
      <w:r>
        <w:t xml:space="preserve">Introduction </w:t>
      </w:r>
    </w:p>
    <w:p w:rsidR="001202A2" w:rsidRDefault="00401294">
      <w:pPr>
        <w:spacing w:after="526" w:line="268" w:lineRule="auto"/>
        <w:ind w:left="-15" w:right="55" w:firstLine="0"/>
        <w:jc w:val="both"/>
      </w:pPr>
      <w:r>
        <w:t xml:space="preserve">Congratulations! You have been </w:t>
      </w:r>
      <w:r>
        <w:t xml:space="preserve">selected by an engineering firm to design their newest robotic prototype. As of this moment, it is your job to come up with a purpose for the robot and incorporate various types of conic sections into its design. </w:t>
      </w:r>
    </w:p>
    <w:p w:rsidR="001202A2" w:rsidRDefault="00401294">
      <w:pPr>
        <w:pStyle w:val="Heading2"/>
        <w:ind w:left="-5"/>
      </w:pPr>
      <w:r>
        <w:t xml:space="preserve">Task 1 </w:t>
      </w:r>
    </w:p>
    <w:p w:rsidR="001202A2" w:rsidRDefault="00401294">
      <w:pPr>
        <w:spacing w:after="141"/>
        <w:ind w:left="-5" w:right="51"/>
      </w:pPr>
      <w:r>
        <w:t>Respond to the following questions</w:t>
      </w:r>
      <w:r>
        <w:t xml:space="preserve">. </w:t>
      </w:r>
    </w:p>
    <w:p w:rsidR="001202A2" w:rsidRDefault="00401294">
      <w:pPr>
        <w:numPr>
          <w:ilvl w:val="0"/>
          <w:numId w:val="1"/>
        </w:numPr>
        <w:spacing w:after="18"/>
        <w:ind w:right="51" w:hanging="360"/>
      </w:pPr>
      <w:r>
        <w:t>What will your robot be able to do?</w:t>
      </w:r>
    </w:p>
    <w:p w:rsidR="001202A2" w:rsidRDefault="00401294">
      <w:pPr>
        <w:numPr>
          <w:ilvl w:val="0"/>
          <w:numId w:val="1"/>
        </w:numPr>
        <w:ind w:right="51" w:hanging="360"/>
      </w:pPr>
      <w:r>
        <w:t xml:space="preserve">Which conic sections do you plan on using in your design? Make sure to use </w:t>
      </w:r>
      <w:proofErr w:type="gramStart"/>
      <w:r>
        <w:t>at</w:t>
      </w:r>
      <w:proofErr w:type="gramEnd"/>
      <w:r>
        <w:t xml:space="preserve"> least three.</w:t>
      </w:r>
    </w:p>
    <w:p w:rsidR="001202A2" w:rsidRDefault="00401294">
      <w:pPr>
        <w:pStyle w:val="Heading2"/>
        <w:ind w:left="-5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1291590</wp:posOffset>
                </wp:positionV>
                <wp:extent cx="7772400" cy="19050"/>
                <wp:effectExtent l="0" t="0" r="0" b="0"/>
                <wp:wrapTopAndBottom/>
                <wp:docPr id="755" name="Group 7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9050"/>
                          <a:chOff x="0" y="0"/>
                          <a:chExt cx="7772400" cy="19050"/>
                        </a:xfrm>
                      </wpg:grpSpPr>
                      <wps:wsp>
                        <wps:cNvPr id="51" name="Shape 51"/>
                        <wps:cNvSpPr/>
                        <wps:spPr>
                          <a:xfrm>
                            <a:off x="0" y="0"/>
                            <a:ext cx="7772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72400">
                                <a:moveTo>
                                  <a:pt x="0" y="0"/>
                                </a:moveTo>
                                <a:lnTo>
                                  <a:pt x="7772400" y="0"/>
                                </a:lnTo>
                              </a:path>
                            </a:pathLst>
                          </a:custGeom>
                          <a:ln w="19050" cap="flat">
                            <a:round/>
                          </a:ln>
                        </wps:spPr>
                        <wps:style>
                          <a:lnRef idx="1">
                            <a:srgbClr val="F4802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E7272C" id="Group 755" o:spid="_x0000_s1026" style="position:absolute;margin-left:0;margin-top:101.7pt;width:612pt;height:1.5pt;z-index:251658240;mso-position-horizontal-relative:page;mso-position-vertical-relative:page" coordsize="77724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">
                <v:shape id="Shape 51" o:spid="_x0000_s1027" style="position:absolute;width:77724;height:0;visibility:visible;mso-wrap-style:square;v-text-anchor:top" coordsize="77724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Ixn8YA&#10;AADbAAAADwAAAGRycy9kb3ducmV2LnhtbESPT2sCMRTE7wW/Q3hCbzWr0GJXs6JSSw+KdPXg8bF5&#10;+wc3L2uS6tZP3xQKPQ4z8xtmvuhNK67kfGNZwXiUgCAurG64UnA8bJ6mIHxA1thaJgXf5GGRDR7m&#10;mGp740+65qESEcI+RQV1CF0qpS9qMuhHtiOOXmmdwRClq6R2eItw08pJkrxIgw3HhRo7WtdUnPMv&#10;o2Dzus7f9pfdvey3725yKnyyW02Vehz2yxmIQH34D/+1P7SC5zH8fok/QG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rIxn8YAAADbAAAADwAAAAAAAAAAAAAAAACYAgAAZHJz&#10;L2Rvd25yZXYueG1sUEsFBgAAAAAEAAQA9QAAAIsDAAAAAA==&#10;" path="m,l7772400,e" filled="f" strokecolor="#f48020" strokeweight="1.5pt">
                  <v:path arrowok="t" textboxrect="0,0,7772400,0"/>
                </v:shape>
                <w10:wrap type="topAndBottom" anchorx="page" anchory="page"/>
              </v:group>
            </w:pict>
          </mc:Fallback>
        </mc:AlternateContent>
      </w:r>
      <w:r>
        <w:t xml:space="preserve">Task 2 </w:t>
      </w:r>
    </w:p>
    <w:p w:rsidR="001202A2" w:rsidRDefault="00401294">
      <w:pPr>
        <w:spacing w:after="1"/>
        <w:ind w:left="-5" w:right="51"/>
      </w:pPr>
      <w:r>
        <w:t xml:space="preserve">Choose three of the four conic sections that you learned about in this unit: </w:t>
      </w:r>
    </w:p>
    <w:p w:rsidR="001202A2" w:rsidRDefault="00401294">
      <w:pPr>
        <w:ind w:left="-5" w:right="51"/>
      </w:pPr>
      <w:proofErr w:type="gramStart"/>
      <w:r>
        <w:t>parabolas</w:t>
      </w:r>
      <w:proofErr w:type="gramEnd"/>
      <w:r>
        <w:t xml:space="preserve">, circles, ellipses, and hyperbolas. Make a detailed graph of each one that you intend on incorporating into your design. For each of these graphs, be sure to label important points such as vertices, foci, axes, and </w:t>
      </w:r>
      <w:proofErr w:type="spellStart"/>
      <w:r>
        <w:t>directrixes</w:t>
      </w:r>
      <w:proofErr w:type="spellEnd"/>
      <w:r>
        <w:t>. Also, identify eac</w:t>
      </w:r>
      <w:r>
        <w:t xml:space="preserve">h graph with its equation. Make sure that the equation is the same one that will be used in your final design. </w:t>
      </w:r>
    </w:p>
    <w:p w:rsidR="001202A2" w:rsidRDefault="00401294">
      <w:pPr>
        <w:pStyle w:val="Heading2"/>
        <w:ind w:left="-5"/>
      </w:pPr>
      <w:r>
        <w:t xml:space="preserve">Task 3 </w:t>
      </w:r>
    </w:p>
    <w:p w:rsidR="001202A2" w:rsidRDefault="00401294">
      <w:pPr>
        <w:ind w:left="-5" w:right="51"/>
      </w:pPr>
      <w:r>
        <w:t>Make a graph that combines all three of your conic sections from Task 2. Be sure to incorporate other aspects of the drawing that will m</w:t>
      </w:r>
      <w:r>
        <w:t xml:space="preserve">ake your robot complete. For example, you can draw a segment to have the two parts of a hyperbola connect. </w:t>
      </w:r>
    </w:p>
    <w:p w:rsidR="001202A2" w:rsidRDefault="00401294">
      <w:pPr>
        <w:pStyle w:val="Heading2"/>
        <w:ind w:left="-5"/>
      </w:pPr>
      <w:r>
        <w:t xml:space="preserve">Task 4 </w:t>
      </w:r>
    </w:p>
    <w:p w:rsidR="001202A2" w:rsidRDefault="00401294">
      <w:pPr>
        <w:spacing w:after="140"/>
        <w:ind w:left="-5" w:right="51"/>
      </w:pPr>
      <w:r>
        <w:t xml:space="preserve">Respond to the following questions. </w:t>
      </w:r>
    </w:p>
    <w:p w:rsidR="001202A2" w:rsidRDefault="00401294">
      <w:pPr>
        <w:numPr>
          <w:ilvl w:val="0"/>
          <w:numId w:val="2"/>
        </w:numPr>
        <w:spacing w:after="14"/>
        <w:ind w:right="565" w:hanging="360"/>
      </w:pPr>
      <w:r>
        <w:t>Is your robot’s design structurally sound? Use features of the graph to justify your response.</w:t>
      </w:r>
    </w:p>
    <w:p w:rsidR="001202A2" w:rsidRDefault="00401294">
      <w:pPr>
        <w:numPr>
          <w:ilvl w:val="0"/>
          <w:numId w:val="2"/>
        </w:numPr>
        <w:spacing w:after="39" w:line="268" w:lineRule="auto"/>
        <w:ind w:right="565" w:hanging="360"/>
      </w:pPr>
      <w:r>
        <w:lastRenderedPageBreak/>
        <w:t>Does you</w:t>
      </w:r>
      <w:r>
        <w:t>r robot accomplish its stated purpose from Task 1? Justify your response by referencing the robot’s overall structure, including its use of conic sections in its design.</w:t>
      </w:r>
    </w:p>
    <w:p w:rsidR="001202A2" w:rsidRDefault="00401294">
      <w:pPr>
        <w:tabs>
          <w:tab w:val="center" w:pos="4668"/>
        </w:tabs>
        <w:spacing w:after="0" w:line="259" w:lineRule="auto"/>
        <w:ind w:left="-173" w:firstLine="0"/>
      </w:pPr>
      <w:r>
        <w:rPr>
          <w:noProof/>
        </w:rPr>
        <w:drawing>
          <wp:inline distT="0" distB="0" distL="0" distR="0">
            <wp:extent cx="1270635" cy="39306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0635" cy="39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ab/>
        <w:t xml:space="preserve">© 2015 Connections Education LLC. All rights reserved. </w:t>
      </w:r>
    </w:p>
    <w:p w:rsidR="001202A2" w:rsidRDefault="00401294">
      <w:pPr>
        <w:pStyle w:val="Heading2"/>
        <w:ind w:left="-5"/>
      </w:pPr>
      <w:r>
        <w:t xml:space="preserve">Submission </w:t>
      </w:r>
    </w:p>
    <w:p w:rsidR="001202A2" w:rsidRDefault="00401294">
      <w:pPr>
        <w:spacing w:after="12002"/>
        <w:ind w:left="-5" w:right="51"/>
      </w:pPr>
      <w:r>
        <w:t>In your submissi</w:t>
      </w:r>
      <w:r>
        <w:t xml:space="preserve">on, make sure to submit your answers to all questions in Tasks 1 and 4 and all graphs from Tasks 2 and 3. </w:t>
      </w:r>
    </w:p>
    <w:p w:rsidR="001202A2" w:rsidRDefault="00401294">
      <w:pPr>
        <w:tabs>
          <w:tab w:val="center" w:pos="4668"/>
          <w:tab w:val="right" w:pos="9370"/>
        </w:tabs>
        <w:spacing w:after="0" w:line="259" w:lineRule="auto"/>
        <w:ind w:left="-203" w:firstLine="0"/>
      </w:pPr>
      <w:r>
        <w:rPr>
          <w:noProof/>
        </w:rPr>
        <w:lastRenderedPageBreak/>
        <w:drawing>
          <wp:inline distT="0" distB="0" distL="0" distR="0">
            <wp:extent cx="1270635" cy="393065"/>
            <wp:effectExtent l="0" t="0" r="0" b="0"/>
            <wp:docPr id="105" name="Picture 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0635" cy="39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ab/>
        <w:t xml:space="preserve">© 2015 Connections Education LLC. All rights reserved. </w:t>
      </w:r>
      <w:r>
        <w:rPr>
          <w:sz w:val="16"/>
        </w:rPr>
        <w:tab/>
      </w:r>
      <w:r>
        <w:t xml:space="preserve">2 </w:t>
      </w:r>
    </w:p>
    <w:sectPr w:rsidR="001202A2">
      <w:pgSz w:w="12240" w:h="15840"/>
      <w:pgMar w:top="773" w:right="1429" w:bottom="506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080B8F"/>
    <w:multiLevelType w:val="hybridMultilevel"/>
    <w:tmpl w:val="32BC9CE2"/>
    <w:lvl w:ilvl="0" w:tplc="2724E878">
      <w:start w:val="1"/>
      <w:numFmt w:val="decimal"/>
      <w:lvlText w:val="%1.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1CB0D0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E88774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BEE9B6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4819E0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765FAA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A0A736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3E80FA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2605D4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83F7D1D"/>
    <w:multiLevelType w:val="hybridMultilevel"/>
    <w:tmpl w:val="0BDE8366"/>
    <w:lvl w:ilvl="0" w:tplc="61C42372">
      <w:start w:val="3"/>
      <w:numFmt w:val="decimal"/>
      <w:lvlText w:val="%1.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AEA106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22C7D2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BC69B6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1E444A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A2E31E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7ADA7A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A06EB6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DA5582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2A2"/>
    <w:rsid w:val="001202A2"/>
    <w:rsid w:val="0040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704815-0634-4FEE-99B9-386BD464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54" w:line="270" w:lineRule="auto"/>
      <w:ind w:left="10" w:hanging="10"/>
    </w:pPr>
    <w:rPr>
      <w:rFonts w:ascii="Verdana" w:eastAsia="Verdana" w:hAnsi="Verdana" w:cs="Verdana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05"/>
      <w:outlineLvl w:val="0"/>
    </w:pPr>
    <w:rPr>
      <w:rFonts w:ascii="Verdana" w:eastAsia="Verdana" w:hAnsi="Verdana" w:cs="Verdana"/>
      <w:b/>
      <w:color w:val="374696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Verdana" w:eastAsia="Verdana" w:hAnsi="Verdana" w:cs="Verdana"/>
      <w:b/>
      <w:color w:val="374696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Verdana" w:eastAsia="Verdana" w:hAnsi="Verdana" w:cs="Verdana"/>
      <w:b/>
      <w:color w:val="374696"/>
      <w:sz w:val="36"/>
    </w:rPr>
  </w:style>
  <w:style w:type="character" w:customStyle="1" w:styleId="Heading1Char">
    <w:name w:val="Heading 1 Char"/>
    <w:link w:val="Heading1"/>
    <w:rPr>
      <w:rFonts w:ascii="Verdana" w:eastAsia="Verdana" w:hAnsi="Verdana" w:cs="Verdana"/>
      <w:b/>
      <w:color w:val="374696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nexus.com/content/media/533913-312012-15015-PM-719221805.pdf" TargetMode="External"/><Relationship Id="rId5" Type="http://schemas.openxmlformats.org/officeDocument/2006/relationships/hyperlink" Target="https://www.connexus.com/content/media/533913-312012-15015-PM-719221805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 Worksheet</dc:title>
  <dc:subject>Algebra 2</dc:subject>
  <dc:creator>Connections Education</dc:creator>
  <cp:keywords>Algebra 2, graph paper</cp:keywords>
  <cp:lastModifiedBy>Student</cp:lastModifiedBy>
  <cp:revision>2</cp:revision>
  <dcterms:created xsi:type="dcterms:W3CDTF">2017-04-19T19:44:00Z</dcterms:created>
  <dcterms:modified xsi:type="dcterms:W3CDTF">2017-04-19T19:44:00Z</dcterms:modified>
</cp:coreProperties>
</file>