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b/>
          <w:bCs/>
          <w:color w:val="000000"/>
          <w:sz w:val="20"/>
          <w:szCs w:val="20"/>
          <w:bdr w:val="none" w:sz="0" w:space="0" w:color="auto" w:frame="1"/>
        </w:rPr>
        <w:t>Essay 1: Rhetorical Analysis Assignment</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 </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b/>
          <w:bCs/>
          <w:color w:val="000000"/>
          <w:sz w:val="20"/>
          <w:szCs w:val="20"/>
          <w:bdr w:val="none" w:sz="0" w:space="0" w:color="auto" w:frame="1"/>
        </w:rPr>
        <w:t> </w:t>
      </w:r>
      <w:r w:rsidRPr="00F76C25">
        <w:rPr>
          <w:rFonts w:ascii="inherit" w:eastAsia="Times New Roman" w:hAnsi="inherit" w:cs="Helvetica"/>
          <w:color w:val="000000"/>
          <w:sz w:val="20"/>
          <w:szCs w:val="20"/>
          <w:bdr w:val="none" w:sz="0" w:space="0" w:color="auto" w:frame="1"/>
        </w:rPr>
        <w:t>Every individual involved in academia-no matter what the academic field is-partakes in critical thinking. Part of critical thinking involves reading, listening to and observing another person's writing, speech, presentation-or other piece of creative work-and analyzing and evaluating it. For this first essay, you will focus on an author's written and published short text. We will practice some rhetorical analyses in class. Your assignment for Essay 1 is to pick an academic field of interest and to analyze a short text that deals with a current, somewhat controversial issue in that specific academic field. In constructing your analysis of the text, consider the following:</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 </w:t>
      </w:r>
    </w:p>
    <w:p w:rsidR="00F76C25" w:rsidRPr="00F76C25" w:rsidRDefault="00F76C25" w:rsidP="00F76C25">
      <w:pPr>
        <w:numPr>
          <w:ilvl w:val="0"/>
          <w:numId w:val="2"/>
        </w:numPr>
        <w:shd w:val="clear" w:color="auto" w:fill="F4F4F4"/>
        <w:spacing w:after="0" w:line="240" w:lineRule="auto"/>
        <w:ind w:left="0"/>
        <w:rPr>
          <w:rFonts w:ascii="inherit" w:eastAsia="Times New Roman" w:hAnsi="inherit" w:cs="Helvetica"/>
          <w:color w:val="000000"/>
          <w:sz w:val="20"/>
          <w:szCs w:val="20"/>
        </w:rPr>
      </w:pPr>
      <w:r w:rsidRPr="00F76C25">
        <w:rPr>
          <w:rFonts w:ascii="inherit" w:eastAsia="Times New Roman" w:hAnsi="inherit" w:cs="Helvetica"/>
          <w:i/>
          <w:iCs/>
          <w:color w:val="000000"/>
          <w:sz w:val="20"/>
          <w:szCs w:val="20"/>
        </w:rPr>
        <w:t>What</w:t>
      </w:r>
      <w:r w:rsidRPr="00F76C25">
        <w:rPr>
          <w:rFonts w:ascii="inherit" w:eastAsia="Times New Roman" w:hAnsi="inherit" w:cs="Helvetica"/>
          <w:color w:val="000000"/>
          <w:sz w:val="20"/>
          <w:szCs w:val="20"/>
        </w:rPr>
        <w:t> is the issue/argument?</w:t>
      </w:r>
    </w:p>
    <w:p w:rsidR="00F76C25" w:rsidRPr="00F76C25" w:rsidRDefault="00F76C25" w:rsidP="00F76C25">
      <w:pPr>
        <w:numPr>
          <w:ilvl w:val="0"/>
          <w:numId w:val="2"/>
        </w:numPr>
        <w:shd w:val="clear" w:color="auto" w:fill="F4F4F4"/>
        <w:spacing w:after="0" w:line="240" w:lineRule="auto"/>
        <w:ind w:left="0"/>
        <w:rPr>
          <w:rFonts w:ascii="inherit" w:eastAsia="Times New Roman" w:hAnsi="inherit" w:cs="Helvetica"/>
          <w:color w:val="000000"/>
          <w:sz w:val="20"/>
          <w:szCs w:val="20"/>
        </w:rPr>
      </w:pPr>
      <w:r w:rsidRPr="00F76C25">
        <w:rPr>
          <w:rFonts w:ascii="inherit" w:eastAsia="Times New Roman" w:hAnsi="inherit" w:cs="Helvetica"/>
          <w:i/>
          <w:iCs/>
          <w:color w:val="000000"/>
          <w:sz w:val="20"/>
          <w:szCs w:val="20"/>
        </w:rPr>
        <w:t>How</w:t>
      </w:r>
      <w:r w:rsidRPr="00F76C25">
        <w:rPr>
          <w:rFonts w:ascii="inherit" w:eastAsia="Times New Roman" w:hAnsi="inherit" w:cs="Helvetica"/>
          <w:color w:val="000000"/>
          <w:sz w:val="20"/>
          <w:szCs w:val="20"/>
        </w:rPr>
        <w:t> does the author present his/her argument? (What kinds of persuasive strategies, appeals and language does he/she use to present the argument?)</w:t>
      </w:r>
    </w:p>
    <w:p w:rsidR="00F76C25" w:rsidRPr="00F76C25" w:rsidRDefault="00F76C25" w:rsidP="00F76C25">
      <w:pPr>
        <w:numPr>
          <w:ilvl w:val="0"/>
          <w:numId w:val="2"/>
        </w:numPr>
        <w:shd w:val="clear" w:color="auto" w:fill="F4F4F4"/>
        <w:spacing w:after="0" w:line="240" w:lineRule="auto"/>
        <w:ind w:left="0"/>
        <w:rPr>
          <w:rFonts w:ascii="inherit" w:eastAsia="Times New Roman" w:hAnsi="inherit" w:cs="Helvetica"/>
          <w:color w:val="000000"/>
          <w:sz w:val="20"/>
          <w:szCs w:val="20"/>
        </w:rPr>
      </w:pPr>
      <w:r w:rsidRPr="00F76C25">
        <w:rPr>
          <w:rFonts w:ascii="inherit" w:eastAsia="Times New Roman" w:hAnsi="inherit" w:cs="Helvetica"/>
          <w:color w:val="000000"/>
          <w:sz w:val="20"/>
          <w:szCs w:val="20"/>
        </w:rPr>
        <w:t>What is the author's </w:t>
      </w:r>
      <w:r w:rsidRPr="00F76C25">
        <w:rPr>
          <w:rFonts w:ascii="inherit" w:eastAsia="Times New Roman" w:hAnsi="inherit" w:cs="Helvetica"/>
          <w:i/>
          <w:iCs/>
          <w:color w:val="000000"/>
          <w:sz w:val="20"/>
          <w:szCs w:val="20"/>
        </w:rPr>
        <w:t>purpose</w:t>
      </w:r>
      <w:r w:rsidRPr="00F76C25">
        <w:rPr>
          <w:rFonts w:ascii="inherit" w:eastAsia="Times New Roman" w:hAnsi="inherit" w:cs="Helvetica"/>
          <w:color w:val="000000"/>
          <w:sz w:val="20"/>
          <w:szCs w:val="20"/>
        </w:rPr>
        <w:t>? How does he/she accomplish the purpose(s)?</w:t>
      </w:r>
    </w:p>
    <w:p w:rsidR="00F76C25" w:rsidRPr="00F76C25" w:rsidRDefault="00F76C25" w:rsidP="00F76C25">
      <w:pPr>
        <w:numPr>
          <w:ilvl w:val="0"/>
          <w:numId w:val="2"/>
        </w:numPr>
        <w:shd w:val="clear" w:color="auto" w:fill="F4F4F4"/>
        <w:spacing w:after="0" w:line="240" w:lineRule="auto"/>
        <w:ind w:left="0"/>
        <w:rPr>
          <w:rFonts w:ascii="inherit" w:eastAsia="Times New Roman" w:hAnsi="inherit" w:cs="Helvetica"/>
          <w:color w:val="000000"/>
          <w:sz w:val="20"/>
          <w:szCs w:val="20"/>
        </w:rPr>
      </w:pPr>
      <w:r w:rsidRPr="00F76C25">
        <w:rPr>
          <w:rFonts w:ascii="inherit" w:eastAsia="Times New Roman" w:hAnsi="inherit" w:cs="Helvetica"/>
          <w:color w:val="000000"/>
          <w:sz w:val="20"/>
          <w:szCs w:val="20"/>
        </w:rPr>
        <w:t>Who is the author's </w:t>
      </w:r>
      <w:r w:rsidRPr="00F76C25">
        <w:rPr>
          <w:rFonts w:ascii="inherit" w:eastAsia="Times New Roman" w:hAnsi="inherit" w:cs="Helvetica"/>
          <w:i/>
          <w:iCs/>
          <w:color w:val="000000"/>
          <w:sz w:val="20"/>
          <w:szCs w:val="20"/>
        </w:rPr>
        <w:t>intended audience</w:t>
      </w:r>
      <w:r w:rsidRPr="00F76C25">
        <w:rPr>
          <w:rFonts w:ascii="inherit" w:eastAsia="Times New Roman" w:hAnsi="inherit" w:cs="Helvetica"/>
          <w:color w:val="000000"/>
          <w:sz w:val="20"/>
          <w:szCs w:val="20"/>
        </w:rPr>
        <w:t>?</w:t>
      </w:r>
    </w:p>
    <w:p w:rsidR="00F76C25" w:rsidRPr="00F76C25" w:rsidRDefault="00F76C25" w:rsidP="00F76C25">
      <w:pPr>
        <w:numPr>
          <w:ilvl w:val="0"/>
          <w:numId w:val="2"/>
        </w:numPr>
        <w:shd w:val="clear" w:color="auto" w:fill="F4F4F4"/>
        <w:spacing w:after="0" w:line="240" w:lineRule="auto"/>
        <w:ind w:left="0"/>
        <w:rPr>
          <w:rFonts w:ascii="inherit" w:eastAsia="Times New Roman" w:hAnsi="inherit" w:cs="Helvetica"/>
          <w:color w:val="000000"/>
          <w:sz w:val="20"/>
          <w:szCs w:val="20"/>
        </w:rPr>
      </w:pPr>
      <w:r w:rsidRPr="00F76C25">
        <w:rPr>
          <w:rFonts w:ascii="inherit" w:eastAsia="Times New Roman" w:hAnsi="inherit" w:cs="Helvetica"/>
          <w:color w:val="000000"/>
          <w:sz w:val="20"/>
          <w:szCs w:val="20"/>
        </w:rPr>
        <w:t>How effective is the author in persuading his/her intended audience?</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 </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You should go to the library and review some academic journals of your chosen discipline in order to familiarize yourself with the background and context of the text you will analyze. In your analysis, you will write as though you are submitting an article to be published in one of the current journals of your academic field.</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 </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b/>
          <w:bCs/>
          <w:color w:val="000000"/>
          <w:sz w:val="20"/>
          <w:szCs w:val="20"/>
          <w:bdr w:val="none" w:sz="0" w:space="0" w:color="auto" w:frame="1"/>
        </w:rPr>
        <w:t>Helpful hints</w:t>
      </w:r>
      <w:r w:rsidRPr="00F76C25">
        <w:rPr>
          <w:rFonts w:ascii="inherit" w:eastAsia="Times New Roman" w:hAnsi="inherit" w:cs="Helvetica"/>
          <w:color w:val="000000"/>
          <w:sz w:val="20"/>
          <w:szCs w:val="20"/>
          <w:bdr w:val="none" w:sz="0" w:space="0" w:color="auto" w:frame="1"/>
        </w:rPr>
        <w:t>:</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i/>
          <w:iCs/>
          <w:color w:val="000000"/>
          <w:sz w:val="20"/>
          <w:szCs w:val="20"/>
          <w:bdr w:val="none" w:sz="0" w:space="0" w:color="auto" w:frame="1"/>
        </w:rPr>
        <w:t>1. Analyze</w:t>
      </w:r>
      <w:r w:rsidRPr="00F76C25">
        <w:rPr>
          <w:rFonts w:ascii="inherit" w:eastAsia="Times New Roman" w:hAnsi="inherit" w:cs="Helvetica"/>
          <w:color w:val="000000"/>
          <w:sz w:val="20"/>
          <w:szCs w:val="20"/>
          <w:bdr w:val="none" w:sz="0" w:space="0" w:color="auto" w:frame="1"/>
        </w:rPr>
        <w:t> your chosen text, DO NOT merely summarize and DO NOT argue for or against the issue presented in the text you analyze.</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 xml:space="preserve">2. Remember to work with the </w:t>
      </w:r>
      <w:proofErr w:type="spellStart"/>
      <w:r w:rsidRPr="00F76C25">
        <w:rPr>
          <w:rFonts w:ascii="inherit" w:eastAsia="Times New Roman" w:hAnsi="inherit" w:cs="Helvetica"/>
          <w:color w:val="000000"/>
          <w:sz w:val="20"/>
          <w:szCs w:val="20"/>
          <w:bdr w:val="none" w:sz="0" w:space="0" w:color="auto" w:frame="1"/>
        </w:rPr>
        <w:t>Toulmin</w:t>
      </w:r>
      <w:proofErr w:type="spellEnd"/>
      <w:r w:rsidRPr="00F76C25">
        <w:rPr>
          <w:rFonts w:ascii="inherit" w:eastAsia="Times New Roman" w:hAnsi="inherit" w:cs="Helvetica"/>
          <w:color w:val="000000"/>
          <w:sz w:val="20"/>
          <w:szCs w:val="20"/>
          <w:bdr w:val="none" w:sz="0" w:space="0" w:color="auto" w:frame="1"/>
        </w:rPr>
        <w:t xml:space="preserve"> Model AND Rhetorical Appeals.</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 xml:space="preserve">3. </w:t>
      </w:r>
      <w:proofErr w:type="gramStart"/>
      <w:r w:rsidRPr="00F76C25">
        <w:rPr>
          <w:rFonts w:ascii="inherit" w:eastAsia="Times New Roman" w:hAnsi="inherit" w:cs="Helvetica"/>
          <w:color w:val="000000"/>
          <w:sz w:val="20"/>
          <w:szCs w:val="20"/>
          <w:bdr w:val="none" w:sz="0" w:space="0" w:color="auto" w:frame="1"/>
        </w:rPr>
        <w:t>Be</w:t>
      </w:r>
      <w:proofErr w:type="gramEnd"/>
      <w:r w:rsidRPr="00F76C25">
        <w:rPr>
          <w:rFonts w:ascii="inherit" w:eastAsia="Times New Roman" w:hAnsi="inherit" w:cs="Helvetica"/>
          <w:color w:val="000000"/>
          <w:sz w:val="20"/>
          <w:szCs w:val="20"/>
          <w:bdr w:val="none" w:sz="0" w:space="0" w:color="auto" w:frame="1"/>
        </w:rPr>
        <w:t xml:space="preserve"> creative and original; please do not choose a text that deals with overdone iss</w:t>
      </w:r>
      <w:r>
        <w:rPr>
          <w:rFonts w:ascii="inherit" w:eastAsia="Times New Roman" w:hAnsi="inherit" w:cs="Helvetica"/>
          <w:color w:val="000000"/>
          <w:sz w:val="20"/>
          <w:szCs w:val="20"/>
          <w:bdr w:val="none" w:sz="0" w:space="0" w:color="auto" w:frame="1"/>
        </w:rPr>
        <w:t xml:space="preserve">ues such as abortion or the </w:t>
      </w:r>
      <w:bookmarkStart w:id="0" w:name="_GoBack"/>
      <w:bookmarkEnd w:id="0"/>
      <w:r w:rsidRPr="00F76C25">
        <w:rPr>
          <w:rFonts w:ascii="inherit" w:eastAsia="Times New Roman" w:hAnsi="inherit" w:cs="Helvetica"/>
          <w:color w:val="000000"/>
          <w:sz w:val="20"/>
          <w:szCs w:val="20"/>
          <w:bdr w:val="none" w:sz="0" w:space="0" w:color="auto" w:frame="1"/>
        </w:rPr>
        <w:t>death penalty.</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 </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b/>
          <w:bCs/>
          <w:color w:val="000000"/>
          <w:sz w:val="20"/>
          <w:szCs w:val="20"/>
          <w:bdr w:val="none" w:sz="0" w:space="0" w:color="auto" w:frame="1"/>
        </w:rPr>
        <w:t>Format</w:t>
      </w:r>
      <w:r w:rsidRPr="00F76C25">
        <w:rPr>
          <w:rFonts w:ascii="inherit" w:eastAsia="Times New Roman" w:hAnsi="inherit" w:cs="Helvetica"/>
          <w:color w:val="000000"/>
          <w:sz w:val="20"/>
          <w:szCs w:val="20"/>
          <w:bdr w:val="none" w:sz="0" w:space="0" w:color="auto" w:frame="1"/>
        </w:rPr>
        <w:t>:</w:t>
      </w:r>
    </w:p>
    <w:p w:rsidR="00F76C25" w:rsidRPr="00F76C25" w:rsidRDefault="00F76C25" w:rsidP="00F76C25">
      <w:pPr>
        <w:shd w:val="clear" w:color="auto" w:fill="F4F4F4"/>
        <w:spacing w:after="0" w:line="240" w:lineRule="auto"/>
        <w:rPr>
          <w:rFonts w:ascii="Helvetica" w:eastAsia="Times New Roman" w:hAnsi="Helvetica" w:cs="Helvetica"/>
          <w:color w:val="000000"/>
          <w:sz w:val="24"/>
          <w:szCs w:val="24"/>
        </w:rPr>
      </w:pPr>
      <w:r w:rsidRPr="00F76C25">
        <w:rPr>
          <w:rFonts w:ascii="inherit" w:eastAsia="Times New Roman" w:hAnsi="inherit" w:cs="Helvetica"/>
          <w:color w:val="000000"/>
          <w:sz w:val="20"/>
          <w:szCs w:val="20"/>
          <w:bdr w:val="none" w:sz="0" w:space="0" w:color="auto" w:frame="1"/>
        </w:rPr>
        <w:t>Your essay must be double-spaced, 4-5 pages in length (12 pt. font) and include an original/creative title.</w:t>
      </w:r>
    </w:p>
    <w:p w:rsidR="00F76C25" w:rsidRPr="00F76C25" w:rsidRDefault="00F76C25" w:rsidP="00F76C25">
      <w:pPr>
        <w:shd w:val="clear" w:color="auto" w:fill="F4F4F4"/>
        <w:spacing w:after="240" w:line="240" w:lineRule="auto"/>
        <w:rPr>
          <w:rFonts w:ascii="Helvetica" w:eastAsia="Times New Roman" w:hAnsi="Helvetica" w:cs="Helvetica"/>
          <w:color w:val="000000"/>
          <w:sz w:val="24"/>
          <w:szCs w:val="24"/>
        </w:rPr>
      </w:pPr>
      <w:r w:rsidRPr="00F76C25">
        <w:rPr>
          <w:rFonts w:ascii="Helvetica" w:eastAsia="Times New Roman" w:hAnsi="Helvetica" w:cs="Helvetica"/>
          <w:b/>
          <w:bCs/>
          <w:color w:val="000000"/>
          <w:sz w:val="24"/>
          <w:szCs w:val="24"/>
        </w:rPr>
        <w:t> </w:t>
      </w:r>
    </w:p>
    <w:p w:rsidR="00487D1C" w:rsidRPr="00F76C25" w:rsidRDefault="00487D1C" w:rsidP="00F76C25"/>
    <w:sectPr w:rsidR="00487D1C" w:rsidRPr="00F76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54D6F"/>
    <w:multiLevelType w:val="multilevel"/>
    <w:tmpl w:val="AE6CE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4A3CDC"/>
    <w:multiLevelType w:val="multilevel"/>
    <w:tmpl w:val="201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6B"/>
    <w:rsid w:val="00030CF8"/>
    <w:rsid w:val="002E0213"/>
    <w:rsid w:val="00332334"/>
    <w:rsid w:val="00470304"/>
    <w:rsid w:val="00487D1C"/>
    <w:rsid w:val="00C9386B"/>
    <w:rsid w:val="00F7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E3B95-D4A9-4D5C-9A62-E3C2D3CD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386B"/>
  </w:style>
  <w:style w:type="paragraph" w:styleId="NormalWeb">
    <w:name w:val="Normal (Web)"/>
    <w:basedOn w:val="Normal"/>
    <w:uiPriority w:val="99"/>
    <w:semiHidden/>
    <w:unhideWhenUsed/>
    <w:rsid w:val="00F76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753330">
      <w:bodyDiv w:val="1"/>
      <w:marLeft w:val="0"/>
      <w:marRight w:val="0"/>
      <w:marTop w:val="0"/>
      <w:marBottom w:val="0"/>
      <w:divBdr>
        <w:top w:val="none" w:sz="0" w:space="0" w:color="auto"/>
        <w:left w:val="none" w:sz="0" w:space="0" w:color="auto"/>
        <w:bottom w:val="none" w:sz="0" w:space="0" w:color="auto"/>
        <w:right w:val="none" w:sz="0" w:space="0" w:color="auto"/>
      </w:divBdr>
    </w:div>
    <w:div w:id="8515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Tarbox, Judy D</cp:lastModifiedBy>
  <cp:revision>2</cp:revision>
  <dcterms:created xsi:type="dcterms:W3CDTF">2015-03-02T21:55:00Z</dcterms:created>
  <dcterms:modified xsi:type="dcterms:W3CDTF">2015-03-02T21:55:00Z</dcterms:modified>
</cp:coreProperties>
</file>