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29" w:rsidRDefault="00FE2629" w:rsidP="00FE2629">
      <w:pPr>
        <w:jc w:val="center"/>
        <w:rPr>
          <w:b/>
        </w:rPr>
      </w:pPr>
      <w:r>
        <w:rPr>
          <w:b/>
        </w:rPr>
        <w:t>POLI 120A</w:t>
      </w:r>
      <w:r>
        <w:rPr>
          <w:b/>
        </w:rPr>
        <w:tab/>
        <w:t>Winter 2017</w:t>
      </w:r>
      <w:r>
        <w:rPr>
          <w:b/>
        </w:rPr>
        <w:tab/>
        <w:t xml:space="preserve">Prof. </w:t>
      </w:r>
      <w:proofErr w:type="spellStart"/>
      <w:r>
        <w:rPr>
          <w:b/>
        </w:rPr>
        <w:t>Magagna</w:t>
      </w:r>
      <w:proofErr w:type="spellEnd"/>
    </w:p>
    <w:p w:rsidR="00FE2629" w:rsidRPr="00FE2629" w:rsidRDefault="00FE2629" w:rsidP="00FE2629">
      <w:pPr>
        <w:jc w:val="center"/>
        <w:rPr>
          <w:b/>
        </w:rPr>
      </w:pPr>
      <w:r>
        <w:rPr>
          <w:b/>
        </w:rPr>
        <w:t>Midterm</w:t>
      </w:r>
    </w:p>
    <w:p w:rsidR="00D200EC" w:rsidRDefault="002F6D11">
      <w:r>
        <w:t>Post on:</w:t>
      </w:r>
      <w:r>
        <w:tab/>
        <w:t>February 6</w:t>
      </w:r>
    </w:p>
    <w:p w:rsidR="002F6D11" w:rsidRDefault="00FE2629">
      <w:r>
        <w:t>Due by</w:t>
      </w:r>
      <w:r w:rsidR="002F6D11">
        <w:t xml:space="preserve">: </w:t>
      </w:r>
      <w:r w:rsidR="002F6D11">
        <w:tab/>
        <w:t>February 17, 3:00pm</w:t>
      </w:r>
    </w:p>
    <w:p w:rsidR="002F6D11" w:rsidRDefault="002F6D11">
      <w:r>
        <w:t>Submit Online (</w:t>
      </w:r>
      <w:proofErr w:type="spellStart"/>
      <w:r>
        <w:t>TritonEd</w:t>
      </w:r>
      <w:proofErr w:type="spellEnd"/>
      <w:r w:rsidR="00FE2629">
        <w:t xml:space="preserve"> - </w:t>
      </w:r>
      <w:proofErr w:type="spellStart"/>
      <w:r w:rsidR="00FE2629">
        <w:t>TurnItIn</w:t>
      </w:r>
      <w:proofErr w:type="spellEnd"/>
      <w:r>
        <w:t>)</w:t>
      </w:r>
    </w:p>
    <w:p w:rsidR="002F6D11" w:rsidRDefault="002F6D11">
      <w:r>
        <w:t>6-7 pages</w:t>
      </w:r>
    </w:p>
    <w:p w:rsidR="002F6D11" w:rsidRDefault="002F6D11">
      <w:r>
        <w:t>Choose one only:</w:t>
      </w:r>
    </w:p>
    <w:p w:rsidR="002F6D11" w:rsidRDefault="002F6D11" w:rsidP="002F6D11">
      <w:pPr>
        <w:pStyle w:val="ListParagraph"/>
        <w:numPr>
          <w:ilvl w:val="0"/>
          <w:numId w:val="1"/>
        </w:numPr>
      </w:pPr>
      <w:r>
        <w:t>Explain the “sovereign paradox” and its solution (sources: lectures)</w:t>
      </w:r>
    </w:p>
    <w:p w:rsidR="002F6D11" w:rsidRDefault="002F6D11" w:rsidP="002F6D11">
      <w:pPr>
        <w:pStyle w:val="ListParagraph"/>
        <w:numPr>
          <w:ilvl w:val="0"/>
          <w:numId w:val="1"/>
        </w:numPr>
      </w:pPr>
      <w:r>
        <w:t>Explain the Bates explanation of state failure (sources: lectures, Bates)</w:t>
      </w:r>
    </w:p>
    <w:p w:rsidR="002F6D11" w:rsidRDefault="002F6D11" w:rsidP="002F6D11">
      <w:pPr>
        <w:pStyle w:val="ListParagraph"/>
        <w:numPr>
          <w:ilvl w:val="0"/>
          <w:numId w:val="1"/>
        </w:numPr>
      </w:pPr>
      <w:r>
        <w:t xml:space="preserve">Describe the “Paradox of Democratic Exuberance” (sources: lectures, either Mann or </w:t>
      </w:r>
      <w:proofErr w:type="spellStart"/>
      <w:r>
        <w:t>Kurlantzick</w:t>
      </w:r>
      <w:proofErr w:type="spellEnd"/>
      <w:r>
        <w:t>)</w:t>
      </w:r>
    </w:p>
    <w:p w:rsidR="002F6D11" w:rsidRDefault="002F6D11" w:rsidP="002F6D11">
      <w:pPr>
        <w:pStyle w:val="ListParagraph"/>
        <w:numPr>
          <w:ilvl w:val="0"/>
          <w:numId w:val="1"/>
        </w:numPr>
      </w:pPr>
      <w:r>
        <w:t>Explain the institutional comparative advantages of territorial rulers</w:t>
      </w:r>
      <w:r w:rsidR="0001678B">
        <w:t>; use the public/joint products/private goods distinction to frame your answer (source: Bates)</w:t>
      </w:r>
    </w:p>
    <w:p w:rsidR="0001678B" w:rsidRDefault="0001678B" w:rsidP="002F6D11">
      <w:pPr>
        <w:pStyle w:val="ListParagraph"/>
        <w:numPr>
          <w:ilvl w:val="0"/>
          <w:numId w:val="1"/>
        </w:numPr>
      </w:pPr>
      <w:r>
        <w:t>Explain the role of la</w:t>
      </w:r>
      <w:r w:rsidR="00FE2629">
        <w:t>w in state</w:t>
      </w:r>
      <w:r>
        <w:t>-building (sources: lectures)</w:t>
      </w:r>
    </w:p>
    <w:p w:rsidR="00FE2629" w:rsidRDefault="00FE2629" w:rsidP="00FE2629">
      <w:bookmarkStart w:id="0" w:name="_GoBack"/>
      <w:bookmarkEnd w:id="0"/>
    </w:p>
    <w:sectPr w:rsidR="00FE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762B"/>
    <w:multiLevelType w:val="hybridMultilevel"/>
    <w:tmpl w:val="CA5EF978"/>
    <w:lvl w:ilvl="0" w:tplc="76006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11"/>
    <w:rsid w:val="0001678B"/>
    <w:rsid w:val="002F6D11"/>
    <w:rsid w:val="00DB2A38"/>
    <w:rsid w:val="00E565A2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D6BF"/>
  <w15:chartTrackingRefBased/>
  <w15:docId w15:val="{3549CF4E-7579-4676-8BD2-BB7F0830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Rice</dc:creator>
  <cp:keywords/>
  <dc:description/>
  <cp:lastModifiedBy>Mack Rice</cp:lastModifiedBy>
  <cp:revision>1</cp:revision>
  <dcterms:created xsi:type="dcterms:W3CDTF">2017-01-30T18:57:00Z</dcterms:created>
  <dcterms:modified xsi:type="dcterms:W3CDTF">2017-02-06T18:41:00Z</dcterms:modified>
</cp:coreProperties>
</file>