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0C" w:rsidRPr="000B160C" w:rsidRDefault="000B160C">
      <w:pPr>
        <w:rPr>
          <w:rFonts w:ascii="Century Gothic" w:hAnsi="Century Gothic"/>
          <w:b/>
          <w:color w:val="002060"/>
          <w:sz w:val="22"/>
        </w:rPr>
      </w:pPr>
      <w:bookmarkStart w:id="0" w:name="_GoBack"/>
      <w:r w:rsidRPr="000B160C">
        <w:rPr>
          <w:rFonts w:ascii="Century Gothic" w:hAnsi="Century Gothic"/>
          <w:b/>
          <w:color w:val="002060"/>
          <w:sz w:val="22"/>
        </w:rPr>
        <w:t xml:space="preserve">Chapter 12 Homework </w:t>
      </w:r>
    </w:p>
    <w:p w:rsidR="00D845D6" w:rsidRPr="000B160C" w:rsidRDefault="00322672">
      <w:pPr>
        <w:rPr>
          <w:rFonts w:ascii="Century Gothic" w:hAnsi="Century Gothic"/>
          <w:b/>
          <w:color w:val="002060"/>
          <w:sz w:val="22"/>
        </w:rPr>
      </w:pPr>
      <w:r w:rsidRPr="000B160C">
        <w:rPr>
          <w:rFonts w:ascii="Century Gothic" w:hAnsi="Century Gothic"/>
          <w:b/>
          <w:color w:val="002060"/>
          <w:sz w:val="22"/>
        </w:rPr>
        <w:t>INTRODUCTION TO MARKETING</w:t>
      </w:r>
    </w:p>
    <w:p w:rsidR="00D65D68" w:rsidRPr="000B160C" w:rsidRDefault="00D65D68">
      <w:pPr>
        <w:rPr>
          <w:rFonts w:ascii="Century Gothic" w:hAnsi="Century Gothic"/>
          <w:b/>
          <w:color w:val="002060"/>
          <w:sz w:val="22"/>
        </w:rPr>
      </w:pPr>
      <w:r w:rsidRPr="000B160C">
        <w:rPr>
          <w:rFonts w:ascii="Century Gothic" w:hAnsi="Century Gothic"/>
          <w:b/>
          <w:color w:val="002060"/>
          <w:sz w:val="22"/>
        </w:rPr>
        <w:t>Integrated Marketing Communications</w:t>
      </w:r>
    </w:p>
    <w:p w:rsidR="0086666F" w:rsidRPr="000B160C" w:rsidRDefault="008F3DCC">
      <w:pPr>
        <w:rPr>
          <w:rFonts w:ascii="Century Gothic" w:hAnsi="Century Gothic"/>
          <w:b/>
          <w:color w:val="002060"/>
          <w:sz w:val="22"/>
        </w:rPr>
      </w:pPr>
      <w:r w:rsidRPr="000B160C">
        <w:rPr>
          <w:rFonts w:ascii="Century Gothic" w:hAnsi="Century Gothic"/>
          <w:b/>
          <w:color w:val="002060"/>
          <w:sz w:val="22"/>
        </w:rPr>
        <w:t>Homework Assignment</w:t>
      </w:r>
      <w:r w:rsidR="00965EE7" w:rsidRPr="000B160C">
        <w:rPr>
          <w:rFonts w:ascii="Century Gothic" w:hAnsi="Century Gothic"/>
          <w:b/>
          <w:color w:val="002060"/>
          <w:sz w:val="22"/>
        </w:rPr>
        <w:t>, Submit y</w:t>
      </w:r>
      <w:r w:rsidR="00A2215C" w:rsidRPr="000B160C">
        <w:rPr>
          <w:rFonts w:ascii="Century Gothic" w:hAnsi="Century Gothic"/>
          <w:b/>
          <w:color w:val="002060"/>
          <w:sz w:val="22"/>
        </w:rPr>
        <w:t>our response through the Turnitin Link.</w:t>
      </w:r>
    </w:p>
    <w:p w:rsidR="00003624" w:rsidRPr="000B160C" w:rsidRDefault="00003624">
      <w:pPr>
        <w:rPr>
          <w:rFonts w:ascii="Century Gothic" w:hAnsi="Century Gothic"/>
          <w:b/>
          <w:color w:val="002060"/>
          <w:sz w:val="22"/>
        </w:rPr>
      </w:pPr>
    </w:p>
    <w:p w:rsidR="008F3DCC" w:rsidRPr="000B160C" w:rsidRDefault="004373D4">
      <w:pPr>
        <w:rPr>
          <w:rFonts w:ascii="Century Gothic" w:hAnsi="Century Gothic"/>
          <w:b/>
          <w:color w:val="002060"/>
          <w:sz w:val="22"/>
          <w:u w:val="single"/>
        </w:rPr>
      </w:pPr>
      <w:r w:rsidRPr="000B160C">
        <w:rPr>
          <w:rFonts w:ascii="Century Gothic" w:hAnsi="Century Gothic"/>
          <w:b/>
          <w:color w:val="002060"/>
          <w:sz w:val="22"/>
          <w:u w:val="single"/>
        </w:rPr>
        <w:t>Background</w:t>
      </w:r>
    </w:p>
    <w:p w:rsidR="008F3DCC" w:rsidRPr="000B160C" w:rsidRDefault="008F3DCC">
      <w:p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 xml:space="preserve">Imagine you are a brand manager developing a </w:t>
      </w:r>
      <w:r w:rsidR="004373D4" w:rsidRPr="000B160C">
        <w:rPr>
          <w:rFonts w:ascii="Century Gothic" w:hAnsi="Century Gothic"/>
          <w:color w:val="002060"/>
          <w:sz w:val="22"/>
        </w:rPr>
        <w:t>communications</w:t>
      </w:r>
      <w:r w:rsidRPr="000B160C">
        <w:rPr>
          <w:rFonts w:ascii="Century Gothic" w:hAnsi="Century Gothic"/>
          <w:color w:val="002060"/>
          <w:sz w:val="22"/>
        </w:rPr>
        <w:t xml:space="preserve"> mix for your brand.</w:t>
      </w:r>
      <w:r w:rsidR="00322672" w:rsidRPr="000B160C">
        <w:rPr>
          <w:rFonts w:ascii="Century Gothic" w:hAnsi="Century Gothic"/>
          <w:color w:val="002060"/>
          <w:sz w:val="22"/>
        </w:rPr>
        <w:t xml:space="preserve">  </w:t>
      </w:r>
      <w:r w:rsidR="0077048D" w:rsidRPr="000B160C">
        <w:rPr>
          <w:rFonts w:ascii="Century Gothic" w:hAnsi="Century Gothic"/>
          <w:color w:val="002060"/>
          <w:sz w:val="22"/>
        </w:rPr>
        <w:t>Frequently, marketing communications considerations include things like</w:t>
      </w:r>
      <w:r w:rsidR="00322672" w:rsidRPr="000B160C">
        <w:rPr>
          <w:rFonts w:ascii="Century Gothic" w:hAnsi="Century Gothic"/>
          <w:color w:val="002060"/>
          <w:sz w:val="22"/>
        </w:rPr>
        <w:t>:</w:t>
      </w:r>
    </w:p>
    <w:p w:rsidR="008F3DCC" w:rsidRPr="000B160C" w:rsidRDefault="004373D4" w:rsidP="0077048D">
      <w:pPr>
        <w:numPr>
          <w:ilvl w:val="0"/>
          <w:numId w:val="3"/>
        </w:num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>W</w:t>
      </w:r>
      <w:r w:rsidR="008F3DCC" w:rsidRPr="000B160C">
        <w:rPr>
          <w:rFonts w:ascii="Century Gothic" w:hAnsi="Century Gothic"/>
          <w:color w:val="002060"/>
          <w:sz w:val="22"/>
        </w:rPr>
        <w:t xml:space="preserve">hich advertising/promotional vehicles to spend your budget on? </w:t>
      </w:r>
    </w:p>
    <w:p w:rsidR="008F3DCC" w:rsidRPr="000B160C" w:rsidRDefault="008F3DCC" w:rsidP="0077048D">
      <w:pPr>
        <w:numPr>
          <w:ilvl w:val="0"/>
          <w:numId w:val="3"/>
        </w:num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>At what point in the</w:t>
      </w:r>
      <w:r w:rsidR="004373D4" w:rsidRPr="000B160C">
        <w:rPr>
          <w:rFonts w:ascii="Century Gothic" w:hAnsi="Century Gothic"/>
          <w:color w:val="002060"/>
          <w:sz w:val="22"/>
        </w:rPr>
        <w:t>ir</w:t>
      </w:r>
      <w:r w:rsidRPr="000B160C">
        <w:rPr>
          <w:rFonts w:ascii="Century Gothic" w:hAnsi="Century Gothic"/>
          <w:color w:val="002060"/>
          <w:sz w:val="22"/>
        </w:rPr>
        <w:t xml:space="preserve"> decision making process do you want to reach the consumer? </w:t>
      </w:r>
    </w:p>
    <w:p w:rsidR="008F3DCC" w:rsidRPr="000B160C" w:rsidRDefault="008F3DCC" w:rsidP="0077048D">
      <w:pPr>
        <w:numPr>
          <w:ilvl w:val="0"/>
          <w:numId w:val="3"/>
        </w:num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 xml:space="preserve">What is your key demographic and what is the best way to </w:t>
      </w:r>
      <w:r w:rsidR="00D845D6" w:rsidRPr="000B160C">
        <w:rPr>
          <w:rFonts w:ascii="Century Gothic" w:hAnsi="Century Gothic"/>
          <w:color w:val="002060"/>
          <w:sz w:val="22"/>
        </w:rPr>
        <w:t>reach</w:t>
      </w:r>
      <w:r w:rsidRPr="000B160C">
        <w:rPr>
          <w:rFonts w:ascii="Century Gothic" w:hAnsi="Century Gothic"/>
          <w:color w:val="002060"/>
          <w:sz w:val="22"/>
        </w:rPr>
        <w:t xml:space="preserve"> that market segment? </w:t>
      </w:r>
    </w:p>
    <w:p w:rsidR="008F3DCC" w:rsidRPr="000B160C" w:rsidRDefault="008F3DCC" w:rsidP="0077048D">
      <w:pPr>
        <w:numPr>
          <w:ilvl w:val="0"/>
          <w:numId w:val="3"/>
        </w:num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 xml:space="preserve">Do you want to purchase mass reach vehicles or targeted ones? </w:t>
      </w:r>
    </w:p>
    <w:p w:rsidR="008F3DCC" w:rsidRPr="000B160C" w:rsidRDefault="008F3DCC" w:rsidP="0077048D">
      <w:pPr>
        <w:numPr>
          <w:ilvl w:val="0"/>
          <w:numId w:val="3"/>
        </w:num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>Are you more focused on building brand equity and awareness or driving trial and overall sales?</w:t>
      </w:r>
    </w:p>
    <w:p w:rsidR="008F3DCC" w:rsidRPr="000B160C" w:rsidRDefault="008F3DCC">
      <w:pPr>
        <w:rPr>
          <w:rFonts w:ascii="Century Gothic" w:hAnsi="Century Gothic"/>
          <w:color w:val="002060"/>
          <w:sz w:val="22"/>
        </w:rPr>
      </w:pPr>
    </w:p>
    <w:p w:rsidR="008F3DCC" w:rsidRPr="000B160C" w:rsidRDefault="008F3DCC">
      <w:p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>All of these factors are important to brand managers. To simultaneously address these points</w:t>
      </w:r>
      <w:r w:rsidR="00B91119" w:rsidRPr="000B160C">
        <w:rPr>
          <w:rFonts w:ascii="Century Gothic" w:hAnsi="Century Gothic"/>
          <w:color w:val="002060"/>
          <w:sz w:val="22"/>
        </w:rPr>
        <w:t>,</w:t>
      </w:r>
      <w:r w:rsidRPr="000B160C">
        <w:rPr>
          <w:rFonts w:ascii="Century Gothic" w:hAnsi="Century Gothic"/>
          <w:color w:val="002060"/>
          <w:sz w:val="22"/>
        </w:rPr>
        <w:t xml:space="preserve"> </w:t>
      </w:r>
      <w:r w:rsidR="00B91119" w:rsidRPr="000B160C">
        <w:rPr>
          <w:rFonts w:ascii="Century Gothic" w:hAnsi="Century Gothic"/>
          <w:color w:val="002060"/>
          <w:sz w:val="22"/>
        </w:rPr>
        <w:t xml:space="preserve">brand managers need </w:t>
      </w:r>
      <w:r w:rsidR="00B91119" w:rsidRPr="000B160C">
        <w:rPr>
          <w:rFonts w:ascii="Century Gothic" w:hAnsi="Century Gothic"/>
          <w:b/>
          <w:color w:val="002060"/>
          <w:sz w:val="22"/>
        </w:rPr>
        <w:t>integrated marketing campaigns</w:t>
      </w:r>
      <w:r w:rsidR="00B91119" w:rsidRPr="000B160C">
        <w:rPr>
          <w:rFonts w:ascii="Century Gothic" w:hAnsi="Century Gothic"/>
          <w:color w:val="002060"/>
          <w:sz w:val="22"/>
        </w:rPr>
        <w:t xml:space="preserve"> that reach consumers at different times in the decision making process.  </w:t>
      </w:r>
    </w:p>
    <w:p w:rsidR="005F7696" w:rsidRPr="000B160C" w:rsidRDefault="005F7696">
      <w:pPr>
        <w:rPr>
          <w:rFonts w:ascii="Century Gothic" w:hAnsi="Century Gothic"/>
          <w:color w:val="002060"/>
          <w:sz w:val="22"/>
        </w:rPr>
      </w:pPr>
    </w:p>
    <w:p w:rsidR="00D65D68" w:rsidRPr="000B160C" w:rsidRDefault="00D65D68">
      <w:pPr>
        <w:rPr>
          <w:rFonts w:ascii="Century Gothic" w:hAnsi="Century Gothic"/>
          <w:b/>
          <w:color w:val="002060"/>
          <w:sz w:val="22"/>
          <w:u w:val="single"/>
        </w:rPr>
      </w:pPr>
      <w:r w:rsidRPr="000B160C">
        <w:rPr>
          <w:rFonts w:ascii="Century Gothic" w:hAnsi="Century Gothic"/>
          <w:b/>
          <w:color w:val="002060"/>
          <w:sz w:val="22"/>
          <w:u w:val="single"/>
        </w:rPr>
        <w:t>Assignment:</w:t>
      </w:r>
    </w:p>
    <w:p w:rsidR="005F7696" w:rsidRPr="000B160C" w:rsidRDefault="00B91119" w:rsidP="00965EE7">
      <w:pPr>
        <w:pStyle w:val="ListParagraph"/>
        <w:numPr>
          <w:ilvl w:val="0"/>
          <w:numId w:val="4"/>
        </w:num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 xml:space="preserve">Choose </w:t>
      </w:r>
      <w:r w:rsidRPr="000B160C">
        <w:rPr>
          <w:rFonts w:ascii="Century Gothic" w:hAnsi="Century Gothic"/>
          <w:i/>
          <w:color w:val="002060"/>
          <w:sz w:val="22"/>
        </w:rPr>
        <w:t>one brand</w:t>
      </w:r>
      <w:r w:rsidRPr="000B160C">
        <w:rPr>
          <w:rFonts w:ascii="Century Gothic" w:hAnsi="Century Gothic"/>
          <w:color w:val="002060"/>
          <w:sz w:val="22"/>
        </w:rPr>
        <w:t xml:space="preserve"> and </w:t>
      </w:r>
      <w:r w:rsidR="005D7908" w:rsidRPr="000B160C">
        <w:rPr>
          <w:rFonts w:ascii="Century Gothic" w:hAnsi="Century Gothic"/>
          <w:color w:val="002060"/>
          <w:sz w:val="22"/>
        </w:rPr>
        <w:t>attach or cite links to</w:t>
      </w:r>
      <w:r w:rsidR="00D845D6" w:rsidRPr="000B160C">
        <w:rPr>
          <w:rFonts w:ascii="Century Gothic" w:hAnsi="Century Gothic"/>
          <w:color w:val="002060"/>
          <w:sz w:val="22"/>
        </w:rPr>
        <w:t xml:space="preserve"> examples </w:t>
      </w:r>
      <w:r w:rsidR="00164EF0" w:rsidRPr="000B160C">
        <w:rPr>
          <w:rFonts w:ascii="Century Gothic" w:hAnsi="Century Gothic"/>
          <w:b/>
          <w:color w:val="002060"/>
          <w:sz w:val="22"/>
        </w:rPr>
        <w:t>3 different promotional mix elements within one</w:t>
      </w:r>
      <w:r w:rsidR="00965EE7" w:rsidRPr="000B160C">
        <w:rPr>
          <w:rFonts w:ascii="Century Gothic" w:hAnsi="Century Gothic"/>
          <w:color w:val="002060"/>
          <w:sz w:val="22"/>
        </w:rPr>
        <w:t xml:space="preserve"> </w:t>
      </w:r>
      <w:r w:rsidR="00D65D68" w:rsidRPr="000B160C">
        <w:rPr>
          <w:rFonts w:ascii="Century Gothic" w:hAnsi="Century Gothic"/>
          <w:b/>
          <w:color w:val="002060"/>
          <w:sz w:val="22"/>
        </w:rPr>
        <w:t>integrated communication</w:t>
      </w:r>
      <w:r w:rsidR="00965EE7" w:rsidRPr="000B160C">
        <w:rPr>
          <w:rFonts w:ascii="Century Gothic" w:hAnsi="Century Gothic"/>
          <w:b/>
          <w:color w:val="002060"/>
          <w:sz w:val="22"/>
        </w:rPr>
        <w:t xml:space="preserve"> campaign</w:t>
      </w:r>
      <w:r w:rsidR="00965EE7" w:rsidRPr="000B160C">
        <w:rPr>
          <w:rFonts w:ascii="Century Gothic" w:hAnsi="Century Gothic"/>
          <w:color w:val="002060"/>
          <w:sz w:val="22"/>
        </w:rPr>
        <w:t xml:space="preserve">– not 3 </w:t>
      </w:r>
      <w:r w:rsidR="00164EF0" w:rsidRPr="000B160C">
        <w:rPr>
          <w:rFonts w:ascii="Century Gothic" w:hAnsi="Century Gothic"/>
          <w:color w:val="002060"/>
          <w:sz w:val="22"/>
        </w:rPr>
        <w:t xml:space="preserve">digital media examples, but 3 forms of communication </w:t>
      </w:r>
      <w:r w:rsidR="00D845D6" w:rsidRPr="000B160C">
        <w:rPr>
          <w:rFonts w:ascii="Century Gothic" w:hAnsi="Century Gothic"/>
          <w:color w:val="002060"/>
          <w:sz w:val="22"/>
        </w:rPr>
        <w:t>[cell phone pictures can be used</w:t>
      </w:r>
      <w:r w:rsidR="005F7696" w:rsidRPr="000B160C">
        <w:rPr>
          <w:rFonts w:ascii="Century Gothic" w:hAnsi="Century Gothic"/>
          <w:color w:val="002060"/>
          <w:sz w:val="22"/>
        </w:rPr>
        <w:t xml:space="preserve"> as</w:t>
      </w:r>
      <w:r w:rsidR="00D845D6" w:rsidRPr="000B160C">
        <w:rPr>
          <w:rFonts w:ascii="Century Gothic" w:hAnsi="Century Gothic"/>
          <w:color w:val="002060"/>
          <w:sz w:val="22"/>
        </w:rPr>
        <w:t xml:space="preserve"> examples].  For each example</w:t>
      </w:r>
      <w:r w:rsidR="005D7908" w:rsidRPr="000B160C">
        <w:rPr>
          <w:rFonts w:ascii="Century Gothic" w:hAnsi="Century Gothic"/>
          <w:color w:val="002060"/>
          <w:sz w:val="22"/>
        </w:rPr>
        <w:t xml:space="preserve"> identify</w:t>
      </w:r>
      <w:r w:rsidR="00650EDE" w:rsidRPr="000B160C">
        <w:rPr>
          <w:rFonts w:ascii="Century Gothic" w:hAnsi="Century Gothic"/>
          <w:color w:val="002060"/>
          <w:sz w:val="22"/>
        </w:rPr>
        <w:t xml:space="preserve"> [bullet point answers are fine]</w:t>
      </w:r>
      <w:r w:rsidR="005F7696" w:rsidRPr="000B160C">
        <w:rPr>
          <w:rFonts w:ascii="Century Gothic" w:hAnsi="Century Gothic"/>
          <w:color w:val="002060"/>
          <w:sz w:val="22"/>
        </w:rPr>
        <w:t>:</w:t>
      </w:r>
    </w:p>
    <w:p w:rsidR="005F7696" w:rsidRPr="000B160C" w:rsidRDefault="005F7696" w:rsidP="005F7696">
      <w:pPr>
        <w:rPr>
          <w:rFonts w:ascii="Century Gothic" w:hAnsi="Century Gothic"/>
          <w:color w:val="002060"/>
          <w:sz w:val="22"/>
        </w:rPr>
      </w:pPr>
    </w:p>
    <w:p w:rsidR="00164EF0" w:rsidRPr="000B160C" w:rsidRDefault="00164EF0" w:rsidP="00164EF0">
      <w:pPr>
        <w:ind w:left="770"/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>Identify the element of the promotional mix shown by each example and then address the following questions:</w:t>
      </w:r>
    </w:p>
    <w:p w:rsidR="005F7696" w:rsidRPr="000B160C" w:rsidRDefault="00164EF0" w:rsidP="005F7696">
      <w:pPr>
        <w:numPr>
          <w:ilvl w:val="0"/>
          <w:numId w:val="2"/>
        </w:num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>W</w:t>
      </w:r>
      <w:r w:rsidR="00B91119" w:rsidRPr="000B160C">
        <w:rPr>
          <w:rFonts w:ascii="Century Gothic" w:hAnsi="Century Gothic"/>
          <w:color w:val="002060"/>
          <w:sz w:val="22"/>
        </w:rPr>
        <w:t>hat</w:t>
      </w:r>
      <w:r w:rsidR="005F7696" w:rsidRPr="000B160C">
        <w:rPr>
          <w:rFonts w:ascii="Century Gothic" w:hAnsi="Century Gothic"/>
          <w:color w:val="002060"/>
          <w:sz w:val="22"/>
        </w:rPr>
        <w:t xml:space="preserve"> demographic is being addressed </w:t>
      </w:r>
    </w:p>
    <w:p w:rsidR="005F7696" w:rsidRPr="000B160C" w:rsidRDefault="00164EF0" w:rsidP="005F7696">
      <w:pPr>
        <w:numPr>
          <w:ilvl w:val="0"/>
          <w:numId w:val="2"/>
        </w:num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>T</w:t>
      </w:r>
      <w:r w:rsidR="005F7696" w:rsidRPr="000B160C">
        <w:rPr>
          <w:rFonts w:ascii="Century Gothic" w:hAnsi="Century Gothic"/>
          <w:color w:val="002060"/>
          <w:sz w:val="22"/>
        </w:rPr>
        <w:t>he media/location where the advertising/promotion occurred,</w:t>
      </w:r>
    </w:p>
    <w:p w:rsidR="005F7696" w:rsidRPr="000B160C" w:rsidRDefault="00164EF0" w:rsidP="005F7696">
      <w:pPr>
        <w:numPr>
          <w:ilvl w:val="0"/>
          <w:numId w:val="2"/>
        </w:num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>T</w:t>
      </w:r>
      <w:r w:rsidR="005F7696" w:rsidRPr="000B160C">
        <w:rPr>
          <w:rFonts w:ascii="Century Gothic" w:hAnsi="Century Gothic"/>
          <w:color w:val="002060"/>
          <w:sz w:val="22"/>
        </w:rPr>
        <w:t>he message being conveyed,</w:t>
      </w:r>
    </w:p>
    <w:p w:rsidR="005F7696" w:rsidRPr="000B160C" w:rsidRDefault="00164EF0" w:rsidP="005F7696">
      <w:pPr>
        <w:numPr>
          <w:ilvl w:val="0"/>
          <w:numId w:val="2"/>
        </w:num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>A</w:t>
      </w:r>
      <w:r w:rsidR="005D7908" w:rsidRPr="000B160C">
        <w:rPr>
          <w:rFonts w:ascii="Century Gothic" w:hAnsi="Century Gothic"/>
          <w:color w:val="002060"/>
          <w:sz w:val="22"/>
        </w:rPr>
        <w:t xml:space="preserve">t </w:t>
      </w:r>
      <w:r w:rsidR="00D845D6" w:rsidRPr="000B160C">
        <w:rPr>
          <w:rFonts w:ascii="Century Gothic" w:hAnsi="Century Gothic"/>
          <w:color w:val="002060"/>
          <w:sz w:val="22"/>
        </w:rPr>
        <w:t xml:space="preserve">what point in the decision making process </w:t>
      </w:r>
      <w:r w:rsidR="005F7696" w:rsidRPr="000B160C">
        <w:rPr>
          <w:rFonts w:ascii="Century Gothic" w:hAnsi="Century Gothic"/>
          <w:color w:val="002060"/>
          <w:sz w:val="22"/>
        </w:rPr>
        <w:t xml:space="preserve">does </w:t>
      </w:r>
      <w:r w:rsidR="00D845D6" w:rsidRPr="000B160C">
        <w:rPr>
          <w:rFonts w:ascii="Century Gothic" w:hAnsi="Century Gothic"/>
          <w:color w:val="002060"/>
          <w:sz w:val="22"/>
        </w:rPr>
        <w:t>the</w:t>
      </w:r>
      <w:r w:rsidR="005D7908" w:rsidRPr="000B160C">
        <w:rPr>
          <w:rFonts w:ascii="Century Gothic" w:hAnsi="Century Gothic"/>
          <w:color w:val="002060"/>
          <w:sz w:val="22"/>
        </w:rPr>
        <w:t xml:space="preserve"> advertisement/promotion reach</w:t>
      </w:r>
      <w:r w:rsidR="00D845D6" w:rsidRPr="000B160C">
        <w:rPr>
          <w:rFonts w:ascii="Century Gothic" w:hAnsi="Century Gothic"/>
          <w:color w:val="002060"/>
          <w:sz w:val="22"/>
        </w:rPr>
        <w:t xml:space="preserve"> the consumer</w:t>
      </w:r>
      <w:r w:rsidR="005D7908" w:rsidRPr="000B160C">
        <w:rPr>
          <w:rFonts w:ascii="Century Gothic" w:hAnsi="Century Gothic"/>
          <w:color w:val="002060"/>
          <w:sz w:val="22"/>
        </w:rPr>
        <w:t>,</w:t>
      </w:r>
      <w:r w:rsidR="00B91119" w:rsidRPr="000B160C">
        <w:rPr>
          <w:rFonts w:ascii="Century Gothic" w:hAnsi="Century Gothic"/>
          <w:color w:val="002060"/>
          <w:sz w:val="22"/>
        </w:rPr>
        <w:t xml:space="preserve"> and </w:t>
      </w:r>
    </w:p>
    <w:p w:rsidR="00B91119" w:rsidRPr="000B160C" w:rsidRDefault="00164EF0" w:rsidP="005F7696">
      <w:pPr>
        <w:numPr>
          <w:ilvl w:val="0"/>
          <w:numId w:val="2"/>
        </w:num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>W</w:t>
      </w:r>
      <w:r w:rsidR="00B91119" w:rsidRPr="000B160C">
        <w:rPr>
          <w:rFonts w:ascii="Century Gothic" w:hAnsi="Century Gothic"/>
          <w:color w:val="002060"/>
          <w:sz w:val="22"/>
        </w:rPr>
        <w:t>hether the focus is to build brand equity/</w:t>
      </w:r>
      <w:r w:rsidR="00D845D6" w:rsidRPr="000B160C">
        <w:rPr>
          <w:rFonts w:ascii="Century Gothic" w:hAnsi="Century Gothic"/>
          <w:color w:val="002060"/>
          <w:sz w:val="22"/>
        </w:rPr>
        <w:t>awareness,</w:t>
      </w:r>
      <w:r w:rsidR="00B91119" w:rsidRPr="000B160C">
        <w:rPr>
          <w:rFonts w:ascii="Century Gothic" w:hAnsi="Century Gothic"/>
          <w:color w:val="002060"/>
          <w:sz w:val="22"/>
        </w:rPr>
        <w:t xml:space="preserve"> drive trial/purchase</w:t>
      </w:r>
      <w:r w:rsidR="00D845D6" w:rsidRPr="000B160C">
        <w:rPr>
          <w:rFonts w:ascii="Century Gothic" w:hAnsi="Century Gothic"/>
          <w:color w:val="002060"/>
          <w:sz w:val="22"/>
        </w:rPr>
        <w:t xml:space="preserve"> or reinforce purchase</w:t>
      </w:r>
      <w:r w:rsidR="00B91119" w:rsidRPr="000B160C">
        <w:rPr>
          <w:rFonts w:ascii="Century Gothic" w:hAnsi="Century Gothic"/>
          <w:color w:val="002060"/>
          <w:sz w:val="22"/>
        </w:rPr>
        <w:t xml:space="preserve">. </w:t>
      </w:r>
    </w:p>
    <w:p w:rsidR="00965EE7" w:rsidRPr="000B160C" w:rsidRDefault="00965EE7" w:rsidP="00965EE7">
      <w:pPr>
        <w:ind w:left="770"/>
        <w:rPr>
          <w:rFonts w:ascii="Century Gothic" w:hAnsi="Century Gothic"/>
          <w:color w:val="002060"/>
          <w:sz w:val="22"/>
        </w:rPr>
      </w:pPr>
    </w:p>
    <w:p w:rsidR="00B91119" w:rsidRPr="000B160C" w:rsidRDefault="00965EE7" w:rsidP="00965EE7">
      <w:pPr>
        <w:pStyle w:val="ListParagraph"/>
        <w:numPr>
          <w:ilvl w:val="0"/>
          <w:numId w:val="4"/>
        </w:numPr>
        <w:rPr>
          <w:rFonts w:ascii="Century Gothic" w:hAnsi="Century Gothic"/>
          <w:color w:val="002060"/>
          <w:sz w:val="22"/>
        </w:rPr>
      </w:pPr>
      <w:r w:rsidRPr="000B160C">
        <w:rPr>
          <w:rFonts w:ascii="Century Gothic" w:hAnsi="Century Gothic"/>
          <w:color w:val="002060"/>
          <w:sz w:val="22"/>
        </w:rPr>
        <w:t>How do you see the campaign as integrated?</w:t>
      </w:r>
    </w:p>
    <w:p w:rsidR="005D7908" w:rsidRPr="000B160C" w:rsidRDefault="005D7908">
      <w:pPr>
        <w:rPr>
          <w:rFonts w:ascii="Century Gothic" w:hAnsi="Century Gothic"/>
          <w:color w:val="002060"/>
          <w:sz w:val="22"/>
        </w:rPr>
      </w:pPr>
    </w:p>
    <w:bookmarkEnd w:id="0"/>
    <w:p w:rsidR="005D7908" w:rsidRPr="000B160C" w:rsidRDefault="005D7908">
      <w:pPr>
        <w:rPr>
          <w:rFonts w:ascii="Century Gothic" w:hAnsi="Century Gothic"/>
          <w:color w:val="002060"/>
          <w:sz w:val="22"/>
        </w:rPr>
      </w:pPr>
    </w:p>
    <w:sectPr w:rsidR="005D7908" w:rsidRPr="000B160C" w:rsidSect="002F53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791" w:rsidRDefault="00147791" w:rsidP="000B160C">
      <w:r>
        <w:separator/>
      </w:r>
    </w:p>
  </w:endnote>
  <w:endnote w:type="continuationSeparator" w:id="0">
    <w:p w:rsidR="00147791" w:rsidRDefault="00147791" w:rsidP="000B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791" w:rsidRDefault="00147791" w:rsidP="000B160C">
      <w:r>
        <w:separator/>
      </w:r>
    </w:p>
  </w:footnote>
  <w:footnote w:type="continuationSeparator" w:id="0">
    <w:p w:rsidR="00147791" w:rsidRDefault="00147791" w:rsidP="000B1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60C" w:rsidRPr="000B160C" w:rsidRDefault="000B160C" w:rsidP="000B160C">
    <w:pPr>
      <w:pStyle w:val="Header"/>
      <w:pBdr>
        <w:bottom w:val="single" w:sz="4" w:space="1" w:color="auto"/>
      </w:pBdr>
      <w:spacing w:after="240"/>
      <w:jc w:val="center"/>
      <w:rPr>
        <w:rFonts w:ascii="Century Gothic" w:hAnsi="Century Gothic"/>
        <w:b/>
        <w:i/>
        <w:color w:val="1F497D" w:themeColor="text2"/>
        <w:sz w:val="32"/>
      </w:rPr>
    </w:pPr>
    <w:r>
      <w:rPr>
        <w:rFonts w:ascii="Century Gothic" w:hAnsi="Century Gothic"/>
        <w:b/>
        <w:i/>
        <w:color w:val="1F497D" w:themeColor="text2"/>
        <w:sz w:val="32"/>
      </w:rPr>
      <w:t>Introduction to Marketing</w:t>
    </w:r>
    <w:r w:rsidRPr="00C95B6D">
      <w:rPr>
        <w:rFonts w:ascii="Century Gothic" w:hAnsi="Century Gothic"/>
        <w:b/>
        <w:i/>
        <w:color w:val="1F497D" w:themeColor="text2"/>
        <w:sz w:val="32"/>
      </w:rPr>
      <w:t xml:space="preserve"> - MKTG </w:t>
    </w:r>
    <w:r>
      <w:rPr>
        <w:rFonts w:ascii="Century Gothic" w:hAnsi="Century Gothic"/>
        <w:b/>
        <w:i/>
        <w:color w:val="1F497D" w:themeColor="text2"/>
        <w:sz w:val="32"/>
      </w:rPr>
      <w:t>2201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940"/>
    <w:multiLevelType w:val="hybridMultilevel"/>
    <w:tmpl w:val="F60A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1AC9"/>
    <w:multiLevelType w:val="hybridMultilevel"/>
    <w:tmpl w:val="CAF82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6C65"/>
    <w:multiLevelType w:val="hybridMultilevel"/>
    <w:tmpl w:val="4088F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1A0"/>
    <w:multiLevelType w:val="hybridMultilevel"/>
    <w:tmpl w:val="AA8423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CC"/>
    <w:rsid w:val="00003624"/>
    <w:rsid w:val="000B160C"/>
    <w:rsid w:val="00147791"/>
    <w:rsid w:val="00164EF0"/>
    <w:rsid w:val="002F5346"/>
    <w:rsid w:val="00322672"/>
    <w:rsid w:val="003C4187"/>
    <w:rsid w:val="00421490"/>
    <w:rsid w:val="004373D4"/>
    <w:rsid w:val="00534EB0"/>
    <w:rsid w:val="005D7908"/>
    <w:rsid w:val="005F7696"/>
    <w:rsid w:val="00650EDE"/>
    <w:rsid w:val="0077048D"/>
    <w:rsid w:val="0086666F"/>
    <w:rsid w:val="008F3DCC"/>
    <w:rsid w:val="00911FBB"/>
    <w:rsid w:val="00965EE7"/>
    <w:rsid w:val="00A2215C"/>
    <w:rsid w:val="00A7329E"/>
    <w:rsid w:val="00AA14E8"/>
    <w:rsid w:val="00B91119"/>
    <w:rsid w:val="00C6356B"/>
    <w:rsid w:val="00CA09C0"/>
    <w:rsid w:val="00D65D68"/>
    <w:rsid w:val="00D845D6"/>
    <w:rsid w:val="00DC0AF4"/>
    <w:rsid w:val="00E61012"/>
    <w:rsid w:val="00E650A6"/>
    <w:rsid w:val="00F1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832622-82BA-49BC-8940-7C6E3B3C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0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6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B1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16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 Assignment</vt:lpstr>
    </vt:vector>
  </TitlesOfParts>
  <Company>Home Computer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Assignment</dc:title>
  <dc:creator>Samantha Sieloff</dc:creator>
  <cp:lastModifiedBy>Robert McCullough</cp:lastModifiedBy>
  <cp:revision>3</cp:revision>
  <cp:lastPrinted>2013-04-03T14:14:00Z</cp:lastPrinted>
  <dcterms:created xsi:type="dcterms:W3CDTF">2016-09-01T13:50:00Z</dcterms:created>
  <dcterms:modified xsi:type="dcterms:W3CDTF">2016-09-01T14:20:00Z</dcterms:modified>
</cp:coreProperties>
</file>