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0"/>
          <w:szCs w:val="20"/>
        </w:rPr>
      </w:pPr>
      <w:r>
        <w:rPr>
          <w:rFonts w:ascii="HelveticaNeue-Italic" w:hAnsi="HelveticaNeue-Italic" w:cs="HelveticaNeue-Italic"/>
          <w:i/>
          <w:iCs/>
          <w:sz w:val="20"/>
          <w:szCs w:val="20"/>
        </w:rPr>
        <w:t>323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15"/>
          <w:szCs w:val="15"/>
        </w:rPr>
      </w:pPr>
      <w:proofErr w:type="spellStart"/>
      <w:r>
        <w:rPr>
          <w:rFonts w:ascii="HelveticaNeue-Italic" w:hAnsi="HelveticaNeue-Italic" w:cs="HelveticaNeue-Italic"/>
          <w:i/>
          <w:iCs/>
          <w:sz w:val="15"/>
          <w:szCs w:val="15"/>
        </w:rPr>
        <w:t>Neurodiagn</w:t>
      </w:r>
      <w:proofErr w:type="spellEnd"/>
      <w:r>
        <w:rPr>
          <w:rFonts w:ascii="HelveticaNeue-Italic" w:hAnsi="HelveticaNeue-Italic" w:cs="HelveticaNeue-Italic"/>
          <w:i/>
          <w:iCs/>
          <w:sz w:val="15"/>
          <w:szCs w:val="15"/>
        </w:rPr>
        <w:t xml:space="preserve"> J.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15"/>
          <w:szCs w:val="15"/>
        </w:rPr>
      </w:pPr>
      <w:r>
        <w:rPr>
          <w:rFonts w:ascii="HelveticaNeue-Italic" w:hAnsi="HelveticaNeue-Italic" w:cs="HelveticaNeue-Italic"/>
          <w:i/>
          <w:iCs/>
          <w:sz w:val="15"/>
          <w:szCs w:val="15"/>
        </w:rPr>
        <w:t>53:323–327, 2013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15"/>
          <w:szCs w:val="15"/>
        </w:rPr>
      </w:pPr>
      <w:r>
        <w:rPr>
          <w:rFonts w:ascii="HelveticaNeue-Italic" w:hAnsi="HelveticaNeue-Italic" w:cs="HelveticaNeue-Italic"/>
          <w:i/>
          <w:iCs/>
          <w:sz w:val="15"/>
          <w:szCs w:val="15"/>
        </w:rPr>
        <w:t>© ASET, Missouri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8"/>
          <w:szCs w:val="28"/>
        </w:rPr>
      </w:pPr>
      <w:r>
        <w:rPr>
          <w:rFonts w:ascii="Univers" w:hAnsi="Univers" w:cs="Univers"/>
          <w:sz w:val="28"/>
          <w:szCs w:val="28"/>
        </w:rPr>
        <w:t>Facets of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Cs w:val="24"/>
        </w:rPr>
      </w:pPr>
      <w:r>
        <w:rPr>
          <w:rFonts w:ascii="Univers" w:hAnsi="Univers" w:cs="Univers"/>
          <w:szCs w:val="24"/>
        </w:rPr>
        <w:t xml:space="preserve">Dorothy J. Gaiter, R. EEG T., </w:t>
      </w:r>
      <w:proofErr w:type="gramStart"/>
      <w:r>
        <w:rPr>
          <w:rFonts w:ascii="Univers" w:hAnsi="Univers" w:cs="Univers"/>
          <w:szCs w:val="24"/>
        </w:rPr>
        <w:t>R.NCS.T.,</w:t>
      </w:r>
      <w:proofErr w:type="gramEnd"/>
      <w:r>
        <w:rPr>
          <w:rFonts w:ascii="Univers" w:hAnsi="Univers" w:cs="Univers"/>
          <w:szCs w:val="24"/>
        </w:rPr>
        <w:t xml:space="preserve"> CNCT, FASET, MHA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19"/>
          <w:szCs w:val="19"/>
        </w:rPr>
      </w:pPr>
      <w:r>
        <w:rPr>
          <w:rFonts w:ascii="HelveticaNeue-Italic" w:hAnsi="HelveticaNeue-Italic" w:cs="HelveticaNeue-Italic"/>
          <w:i/>
          <w:iCs/>
          <w:sz w:val="19"/>
          <w:szCs w:val="19"/>
        </w:rPr>
        <w:t xml:space="preserve">Gaiter </w:t>
      </w:r>
      <w:proofErr w:type="spellStart"/>
      <w:r>
        <w:rPr>
          <w:rFonts w:ascii="HelveticaNeue-Italic" w:hAnsi="HelveticaNeue-Italic" w:cs="HelveticaNeue-Italic"/>
          <w:i/>
          <w:iCs/>
          <w:sz w:val="19"/>
          <w:szCs w:val="19"/>
        </w:rPr>
        <w:t>Electrodiagnostic</w:t>
      </w:r>
      <w:proofErr w:type="spellEnd"/>
      <w:r>
        <w:rPr>
          <w:rFonts w:ascii="HelveticaNeue-Italic" w:hAnsi="HelveticaNeue-Italic" w:cs="HelveticaNeue-Italic"/>
          <w:i/>
          <w:iCs/>
          <w:sz w:val="19"/>
          <w:szCs w:val="19"/>
        </w:rPr>
        <w:t xml:space="preserve"> Technology, LLC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19"/>
          <w:szCs w:val="19"/>
        </w:rPr>
      </w:pPr>
      <w:r>
        <w:rPr>
          <w:rFonts w:ascii="HelveticaNeue-Italic" w:hAnsi="HelveticaNeue-Italic" w:cs="HelveticaNeue-Italic"/>
          <w:i/>
          <w:iCs/>
          <w:sz w:val="19"/>
          <w:szCs w:val="19"/>
        </w:rPr>
        <w:t>Birmingham, Alabama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ABSTRACT. </w:t>
      </w:r>
      <w:r>
        <w:rPr>
          <w:rFonts w:ascii="Times-Italic" w:hAnsi="Times-Italic" w:cs="Times-Italic"/>
          <w:i/>
          <w:iCs/>
          <w:sz w:val="20"/>
          <w:szCs w:val="20"/>
        </w:rPr>
        <w:t>Leadership, leader are words that are often used to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describe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an individual who possesses exceptional values,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communicatio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skills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,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confi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dence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, respect, and effectively uses their trust and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infl</w:t>
      </w:r>
      <w:proofErr w:type="spellEnd"/>
      <w:r>
        <w:rPr>
          <w:rFonts w:ascii="Times-Italic" w:hAnsi="Times-Italic" w:cs="Times-Italic"/>
          <w:i/>
          <w:iCs/>
          <w:sz w:val="20"/>
          <w:szCs w:val="20"/>
        </w:rPr>
        <w:t xml:space="preserve"> </w:t>
      </w:r>
      <w:proofErr w:type="spellStart"/>
      <w:r>
        <w:rPr>
          <w:rFonts w:ascii="Times-Italic" w:hAnsi="Times-Italic" w:cs="Times-Italic"/>
          <w:i/>
          <w:iCs/>
          <w:sz w:val="20"/>
          <w:szCs w:val="20"/>
        </w:rPr>
        <w:t>uence</w:t>
      </w:r>
      <w:proofErr w:type="spellEnd"/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to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promote harmony and teamwork. These individuals are visionaries,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excellent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communicators, trustworthy with integrity, and have character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that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others want to emulate. Leaders are change agents and must have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an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openness to change and not fear the risk of failure. Often ignored is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one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of the most essential characteristics needed by these individuals;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Times-Italic" w:hAnsi="Times-Italic" w:cs="Times-Italic"/>
          <w:i/>
          <w:iCs/>
          <w:sz w:val="20"/>
          <w:szCs w:val="20"/>
        </w:rPr>
        <w:t>before</w:t>
      </w:r>
      <w:proofErr w:type="gramEnd"/>
      <w:r>
        <w:rPr>
          <w:rFonts w:ascii="Times-Italic" w:hAnsi="Times-Italic" w:cs="Times-Italic"/>
          <w:i/>
          <w:iCs/>
          <w:sz w:val="20"/>
          <w:szCs w:val="20"/>
        </w:rPr>
        <w:t xml:space="preserve"> one can lead others effectively, he or she must know him or herself.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KEY WORDS: </w:t>
      </w:r>
      <w:r>
        <w:rPr>
          <w:rFonts w:ascii="Times-Italic" w:hAnsi="Times-Italic" w:cs="Times-Italic"/>
          <w:i/>
          <w:iCs/>
          <w:sz w:val="20"/>
          <w:szCs w:val="20"/>
        </w:rPr>
        <w:t>Character, communication, fear, integrity, Laissez-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r>
        <w:rPr>
          <w:rFonts w:ascii="Times-Italic" w:hAnsi="Times-Italic" w:cs="Times-Italic"/>
          <w:i/>
          <w:iCs/>
          <w:sz w:val="20"/>
          <w:szCs w:val="20"/>
        </w:rPr>
        <w:t>Faire leader, leader, leadership, transformational leader, trust.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INTRODUCTION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“To become a leader, then, you must become yourself; become the maker of your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own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life. Knowing thyself is the most difficult task any of us faces: but until you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truly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know yourself, strengths and weaknesses, know what you want to do and why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you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want to do it, you cannot succeed in any but the most superficial sense of the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word</w:t>
      </w:r>
      <w:proofErr w:type="gramEnd"/>
      <w:r>
        <w:rPr>
          <w:rFonts w:ascii="Times-Roman" w:hAnsi="Times-Roman" w:cs="Times-Roman"/>
          <w:sz w:val="20"/>
          <w:szCs w:val="20"/>
        </w:rPr>
        <w:t>” (Warren Bennis 2009).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Whatever facet of leadership one aspires to whether in a healthcare or corporate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organization</w:t>
      </w:r>
      <w:proofErr w:type="gramEnd"/>
      <w:r>
        <w:rPr>
          <w:rFonts w:ascii="Times-Roman" w:hAnsi="Times-Roman" w:cs="Times-Roman"/>
          <w:sz w:val="20"/>
          <w:szCs w:val="20"/>
        </w:rPr>
        <w:t>, school, church, home, or on the playing field, it all requires a leader to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have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trust, integrity, and character. To lead effectively one must know and understand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their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values and the strengths and weaknesses within him or herself. One must be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willing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follow through on the essentials of what is required in becoming a leader.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Some important skills for a role in leadership involve being a good communicator, 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good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listener, a visionary, patient, and flexible. In addition, leaders must possess the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ability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look ahead to the future in taking risk and not fear failure.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Author’s Email: get@gaiterelectrodiagnostic.com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Received: September 10, 2013. Accepted for publication: September 26, 2013.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eegt-53-04-04.indd</w:t>
      </w:r>
      <w:proofErr w:type="gramEnd"/>
      <w:r>
        <w:rPr>
          <w:rFonts w:ascii="Helvetica" w:hAnsi="Helvetica" w:cs="Helvetica"/>
          <w:sz w:val="12"/>
          <w:szCs w:val="12"/>
        </w:rPr>
        <w:t xml:space="preserve">   32eegt-53-04-04.indd   323 11/20/2013   11:04:10 AM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0"/>
          <w:szCs w:val="20"/>
        </w:rPr>
      </w:pPr>
      <w:r>
        <w:rPr>
          <w:rFonts w:ascii="HelveticaNeue-Italic" w:hAnsi="HelveticaNeue-Italic" w:cs="HelveticaNeue-Italic"/>
          <w:i/>
          <w:iCs/>
          <w:sz w:val="20"/>
          <w:szCs w:val="20"/>
        </w:rPr>
        <w:t>324 FACETS OF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Leading experts on leadership and the complexity of being a leader have written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numerous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books that inspire those with the ambition to become the type of leader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who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can make a positive difference in the lives of others. For example, advertisements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offering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education in leadership are everywhere, giving individuals a plethora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ways on how to earn a degree in leadership management, becoming a leader, or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improving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their leadership skills and capabilities.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WHAT IS LEADERSHIP?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The old adage of “Faking it till you make it” which would be difficult to carry out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continue for any length of time negates the true characteristics of the actual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meaning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leadership. For example, a leader says all the right things when in the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presence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other leaders using his or her position as a means of controlling employees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(i.e., allows staff little or no freedom), and uses one-way communication with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employees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having limited opportunities to voice their opinion. This way a leader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covers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up his or her lack of skill and the fear of discovery as an ineffective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untrustworthy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leader.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The American Heritage Dictionary (2000) defines leadership as: 1) the position or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office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a leader; 2) capacity or ability to lead; 3) guidance; direction. Leadership is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getting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results in a way that inspires trust. When people trust their leader, they will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follow</w:t>
      </w:r>
      <w:proofErr w:type="gramEnd"/>
      <w:r>
        <w:rPr>
          <w:rFonts w:ascii="Times-Roman" w:hAnsi="Times-Roman" w:cs="Times-Roman"/>
          <w:sz w:val="20"/>
          <w:szCs w:val="20"/>
        </w:rPr>
        <w:t>. People will not follow leaders they do not trust. “If you don’t have a clear set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principles that people can buy in to, a certain level of passion for your direction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lastRenderedPageBreak/>
        <w:t>based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on your values and the ability to build relationships by communicating your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vision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living your values, you will not be able to inspire people to follow you,”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Atchison says. “You cannot lead people who don’t share your values or your vision”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(Williams 2007).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Leadership is a complex process by which a person sets direction and influences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others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(i.e., management) to accomplish a task or objective, and directs the others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within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 organization or department in a way that makes it more cohesive and coherent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(</w:t>
      </w:r>
      <w:proofErr w:type="spellStart"/>
      <w:r>
        <w:rPr>
          <w:rFonts w:ascii="Times-Roman" w:hAnsi="Times-Roman" w:cs="Times-Roman"/>
          <w:sz w:val="20"/>
          <w:szCs w:val="20"/>
        </w:rPr>
        <w:t>Borkowski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2005). Leaders are accountable for the effectiveness of organizations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whether they succeed or fail. Furthermore, leaders have the responsibility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specified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by their organizations of motivating, inspiring, and empowering others for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success</w:t>
      </w:r>
      <w:proofErr w:type="gramEnd"/>
      <w:r>
        <w:rPr>
          <w:rFonts w:ascii="Times-Roman" w:hAnsi="Times-Roman" w:cs="Times-Roman"/>
          <w:sz w:val="20"/>
          <w:szCs w:val="20"/>
        </w:rPr>
        <w:t>. If a leader cannot achieve these goals, he or she will not be effective and it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can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affect the entire organization. Developing a leadership style that produces trust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 ultimate root and source of one influencing another. A leader that radiates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confidence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within him or herself has the exceptional ability to utilize the talents,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interests</w:t>
      </w:r>
      <w:proofErr w:type="gramEnd"/>
      <w:r>
        <w:rPr>
          <w:rFonts w:ascii="Times-Roman" w:hAnsi="Times-Roman" w:cs="Times-Roman"/>
          <w:sz w:val="20"/>
          <w:szCs w:val="20"/>
        </w:rPr>
        <w:t>, and needs of employees, by means of inspiring goal-directed performance,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which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is consistent and creative.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ARE LEADERS MADE OR BORN?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Many experts believe that leaders are made or they develop, yet others would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argue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that leaders are born. Some leaders are proficient in one set of circumstances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eegt-53-04-04.indd</w:t>
      </w:r>
      <w:proofErr w:type="gramEnd"/>
      <w:r>
        <w:rPr>
          <w:rFonts w:ascii="Helvetica" w:hAnsi="Helvetica" w:cs="Helvetica"/>
          <w:sz w:val="12"/>
          <w:szCs w:val="12"/>
        </w:rPr>
        <w:t xml:space="preserve">   32eegt-53-04-04.indd   324 11/20/2013   11:04:10 AM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0"/>
          <w:szCs w:val="20"/>
        </w:rPr>
      </w:pPr>
      <w:r>
        <w:rPr>
          <w:rFonts w:ascii="HelveticaNeue-Italic" w:hAnsi="HelveticaNeue-Italic" w:cs="HelveticaNeue-Italic"/>
          <w:i/>
          <w:iCs/>
          <w:sz w:val="20"/>
          <w:szCs w:val="20"/>
        </w:rPr>
        <w:t>FACETS OF LEADERSHIP 325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but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not in others. Being in a role of leadership does not make one a good leader. “The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most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dangerous leadership myth is that leaders are born - that there is a genetic factor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to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leadership. This myth asserts that people simply either have certain charismatic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qualities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or not. That’s nonsense; in fact, the opposite is true. Leaders are made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rather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than born” (Warren Bennis 2009). Additionally, experts state that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skills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are learned skills and there is no one particular design of behavior or personality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group</w:t>
      </w:r>
      <w:proofErr w:type="gramEnd"/>
      <w:r>
        <w:rPr>
          <w:rFonts w:ascii="Times-Roman" w:hAnsi="Times-Roman" w:cs="Times-Roman"/>
          <w:sz w:val="20"/>
          <w:szCs w:val="20"/>
        </w:rPr>
        <w:t>, which is most appropriate for a leadership position. With proper education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training, a role is attainable by anyone who desires to be leader.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Leadership requires leaders to have the ability to understand workings of individuals’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interactions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relationships within the workplace. For instance, leaders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should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get to know their staff through observation and conversing with them as 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group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individually as well. In other words, what makes him or her tick, what </w:t>
      </w:r>
      <w:proofErr w:type="gramStart"/>
      <w:r>
        <w:rPr>
          <w:rFonts w:ascii="Times-Roman" w:hAnsi="Times-Roman" w:cs="Times-Roman"/>
          <w:sz w:val="20"/>
          <w:szCs w:val="20"/>
        </w:rPr>
        <w:t>task</w:t>
      </w:r>
      <w:proofErr w:type="gramEnd"/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inspires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or drives them to do more? Organizations will always need good leaders.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As employees move up the managerial ranks, as with any skill, leaders will require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education</w:t>
      </w:r>
      <w:proofErr w:type="gramEnd"/>
      <w:r>
        <w:rPr>
          <w:rFonts w:ascii="Times-Roman" w:hAnsi="Times-Roman" w:cs="Times-Roman"/>
          <w:sz w:val="20"/>
          <w:szCs w:val="20"/>
        </w:rPr>
        <w:t>, development, coaching, and mentoring. These leaders must have a clear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understanding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an organization’s vision and the ability and willingness to help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others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work towards that vision. To be excellent leaders, individuals must be good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followers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mentors. “You have achieved excellence as a leader when people will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follow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you anywhere, if only out of curiosity” (Colin L. Powell).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LEADERSHIP CHARACTERISTICS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The basis of leadership is not about impossible characteristics acquired by a few;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comparatively</w:t>
      </w:r>
      <w:proofErr w:type="gramEnd"/>
      <w:r>
        <w:rPr>
          <w:rFonts w:ascii="Times-Roman" w:hAnsi="Times-Roman" w:cs="Times-Roman"/>
          <w:sz w:val="20"/>
          <w:szCs w:val="20"/>
        </w:rPr>
        <w:t>, it is a collection of abilities. Building trust, character, and integrity is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quality of being morally upright and continuously acting openly and honestly.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Leaders who have integrity consistently act on their own values in all situations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do not hide critical information, break promises, or fail to fulfill commitments.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Leading by example, encourages others with a desire to emulate and follow one’s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legacy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being an excellent leader. Exceptional character is the moral and ethical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traits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a good leader. “Ability may get you to the top, but it takes character to keep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you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there” (John Wooden 1997).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Being an excellent communicator and listener go hand-in-hand. Employees flourish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good communication from leaders and managers. Keeping employees in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loop of ongoing changes or issues within the organization and department can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enhance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morale. Communication is crucial within every organization, and it is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essential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that leaders be open to new ideals while maintaining a dialog with staff.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Good communication skills can also enhance the image of an organization.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lastRenderedPageBreak/>
        <w:t>Transformational leaders are like change agents, which indicate that such leaders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are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about change, innovation, and improving upon the process of working cohesively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eegt-53-04-04.indd</w:t>
      </w:r>
      <w:proofErr w:type="gramEnd"/>
      <w:r>
        <w:rPr>
          <w:rFonts w:ascii="Helvetica" w:hAnsi="Helvetica" w:cs="Helvetica"/>
          <w:sz w:val="12"/>
          <w:szCs w:val="12"/>
        </w:rPr>
        <w:t xml:space="preserve">   325 11/20/2013   11:04:11 AM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0"/>
          <w:szCs w:val="20"/>
        </w:rPr>
      </w:pPr>
      <w:r>
        <w:rPr>
          <w:rFonts w:ascii="HelveticaNeue-Italic" w:hAnsi="HelveticaNeue-Italic" w:cs="HelveticaNeue-Italic"/>
          <w:i/>
          <w:iCs/>
          <w:sz w:val="20"/>
          <w:szCs w:val="20"/>
        </w:rPr>
        <w:t>326 FACETS OF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unselfishly with employees to accomplish their goals. Change is a natural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process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 today’s healthcare organizations and change comes whether one wants it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not, change comes whether one is prepared or not. Transformational leaders are all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about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doing the right thing, indicating high standards of ethical behavior and moral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values</w:t>
      </w:r>
      <w:proofErr w:type="gramEnd"/>
      <w:r>
        <w:rPr>
          <w:rFonts w:ascii="Times-Roman" w:hAnsi="Times-Roman" w:cs="Times-Roman"/>
          <w:sz w:val="20"/>
          <w:szCs w:val="20"/>
        </w:rPr>
        <w:t>. Additionally, it improves and bridges the communication gap between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leaders</w:t>
      </w:r>
      <w:proofErr w:type="gramEnd"/>
      <w:r>
        <w:rPr>
          <w:rFonts w:ascii="Times-Roman" w:hAnsi="Times-Roman" w:cs="Times-Roman"/>
          <w:sz w:val="20"/>
          <w:szCs w:val="20"/>
        </w:rPr>
        <w:t>, managers, and staff members. This more often, leads to high and sustainable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results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that reflect the organization in a positive light. Transformation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encourages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accountability throughout an organization.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Transformational Leadership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-Roman" w:hAnsi="Times-Roman" w:cs="Times-Roman"/>
          <w:sz w:val="20"/>
          <w:szCs w:val="20"/>
        </w:rPr>
        <w:t>Charisma: Provides vision and sense of mission, instills pride, gains respect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trust</w:t>
      </w:r>
      <w:proofErr w:type="gramEnd"/>
      <w:r>
        <w:rPr>
          <w:rFonts w:ascii="Times-Roman" w:hAnsi="Times-Roman" w:cs="Times-Roman"/>
          <w:sz w:val="20"/>
          <w:szCs w:val="20"/>
        </w:rPr>
        <w:t>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-Roman" w:hAnsi="Times-Roman" w:cs="Times-Roman"/>
          <w:sz w:val="20"/>
          <w:szCs w:val="20"/>
        </w:rPr>
        <w:t>Inspiration: Communicates high expectations, uses symbols to focus efforts,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expresses important purposes in simple ways.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-Roman" w:hAnsi="Times-Roman" w:cs="Times-Roman"/>
          <w:sz w:val="20"/>
          <w:szCs w:val="20"/>
        </w:rPr>
        <w:t>Intellectual: Promotes intelligence, rationality, and careful problem solving.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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Times-Roman" w:hAnsi="Times-Roman" w:cs="Times-Roman"/>
          <w:sz w:val="20"/>
          <w:szCs w:val="20"/>
        </w:rPr>
        <w:t>Individualized Consideration: Gives personal attention, treats each employee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individually</w:t>
      </w:r>
      <w:proofErr w:type="gramEnd"/>
      <w:r>
        <w:rPr>
          <w:rFonts w:ascii="Times-Roman" w:hAnsi="Times-Roman" w:cs="Times-Roman"/>
          <w:sz w:val="20"/>
          <w:szCs w:val="20"/>
        </w:rPr>
        <w:t>, coaches, and advises (</w:t>
      </w:r>
      <w:proofErr w:type="spellStart"/>
      <w:r>
        <w:rPr>
          <w:rFonts w:ascii="Times-Roman" w:hAnsi="Times-Roman" w:cs="Times-Roman"/>
          <w:sz w:val="20"/>
          <w:szCs w:val="20"/>
        </w:rPr>
        <w:t>Borkowski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2005).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THE FEAR FACTOR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To succeed at anything one must persevere and never anticipate failure as being an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option</w:t>
      </w:r>
      <w:proofErr w:type="gramEnd"/>
      <w:r>
        <w:rPr>
          <w:rFonts w:ascii="Times-Roman" w:hAnsi="Times-Roman" w:cs="Times-Roman"/>
          <w:sz w:val="20"/>
          <w:szCs w:val="20"/>
        </w:rPr>
        <w:t>. John Wooden said, “Don’t permit fear of failure to prevent effort. We are all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imperfect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will fail on occasions, but fear of failure is the greatest failure of all.”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Despite fear of failure, there will always be challenges in life and how one chooses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to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handle them is up to the individual. The leadership role requires courage and 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willingness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take risk, because challenge and change are characteristic traits for the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leader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 this position.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The issue of fear is something that can be defeated by stepping out of one’s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comfort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zone and forming a bond of trust in connecting with staff members. Leaders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have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be consistent without the emotional “roller coaster ride,” based on how one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feels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on a particular day, it sends negative connotations and employees may at times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view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their leader as unapproachable.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For some leaders the fear of losing power and control ushers in the hovering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micromanaging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of staff, which can lead to poor performance and eventually the lost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excellent employees. Giving members of one’s team autonomy to perform a particular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task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is an indication that leaders trust his or her judgment. “You have to enable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empower people to make decisions independent of you. As I’ve [</w:t>
      </w:r>
      <w:r>
        <w:rPr>
          <w:rFonts w:ascii="Times-Italic" w:hAnsi="Times-Italic" w:cs="Times-Italic"/>
          <w:i/>
          <w:iCs/>
          <w:sz w:val="20"/>
          <w:szCs w:val="20"/>
        </w:rPr>
        <w:t>sic</w:t>
      </w:r>
      <w:r>
        <w:rPr>
          <w:rFonts w:ascii="Times-Roman" w:hAnsi="Times-Roman" w:cs="Times-Roman"/>
          <w:sz w:val="20"/>
          <w:szCs w:val="20"/>
        </w:rPr>
        <w:t>] learned,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each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person on a team is an extension of your leadership; if they feel empowered by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you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they will magnify your power to lead. Trust is a great force multiplier” (Tom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Ridge).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eegt-53-04-04.indd</w:t>
      </w:r>
      <w:proofErr w:type="gramEnd"/>
      <w:r>
        <w:rPr>
          <w:rFonts w:ascii="Helvetica" w:hAnsi="Helvetica" w:cs="Helvetica"/>
          <w:sz w:val="12"/>
          <w:szCs w:val="12"/>
        </w:rPr>
        <w:t xml:space="preserve">   32eegt-53-04-04.indd   326 11/20/2013   11:04:11 AM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Neue-Italic" w:hAnsi="HelveticaNeue-Italic" w:cs="HelveticaNeue-Italic"/>
          <w:i/>
          <w:iCs/>
          <w:sz w:val="20"/>
          <w:szCs w:val="20"/>
        </w:rPr>
      </w:pPr>
      <w:r>
        <w:rPr>
          <w:rFonts w:ascii="HelveticaNeue-Italic" w:hAnsi="HelveticaNeue-Italic" w:cs="HelveticaNeue-Italic"/>
          <w:i/>
          <w:iCs/>
          <w:sz w:val="20"/>
          <w:szCs w:val="20"/>
        </w:rPr>
        <w:t>FACETS OF LEADERSHIP 327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CONCLUSION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Knowing what one stands for, one’s values, and what one believes in can give leaders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strength to overcome setbacks (e.g., loss of focus, creativity, and motivation),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which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 turn gives him or her capability to trust in themselves and the abilities of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their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employees. To see tangible and positive outcomes in employees’ attitude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work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ethics requires the intangibles from leaders. The intangibles of trust, integrity,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character</w:t>
      </w:r>
      <w:proofErr w:type="gramEnd"/>
      <w:r>
        <w:rPr>
          <w:rFonts w:ascii="Times-Roman" w:hAnsi="Times-Roman" w:cs="Times-Roman"/>
          <w:sz w:val="20"/>
          <w:szCs w:val="20"/>
        </w:rPr>
        <w:t>, humility, communication, and excellent listening skills are things one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cannot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reach out and touch. Yet, one can see the tangible effects in the joy of an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employee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as he or she performs a task or staff members working together towards a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common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goal, and reflected in the pride of receiving accolades and rewards for a job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well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done.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Know that, “A leader is never “off” while in the leadership role. The leader is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always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under the scrutiny of others while at the same time trying to turn every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lastRenderedPageBreak/>
        <w:t>moment</w:t>
      </w:r>
      <w:proofErr w:type="gramEnd"/>
      <w:r>
        <w:rPr>
          <w:rFonts w:ascii="Times-Roman" w:hAnsi="Times-Roman" w:cs="Times-Roman"/>
          <w:sz w:val="20"/>
          <w:szCs w:val="20"/>
        </w:rPr>
        <w:t>, every interchange, every experience into an opportunity to make a difference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the lives of those he or she leads” (Porter-O’Grady and </w:t>
      </w:r>
      <w:proofErr w:type="spellStart"/>
      <w:r>
        <w:rPr>
          <w:rFonts w:ascii="Times-Roman" w:hAnsi="Times-Roman" w:cs="Times-Roman"/>
          <w:sz w:val="20"/>
          <w:szCs w:val="20"/>
        </w:rPr>
        <w:t>Malloch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2007).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Speaking from experience, to become a leader that others want to emulate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follow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does not happen overnight. It requires working to develop one’s skills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abilities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through, not only education, but also the capacity to accept responsibility of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one’s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actions. Having the aptitude to admit mistakes and learning from them,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accepting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constructive criticism, enhances one’s ability to continue to move forward.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Being a leader involves taking risk, managing in a crisis, being able to adapt to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change</w:t>
      </w:r>
      <w:proofErr w:type="gramEnd"/>
      <w:r>
        <w:rPr>
          <w:rFonts w:ascii="Times-Roman" w:hAnsi="Times-Roman" w:cs="Times-Roman"/>
          <w:sz w:val="20"/>
          <w:szCs w:val="20"/>
        </w:rPr>
        <w:t>, and making decisions that may not be popular or liked.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 “Laissez-Faire” type leader who avoids making decisions and does not lead, but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allows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employees to lead themselves is not an option for leaders of excellence and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integrity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(</w:t>
      </w:r>
      <w:proofErr w:type="spellStart"/>
      <w:r>
        <w:rPr>
          <w:rFonts w:ascii="Times-Roman" w:hAnsi="Times-Roman" w:cs="Times-Roman"/>
          <w:sz w:val="20"/>
          <w:szCs w:val="20"/>
        </w:rPr>
        <w:t>Liebler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and McConnell 2008).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“Knowledge really is power. Intellect is a gift, but learning is hard work” (Porter-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O’Grady and </w:t>
      </w:r>
      <w:proofErr w:type="spellStart"/>
      <w:r>
        <w:rPr>
          <w:rFonts w:ascii="Times-Roman" w:hAnsi="Times-Roman" w:cs="Times-Roman"/>
          <w:sz w:val="20"/>
          <w:szCs w:val="20"/>
        </w:rPr>
        <w:t>Malloch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2007).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21"/>
          <w:szCs w:val="21"/>
        </w:rPr>
      </w:pPr>
      <w:r>
        <w:rPr>
          <w:rFonts w:ascii="Univers" w:hAnsi="Univers" w:cs="Univers"/>
          <w:sz w:val="21"/>
          <w:szCs w:val="21"/>
        </w:rPr>
        <w:t>REFERENCES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Bennis W. On Becoming a Leader: 4th Edition. 2009; Philadelphia, PA: Basic Books, a member of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proofErr w:type="gramStart"/>
      <w:r>
        <w:rPr>
          <w:rFonts w:ascii="Times-Roman" w:hAnsi="Times-Roman" w:cs="Times-Roman"/>
          <w:sz w:val="17"/>
          <w:szCs w:val="17"/>
        </w:rPr>
        <w:t>the</w:t>
      </w:r>
      <w:proofErr w:type="gramEnd"/>
      <w:r>
        <w:rPr>
          <w:rFonts w:ascii="Times-Roman" w:hAnsi="Times-Roman" w:cs="Times-Roman"/>
          <w:sz w:val="17"/>
          <w:szCs w:val="17"/>
        </w:rPr>
        <w:t xml:space="preserve"> Perseus Books Group.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proofErr w:type="spellStart"/>
      <w:r>
        <w:rPr>
          <w:rFonts w:ascii="Times-Roman" w:hAnsi="Times-Roman" w:cs="Times-Roman"/>
          <w:sz w:val="17"/>
          <w:szCs w:val="17"/>
        </w:rPr>
        <w:t>Borkowski</w:t>
      </w:r>
      <w:proofErr w:type="spellEnd"/>
      <w:r>
        <w:rPr>
          <w:rFonts w:ascii="Times-Roman" w:hAnsi="Times-Roman" w:cs="Times-Roman"/>
          <w:sz w:val="17"/>
          <w:szCs w:val="17"/>
        </w:rPr>
        <w:t xml:space="preserve"> N. Organizational Behavior in Health Care. 2005; Boston, MA: Jones and Bartlett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Publishers, p. 209–27.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proofErr w:type="spellStart"/>
      <w:r>
        <w:rPr>
          <w:rFonts w:ascii="Times-Roman" w:hAnsi="Times-Roman" w:cs="Times-Roman"/>
          <w:sz w:val="17"/>
          <w:szCs w:val="17"/>
        </w:rPr>
        <w:t>Liebler</w:t>
      </w:r>
      <w:proofErr w:type="spellEnd"/>
      <w:r>
        <w:rPr>
          <w:rFonts w:ascii="Times-Roman" w:hAnsi="Times-Roman" w:cs="Times-Roman"/>
          <w:sz w:val="17"/>
          <w:szCs w:val="17"/>
        </w:rPr>
        <w:t xml:space="preserve"> JG, McConnell CR. Management Principles for Health Professionals: Fifth Edition. 2008;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Sudbury, MA: Jones and Bartlett Publishers, Inc., p. 32, 434.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 xml:space="preserve">Porter-O’Grady T, </w:t>
      </w:r>
      <w:proofErr w:type="spellStart"/>
      <w:r>
        <w:rPr>
          <w:rFonts w:ascii="Times-Roman" w:hAnsi="Times-Roman" w:cs="Times-Roman"/>
          <w:sz w:val="17"/>
          <w:szCs w:val="17"/>
        </w:rPr>
        <w:t>Malloch</w:t>
      </w:r>
      <w:proofErr w:type="spellEnd"/>
      <w:r>
        <w:rPr>
          <w:rFonts w:ascii="Times-Roman" w:hAnsi="Times-Roman" w:cs="Times-Roman"/>
          <w:sz w:val="17"/>
          <w:szCs w:val="17"/>
        </w:rPr>
        <w:t xml:space="preserve"> K. Quantum Leadership: A Resource for Health Care Innovation: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Second Edition. 2007; Sudbury, MA: Jones and Bartlett Publishers, Inc., p. 168, 421.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The American Heritage Dictionary of the English Language: Fourth Edition. 2000 (updated 2009);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Boston, MA: Houghton Mifflin Harcourt.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 xml:space="preserve">Williams J. </w:t>
      </w:r>
      <w:proofErr w:type="gramStart"/>
      <w:r>
        <w:rPr>
          <w:rFonts w:ascii="Times-Roman" w:hAnsi="Times-Roman" w:cs="Times-Roman"/>
          <w:sz w:val="17"/>
          <w:szCs w:val="17"/>
        </w:rPr>
        <w:t>Follow</w:t>
      </w:r>
      <w:proofErr w:type="gramEnd"/>
      <w:r>
        <w:rPr>
          <w:rFonts w:ascii="Times-Roman" w:hAnsi="Times-Roman" w:cs="Times-Roman"/>
          <w:sz w:val="17"/>
          <w:szCs w:val="17"/>
        </w:rPr>
        <w:t xml:space="preserve"> the leader. </w:t>
      </w:r>
      <w:proofErr w:type="spellStart"/>
      <w:r>
        <w:rPr>
          <w:rFonts w:ascii="Times-Roman" w:hAnsi="Times-Roman" w:cs="Times-Roman"/>
          <w:sz w:val="17"/>
          <w:szCs w:val="17"/>
        </w:rPr>
        <w:t>Healthc</w:t>
      </w:r>
      <w:proofErr w:type="spellEnd"/>
      <w:r>
        <w:rPr>
          <w:rFonts w:ascii="Times-Roman" w:hAnsi="Times-Roman" w:cs="Times-Roman"/>
          <w:sz w:val="17"/>
          <w:szCs w:val="17"/>
        </w:rPr>
        <w:t xml:space="preserve"> </w:t>
      </w:r>
      <w:proofErr w:type="spellStart"/>
      <w:r>
        <w:rPr>
          <w:rFonts w:ascii="Times-Roman" w:hAnsi="Times-Roman" w:cs="Times-Roman"/>
          <w:sz w:val="17"/>
          <w:szCs w:val="17"/>
        </w:rPr>
        <w:t>Financ</w:t>
      </w:r>
      <w:proofErr w:type="spellEnd"/>
      <w:r>
        <w:rPr>
          <w:rFonts w:ascii="Times-Roman" w:hAnsi="Times-Roman" w:cs="Times-Roman"/>
          <w:sz w:val="17"/>
          <w:szCs w:val="17"/>
        </w:rPr>
        <w:t xml:space="preserve"> Manage 2007; 61(1):51–55.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Wooden JR, Jamison S. Wooden: A Lifetime of Observations and Reflections On and Off the Court.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7"/>
          <w:szCs w:val="17"/>
        </w:rPr>
      </w:pPr>
      <w:r>
        <w:rPr>
          <w:rFonts w:ascii="Times-Roman" w:hAnsi="Times-Roman" w:cs="Times-Roman"/>
          <w:sz w:val="17"/>
          <w:szCs w:val="17"/>
        </w:rPr>
        <w:t>1997; Lincolnwood, IL: NTC/Contemporary Books Publishing Group, p. 200.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2"/>
          <w:szCs w:val="12"/>
        </w:rPr>
      </w:pPr>
      <w:proofErr w:type="gramStart"/>
      <w:r>
        <w:rPr>
          <w:rFonts w:ascii="Helvetica" w:hAnsi="Helvetica" w:cs="Helvetica"/>
          <w:sz w:val="12"/>
          <w:szCs w:val="12"/>
        </w:rPr>
        <w:t>eegt-53-04-04.indd</w:t>
      </w:r>
      <w:proofErr w:type="gramEnd"/>
      <w:r>
        <w:rPr>
          <w:rFonts w:ascii="Helvetica" w:hAnsi="Helvetica" w:cs="Helvetica"/>
          <w:sz w:val="12"/>
          <w:szCs w:val="12"/>
        </w:rPr>
        <w:t xml:space="preserve">   327 11/20/2013   11:04:11 AM</w:t>
      </w:r>
    </w:p>
    <w:p w:rsidR="00800D71" w:rsidRDefault="00800D71" w:rsidP="00800D71">
      <w:pPr>
        <w:autoSpaceDE w:val="0"/>
        <w:autoSpaceDN w:val="0"/>
        <w:adjustRightInd w:val="0"/>
        <w:spacing w:after="0" w:line="240" w:lineRule="auto"/>
        <w:rPr>
          <w:rFonts w:ascii="NimbusSansL-Regu" w:hAnsi="NimbusSansL-Regu" w:cs="NimbusSansL-Regu"/>
          <w:sz w:val="25"/>
          <w:szCs w:val="25"/>
        </w:rPr>
      </w:pPr>
      <w:r>
        <w:rPr>
          <w:rFonts w:ascii="NimbusSansL-Regu" w:hAnsi="NimbusSansL-Regu" w:cs="NimbusSansL-Regu"/>
          <w:sz w:val="25"/>
          <w:szCs w:val="25"/>
        </w:rPr>
        <w:t>Reproduced with permission of the copyright owner. Further reproduction prohibited without</w:t>
      </w:r>
    </w:p>
    <w:p w:rsidR="00971CC0" w:rsidRDefault="00800D71" w:rsidP="00800D71">
      <w:proofErr w:type="gramStart"/>
      <w:r>
        <w:rPr>
          <w:rFonts w:ascii="NimbusSansL-Regu" w:hAnsi="NimbusSansL-Regu" w:cs="NimbusSansL-Regu"/>
          <w:sz w:val="25"/>
          <w:szCs w:val="25"/>
        </w:rPr>
        <w:t>permission</w:t>
      </w:r>
      <w:proofErr w:type="gramEnd"/>
      <w:r>
        <w:rPr>
          <w:rFonts w:ascii="NimbusSansL-Regu" w:hAnsi="NimbusSansL-Regu" w:cs="NimbusSansL-Regu"/>
          <w:sz w:val="25"/>
          <w:szCs w:val="25"/>
        </w:rPr>
        <w:t>.</w:t>
      </w:r>
      <w:bookmarkStart w:id="0" w:name="_GoBack"/>
      <w:bookmarkEnd w:id="0"/>
    </w:p>
    <w:sectPr w:rsidR="0097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s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1"/>
    <w:rsid w:val="0026647F"/>
    <w:rsid w:val="00800D71"/>
    <w:rsid w:val="0097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49293-9D0F-4F37-A662-327F3776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47F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47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47F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647F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647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47F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Neil P LTC AGR AR MEDCOM CMDGRP</dc:creator>
  <cp:keywords/>
  <dc:description/>
  <cp:lastModifiedBy>Woods, Neil P LTC AGR AR MEDCOM CMDGRP</cp:lastModifiedBy>
  <cp:revision>1</cp:revision>
  <dcterms:created xsi:type="dcterms:W3CDTF">2017-01-27T15:26:00Z</dcterms:created>
  <dcterms:modified xsi:type="dcterms:W3CDTF">2017-01-27T15:27:00Z</dcterms:modified>
</cp:coreProperties>
</file>