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E22E3B">
      <w:pPr>
        <w:pStyle w:val="APAHeader"/>
        <w:rPr>
          <w:rStyle w:val="PageNumber"/>
        </w:rPr>
      </w:pPr>
    </w:p>
    <w:p w:rsidR="00E22E3B" w:rsidRDefault="00E22E3B" w:rsidP="00E22E3B">
      <w:pPr>
        <w:pStyle w:val="APA"/>
      </w:pPr>
    </w:p>
    <w:p w:rsidR="00E22E3B" w:rsidRDefault="00E22E3B" w:rsidP="00E22E3B">
      <w:pPr>
        <w:pStyle w:val="APA"/>
      </w:pPr>
    </w:p>
    <w:p w:rsidR="00E22E3B" w:rsidRDefault="00E22E3B" w:rsidP="00E22E3B">
      <w:pPr>
        <w:pStyle w:val="APA"/>
      </w:pPr>
    </w:p>
    <w:p w:rsidR="00E22E3B" w:rsidRDefault="00E22E3B" w:rsidP="00E22E3B">
      <w:pPr>
        <w:pStyle w:val="APA"/>
      </w:pPr>
    </w:p>
    <w:p w:rsidR="00E22E3B" w:rsidRPr="00E22E3B" w:rsidRDefault="00E22E3B" w:rsidP="00E22E3B">
      <w:pPr>
        <w:pStyle w:val="APAHeader"/>
      </w:pPr>
      <w:bookmarkStart w:id="0" w:name="bkMainTitle"/>
      <w:r w:rsidRPr="00E22E3B">
        <w:t>Strategic Plan Part 2: Swott Analysis</w:t>
      </w:r>
      <w:bookmarkEnd w:id="0"/>
    </w:p>
    <w:p w:rsidR="00E22E3B" w:rsidRPr="00E22E3B" w:rsidRDefault="00E22E3B" w:rsidP="00E22E3B">
      <w:pPr>
        <w:pStyle w:val="APAHeader"/>
      </w:pPr>
      <w:bookmarkStart w:id="1" w:name="bkMainUserName"/>
      <w:r w:rsidRPr="00E22E3B">
        <w:t>Shaun G. Fisher</w:t>
      </w:r>
      <w:bookmarkEnd w:id="1"/>
    </w:p>
    <w:p w:rsidR="00E22E3B" w:rsidRPr="00E22E3B" w:rsidRDefault="00E22E3B" w:rsidP="00E22E3B">
      <w:pPr>
        <w:pStyle w:val="APAHeader"/>
      </w:pPr>
      <w:bookmarkStart w:id="2" w:name="bkCourseNum"/>
      <w:r w:rsidRPr="00E22E3B">
        <w:t>BUS/475</w:t>
      </w:r>
      <w:bookmarkEnd w:id="2"/>
    </w:p>
    <w:p w:rsidR="00E22E3B" w:rsidRPr="00E22E3B" w:rsidRDefault="00E22E3B" w:rsidP="00E22E3B">
      <w:pPr>
        <w:pStyle w:val="APAHeader"/>
      </w:pPr>
      <w:bookmarkStart w:id="3" w:name="bkDueDate"/>
      <w:r w:rsidRPr="00E22E3B">
        <w:t>March 27, 2017</w:t>
      </w:r>
      <w:bookmarkEnd w:id="3"/>
    </w:p>
    <w:p w:rsidR="00E22E3B" w:rsidRPr="00E22E3B" w:rsidRDefault="00E22E3B" w:rsidP="00E22E3B">
      <w:pPr>
        <w:pStyle w:val="APAHeader"/>
      </w:pPr>
      <w:bookmarkStart w:id="4" w:name="bkFacultyName"/>
      <w:r w:rsidRPr="00E22E3B">
        <w:t>Professor Alvin Keen Jr.</w:t>
      </w:r>
      <w:bookmarkEnd w:id="4"/>
    </w:p>
    <w:p w:rsidR="00E22E3B" w:rsidRDefault="00E22E3B" w:rsidP="00E22E3B">
      <w:pPr>
        <w:pStyle w:val="APA"/>
        <w:sectPr w:rsidR="00E22E3B" w:rsidSect="00E22E3B">
          <w:headerReference w:type="default" r:id="rId6"/>
          <w:headerReference w:type="first" r:id="rId7"/>
          <w:pgSz w:w="12240" w:h="15840" w:code="1"/>
          <w:pgMar w:top="1440" w:right="1440" w:bottom="1440" w:left="1440" w:header="720" w:footer="720" w:gutter="0"/>
          <w:cols w:space="720"/>
          <w:titlePg/>
          <w:docGrid w:linePitch="360"/>
        </w:sectPr>
      </w:pPr>
    </w:p>
    <w:p w:rsidR="00E22E3B" w:rsidRPr="00E22E3B" w:rsidRDefault="00E22E3B" w:rsidP="00E22E3B">
      <w:pPr>
        <w:pStyle w:val="APAHeader"/>
      </w:pPr>
      <w:r>
        <w:br w:type="page"/>
      </w:r>
      <w:bookmarkStart w:id="7" w:name="bkFirstPageTitle"/>
      <w:r w:rsidRPr="00E22E3B">
        <w:lastRenderedPageBreak/>
        <w:t>Strategic Plan Part 2: Swott Analysis</w:t>
      </w:r>
      <w:bookmarkEnd w:id="7"/>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SWOTT examination is a crucial systematic device used for evaluating the elements both external as well as internal, which have an influence over the company. In existing business conditions firms use SWOTT to assess their market standing regarding share of the market, competitive edge as well as complete feasibility. SWOTT examination offers a company with upgraded information about its achieved and achievable weaknesses and strengths, possible opportunities, dangers as well as risks and business trends. The main elements of SWOTT examination can be split under the heads of external as well as internal elements.</w:t>
      </w: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document describes a</w:t>
      </w:r>
      <w:r>
        <w:rPr>
          <w:rFonts w:ascii="Times New Roman" w:hAnsi="Times New Roman" w:cs="Times New Roman"/>
          <w:sz w:val="24"/>
          <w:szCs w:val="24"/>
        </w:rPr>
        <w:t xml:space="preserve"> in depth evaluation of elements external as well as internal, which can have an effect on the business of</w:t>
      </w:r>
      <w:r>
        <w:rPr>
          <w:rFonts w:ascii="Times New Roman" w:hAnsi="Times New Roman" w:cs="Times New Roman"/>
          <w:sz w:val="24"/>
          <w:szCs w:val="24"/>
        </w:rPr>
        <w:t xml:space="preserve"> 24 Hour Fitness</w:t>
      </w:r>
      <w:r>
        <w:rPr>
          <w:rFonts w:ascii="Times New Roman" w:hAnsi="Times New Roman" w:cs="Times New Roman"/>
          <w:sz w:val="24"/>
          <w:szCs w:val="24"/>
        </w:rPr>
        <w:t>. Because of this eval</w:t>
      </w:r>
      <w:r>
        <w:rPr>
          <w:rFonts w:ascii="Times New Roman" w:hAnsi="Times New Roman" w:cs="Times New Roman"/>
          <w:sz w:val="24"/>
          <w:szCs w:val="24"/>
        </w:rPr>
        <w:t>uation administration of 24 Hour Fitness</w:t>
      </w:r>
      <w:r>
        <w:rPr>
          <w:rFonts w:ascii="Times New Roman" w:hAnsi="Times New Roman" w:cs="Times New Roman"/>
          <w:sz w:val="24"/>
          <w:szCs w:val="24"/>
        </w:rPr>
        <w:t xml:space="preserve"> can evaluate the main elements, which can influence the feasibility, establishing competitive advantage as well as stakeholders’ satisfaction for the company.</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External Environmental Analysis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Several outer elements ma</w:t>
      </w:r>
      <w:r>
        <w:rPr>
          <w:rFonts w:ascii="Times New Roman" w:hAnsi="Times New Roman" w:cs="Times New Roman"/>
          <w:sz w:val="24"/>
          <w:szCs w:val="24"/>
        </w:rPr>
        <w:t>y have an influence over 24 Hour Fitness</w:t>
      </w:r>
      <w:r>
        <w:rPr>
          <w:rFonts w:ascii="Times New Roman" w:hAnsi="Times New Roman" w:cs="Times New Roman"/>
          <w:sz w:val="24"/>
          <w:szCs w:val="24"/>
        </w:rPr>
        <w:t xml:space="preserve"> ability to accomplish its objectives as well as g</w:t>
      </w:r>
      <w:r>
        <w:rPr>
          <w:rFonts w:ascii="Times New Roman" w:hAnsi="Times New Roman" w:cs="Times New Roman"/>
          <w:sz w:val="24"/>
          <w:szCs w:val="24"/>
        </w:rPr>
        <w:t>oals. To be successful, 24 Hour Fitness</w:t>
      </w:r>
      <w:r>
        <w:rPr>
          <w:rFonts w:ascii="Times New Roman" w:hAnsi="Times New Roman" w:cs="Times New Roman"/>
          <w:sz w:val="24"/>
          <w:szCs w:val="24"/>
        </w:rPr>
        <w:t xml:space="preserve"> will need to discover an appropriate strategy, which can maintain the business antici</w:t>
      </w:r>
      <w:r>
        <w:rPr>
          <w:rFonts w:ascii="Times New Roman" w:hAnsi="Times New Roman" w:cs="Times New Roman"/>
          <w:sz w:val="24"/>
          <w:szCs w:val="24"/>
        </w:rPr>
        <w:t>pations and also to keep 24 Hour Fitness Gym</w:t>
      </w:r>
      <w:r>
        <w:rPr>
          <w:rFonts w:ascii="Times New Roman" w:hAnsi="Times New Roman" w:cs="Times New Roman"/>
          <w:sz w:val="24"/>
          <w:szCs w:val="24"/>
        </w:rPr>
        <w:t xml:space="preserve"> expectation with the provisions exterior environment can provide. The exterior factors incorporate: legal as well as regulating elements, economic elements, technological elements, innovation elements, and socio-cultural elements.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Legal and Regulatory factors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This element has the complete capability to help with company’s strategic goal. Rules specifically involving information technology would provide increased safety to the organization by ceasing the unauthorized access. The evaluation of this exterior element must be comprehensive as well as exact by the business because IT standards and rules usually are st</w:t>
      </w:r>
      <w:r w:rsidR="007F4C0B">
        <w:rPr>
          <w:rFonts w:ascii="Times New Roman" w:hAnsi="Times New Roman" w:cs="Times New Roman"/>
          <w:sz w:val="24"/>
          <w:szCs w:val="24"/>
        </w:rPr>
        <w:t>ringent and inadaptable. 24 Hour Fitness</w:t>
      </w:r>
      <w:r>
        <w:rPr>
          <w:rFonts w:ascii="Times New Roman" w:hAnsi="Times New Roman" w:cs="Times New Roman"/>
          <w:sz w:val="24"/>
          <w:szCs w:val="24"/>
        </w:rPr>
        <w:t xml:space="preserve"> will have a big business possibility from clients who are worried for the reliable transactions through Internet. Company must also evaluate the normal modifications in rules because they can be dangerous as well as risky for the company in the long run.</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Economic factors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expansio</w:t>
      </w:r>
      <w:r w:rsidR="007F4C0B">
        <w:rPr>
          <w:rFonts w:ascii="Times New Roman" w:hAnsi="Times New Roman" w:cs="Times New Roman"/>
          <w:sz w:val="24"/>
          <w:szCs w:val="24"/>
        </w:rPr>
        <w:t>n as well as progress of 24 Hour Fitness</w:t>
      </w:r>
      <w:r>
        <w:rPr>
          <w:rFonts w:ascii="Times New Roman" w:hAnsi="Times New Roman" w:cs="Times New Roman"/>
          <w:sz w:val="24"/>
          <w:szCs w:val="24"/>
        </w:rPr>
        <w:t xml:space="preserve"> business will also receive influence with the economic condition of the physical fitness and health sector. The prosperity of company is relying on the large expansion in physical fitness and health industr</w:t>
      </w:r>
      <w:r w:rsidR="007F4C0B">
        <w:rPr>
          <w:rFonts w:ascii="Times New Roman" w:hAnsi="Times New Roman" w:cs="Times New Roman"/>
          <w:sz w:val="24"/>
          <w:szCs w:val="24"/>
        </w:rPr>
        <w:t>ies all over the world.  24 Hour Fitness</w:t>
      </w:r>
      <w:r>
        <w:rPr>
          <w:rFonts w:ascii="Times New Roman" w:hAnsi="Times New Roman" w:cs="Times New Roman"/>
          <w:sz w:val="24"/>
          <w:szCs w:val="24"/>
        </w:rPr>
        <w:t xml:space="preserve"> will need to take into account that at present world economy is experiencing a downfall, market variability as well as downturn. The administration of the company can set strategies after watching the economic trend as well as economic tendency for the future.</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Technological factors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Technology industry is </w:t>
      </w:r>
      <w:r w:rsidR="007F4C0B">
        <w:rPr>
          <w:rFonts w:ascii="Times New Roman" w:hAnsi="Times New Roman" w:cs="Times New Roman"/>
          <w:sz w:val="24"/>
          <w:szCs w:val="24"/>
        </w:rPr>
        <w:t>expanding profoundly and 24 Hour Fitness</w:t>
      </w:r>
      <w:r>
        <w:rPr>
          <w:rFonts w:ascii="Times New Roman" w:hAnsi="Times New Roman" w:cs="Times New Roman"/>
          <w:sz w:val="24"/>
          <w:szCs w:val="24"/>
        </w:rPr>
        <w:t xml:space="preserve"> can have help fr</w:t>
      </w:r>
      <w:r w:rsidR="007F4C0B">
        <w:rPr>
          <w:rFonts w:ascii="Times New Roman" w:hAnsi="Times New Roman" w:cs="Times New Roman"/>
          <w:sz w:val="24"/>
          <w:szCs w:val="24"/>
        </w:rPr>
        <w:t xml:space="preserve">om it by giving its clients </w:t>
      </w:r>
      <w:r>
        <w:rPr>
          <w:rFonts w:ascii="Times New Roman" w:hAnsi="Times New Roman" w:cs="Times New Roman"/>
          <w:sz w:val="24"/>
          <w:szCs w:val="24"/>
        </w:rPr>
        <w:t>customized services. For example</w:t>
      </w:r>
      <w:r w:rsidR="007F4C0B">
        <w:rPr>
          <w:rFonts w:ascii="Times New Roman" w:hAnsi="Times New Roman" w:cs="Times New Roman"/>
          <w:sz w:val="24"/>
          <w:szCs w:val="24"/>
        </w:rPr>
        <w:t>,</w:t>
      </w:r>
      <w:r>
        <w:rPr>
          <w:rFonts w:ascii="Times New Roman" w:hAnsi="Times New Roman" w:cs="Times New Roman"/>
          <w:sz w:val="24"/>
          <w:szCs w:val="24"/>
        </w:rPr>
        <w:t xml:space="preserve"> with introduction of bio-sensors the gym can offer its clients with tailor made services of life as well as correct figures throug</w:t>
      </w:r>
      <w:r w:rsidR="007F4C0B">
        <w:rPr>
          <w:rFonts w:ascii="Times New Roman" w:hAnsi="Times New Roman" w:cs="Times New Roman"/>
          <w:sz w:val="24"/>
          <w:szCs w:val="24"/>
        </w:rPr>
        <w:t>h this service. However, 24 Hour Fitness</w:t>
      </w:r>
      <w:r>
        <w:rPr>
          <w:rFonts w:ascii="Times New Roman" w:hAnsi="Times New Roman" w:cs="Times New Roman"/>
          <w:sz w:val="24"/>
          <w:szCs w:val="24"/>
        </w:rPr>
        <w:t xml:space="preserve"> will have to evaluate as well as examine the full effect of this element on the company as any mistake is liable to be dangerous for the company. The growth of technologies both regarding hardware as well as software carry chance for the company and </w:t>
      </w:r>
      <w:r>
        <w:rPr>
          <w:rFonts w:ascii="Times New Roman" w:hAnsi="Times New Roman" w:cs="Times New Roman"/>
          <w:sz w:val="24"/>
          <w:szCs w:val="24"/>
        </w:rPr>
        <w:lastRenderedPageBreak/>
        <w:t>keeping the factor in view company can come up with appropriate strategies.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Innovation factors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Innovation is the strength character of the company is depending on technological invention as well as appropriate economic situations of the indus</w:t>
      </w:r>
      <w:r w:rsidR="007F4C0B">
        <w:rPr>
          <w:rFonts w:ascii="Times New Roman" w:hAnsi="Times New Roman" w:cs="Times New Roman"/>
          <w:sz w:val="24"/>
          <w:szCs w:val="24"/>
        </w:rPr>
        <w:t>try. The solid point for 24 Hour Fitness</w:t>
      </w:r>
      <w:r>
        <w:rPr>
          <w:rFonts w:ascii="Times New Roman" w:hAnsi="Times New Roman" w:cs="Times New Roman"/>
          <w:sz w:val="24"/>
          <w:szCs w:val="24"/>
        </w:rPr>
        <w:t xml:space="preserve"> is to organize revolutionary technology, suitable market research as well as personnel abilities. For the efficient utilization of the latest technology, individuals should be provided training for new trends and advances. In case not implemented timely the latest transforming technology and continual invention can be risky for the company.</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Socio-cultural factors </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exterior element, socio-culture of targeted audience also impacts the company. With changing conditions, individuals are getting more conscious of health and fitness with desires of looking great, yet on the other hand have less time to fulfill this desire. They require a remedy that i</w:t>
      </w:r>
      <w:r w:rsidR="007F4C0B">
        <w:rPr>
          <w:rFonts w:ascii="Times New Roman" w:hAnsi="Times New Roman" w:cs="Times New Roman"/>
          <w:sz w:val="24"/>
          <w:szCs w:val="24"/>
        </w:rPr>
        <w:t>s quick as well as easy. 24 Hour Fitness</w:t>
      </w:r>
      <w:r>
        <w:rPr>
          <w:rFonts w:ascii="Times New Roman" w:hAnsi="Times New Roman" w:cs="Times New Roman"/>
          <w:sz w:val="24"/>
          <w:szCs w:val="24"/>
        </w:rPr>
        <w:t xml:space="preserve"> caters to this requirement of consumers by giving them through personalized as well as specialized health guidelines around the world. The same health model is not good for everyone therefore it should not be used everywhere and Gym will need to take into account social as well as cultural aspects </w:t>
      </w:r>
    </w:p>
    <w:p w:rsidR="00E22E3B" w:rsidRDefault="00E22E3B" w:rsidP="00E22E3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Internal Environmental Analysis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 get better understanding of the inner elements, a comprehensive analysis is required of </w:t>
      </w:r>
      <w:r>
        <w:rPr>
          <w:rFonts w:ascii="Times New Roman" w:hAnsi="Times New Roman" w:cs="Times New Roman"/>
          <w:sz w:val="24"/>
          <w:szCs w:val="24"/>
        </w:rPr>
        <w:lastRenderedPageBreak/>
        <w:t xml:space="preserve">company’s design, key skills, systems process as well as strategies. </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Structure</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as well as innovation inspired company desires to have an organizational design that is well delineated and divisions do not have ambiguity concerning their tasks and duty.  For an IT-driven company the strong point is in low level of bureaucracy, plainly explained duties as well as group specialization. This element lets in creating a procedure which supports effective working of company. Ineffective organizational shape will lead to bad organizational efficiency as well as worker growth. In accordance to existing business surroundings, Matrix organizational d</w:t>
      </w:r>
      <w:r w:rsidR="007F4C0B">
        <w:rPr>
          <w:rFonts w:ascii="Times New Roman" w:hAnsi="Times New Roman" w:cs="Times New Roman"/>
          <w:sz w:val="24"/>
          <w:szCs w:val="24"/>
        </w:rPr>
        <w:t>esign is best suited for 24 Hour Fitness</w:t>
      </w:r>
      <w:r>
        <w:rPr>
          <w:rFonts w:ascii="Times New Roman" w:hAnsi="Times New Roman" w:cs="Times New Roman"/>
          <w:sz w:val="24"/>
          <w:szCs w:val="24"/>
        </w:rPr>
        <w:t>. It will assist in decreasing operational expenses, save time, versatility as well as in fastidious decision making.</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Core competencies</w:t>
      </w:r>
    </w:p>
    <w:p w:rsidR="00E22E3B" w:rsidRDefault="00E22E3B" w:rsidP="00E22E3B">
      <w:pPr>
        <w:spacing w:line="360" w:lineRule="auto"/>
        <w:rPr>
          <w:rFonts w:ascii="Times New Roman" w:hAnsi="Times New Roman" w:cs="Times New Roman"/>
          <w:sz w:val="24"/>
          <w:szCs w:val="24"/>
        </w:rPr>
      </w:pPr>
    </w:p>
    <w:p w:rsidR="00E22E3B" w:rsidRDefault="007F4C0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Core competency of 24 Hour Fitness</w:t>
      </w:r>
      <w:r w:rsidR="00E22E3B">
        <w:rPr>
          <w:rFonts w:ascii="Times New Roman" w:hAnsi="Times New Roman" w:cs="Times New Roman"/>
          <w:sz w:val="24"/>
          <w:szCs w:val="24"/>
        </w:rPr>
        <w:t xml:space="preserve"> is related with facilitation of quick, specific as well as tailor-made fitness services utilizing IT and also less expensive for the targeted customers. As businesses are transforming greatly with dif</w:t>
      </w:r>
      <w:r>
        <w:rPr>
          <w:rFonts w:ascii="Times New Roman" w:hAnsi="Times New Roman" w:cs="Times New Roman"/>
          <w:sz w:val="24"/>
          <w:szCs w:val="24"/>
        </w:rPr>
        <w:t>fering market conditions 24 Hour Fitness</w:t>
      </w:r>
      <w:r w:rsidR="00E22E3B">
        <w:rPr>
          <w:rFonts w:ascii="Times New Roman" w:hAnsi="Times New Roman" w:cs="Times New Roman"/>
          <w:sz w:val="24"/>
          <w:szCs w:val="24"/>
        </w:rPr>
        <w:t xml:space="preserve"> will continuously have</w:t>
      </w:r>
      <w:r>
        <w:rPr>
          <w:rFonts w:ascii="Times New Roman" w:hAnsi="Times New Roman" w:cs="Times New Roman"/>
          <w:sz w:val="24"/>
          <w:szCs w:val="24"/>
        </w:rPr>
        <w:t xml:space="preserve"> to</w:t>
      </w:r>
      <w:r w:rsidR="00E22E3B">
        <w:rPr>
          <w:rFonts w:ascii="Times New Roman" w:hAnsi="Times New Roman" w:cs="Times New Roman"/>
          <w:sz w:val="24"/>
          <w:szCs w:val="24"/>
        </w:rPr>
        <w:t xml:space="preserve"> upgrade its core competencies to have competitive edge over the competitors. This can be assisted through regular research carried out from the customers.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Systems process</w:t>
      </w:r>
    </w:p>
    <w:p w:rsidR="00E22E3B" w:rsidRDefault="00E22E3B" w:rsidP="00E22E3B">
      <w:pPr>
        <w:spacing w:line="360" w:lineRule="auto"/>
        <w:rPr>
          <w:rFonts w:ascii="Times New Roman" w:hAnsi="Times New Roman" w:cs="Times New Roman"/>
          <w:sz w:val="24"/>
          <w:szCs w:val="24"/>
        </w:rPr>
      </w:pPr>
    </w:p>
    <w:p w:rsidR="00E22E3B" w:rsidRDefault="007F4C0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good point for 24 Hour Fitness</w:t>
      </w:r>
      <w:r w:rsidR="00E22E3B">
        <w:rPr>
          <w:rFonts w:ascii="Times New Roman" w:hAnsi="Times New Roman" w:cs="Times New Roman"/>
          <w:sz w:val="24"/>
          <w:szCs w:val="24"/>
        </w:rPr>
        <w:t xml:space="preserve"> is in managing the IT technology with fitness </w:t>
      </w:r>
      <w:r w:rsidR="00E22E3B">
        <w:rPr>
          <w:rFonts w:ascii="Times New Roman" w:hAnsi="Times New Roman" w:cs="Times New Roman"/>
          <w:sz w:val="24"/>
          <w:szCs w:val="24"/>
        </w:rPr>
        <w:lastRenderedPageBreak/>
        <w:t xml:space="preserve">services in a manner that it will create higher profits through costs reductions as well as save time. To accomplish this task the company will need less expensive and modern processes, skilled staff, and well qualified </w:t>
      </w:r>
      <w:r>
        <w:rPr>
          <w:rFonts w:ascii="Times New Roman" w:hAnsi="Times New Roman" w:cs="Times New Roman"/>
          <w:sz w:val="24"/>
          <w:szCs w:val="24"/>
        </w:rPr>
        <w:t>health and fitness experts. 24 Hour Fitness</w:t>
      </w:r>
      <w:r w:rsidR="00E22E3B">
        <w:rPr>
          <w:rFonts w:ascii="Times New Roman" w:hAnsi="Times New Roman" w:cs="Times New Roman"/>
          <w:sz w:val="24"/>
          <w:szCs w:val="24"/>
        </w:rPr>
        <w:t xml:space="preserve"> can use its procedures as a</w:t>
      </w:r>
      <w:r w:rsidR="00E22E3B">
        <w:rPr>
          <w:rFonts w:ascii="Times New Roman" w:hAnsi="Times New Roman" w:cs="Times New Roman"/>
          <w:sz w:val="24"/>
          <w:szCs w:val="24"/>
        </w:rPr>
        <w:t xml:space="preserve"> benefit through revolutionary technology and inner sources and modifying it appropriately to match business and environment tendencies. The company also requires to introduce training and development programs for the workers so they can improve their IT tools associated understanding and also the techniques of its used in the company.</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b/>
          <w:bCs/>
          <w:sz w:val="24"/>
          <w:szCs w:val="24"/>
        </w:rPr>
      </w:pPr>
      <w:r>
        <w:rPr>
          <w:rFonts w:ascii="Times New Roman" w:hAnsi="Times New Roman" w:cs="Times New Roman"/>
          <w:b/>
          <w:bCs/>
          <w:sz w:val="24"/>
          <w:szCs w:val="24"/>
        </w:rPr>
        <w:t>Strategies</w:t>
      </w:r>
    </w:p>
    <w:p w:rsidR="00E22E3B" w:rsidRDefault="00E22E3B" w:rsidP="00E22E3B">
      <w:pPr>
        <w:spacing w:line="360" w:lineRule="auto"/>
        <w:rPr>
          <w:rFonts w:ascii="Times New Roman" w:hAnsi="Times New Roman" w:cs="Times New Roman"/>
          <w:sz w:val="24"/>
          <w:szCs w:val="24"/>
        </w:rPr>
      </w:pP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Innovation strategy is chiefly pursued by the company to decrease expenses as well as save time and establish a new online concept of health consultancy service. The company’s objective, perception, and value statements have a direct influence over the corporate and business strategies of the Gym. The key program of objective as well as perception of the organization is supplying VAS (value added services) to its customers at a fair price as well as motivate its workers to maximum use the achievable possibilities to leverage expansion of the company. The strategy will be productive for the company when the individual targets of workers are in line along with the general company objectives. These kinds of strategies can be assembled by effective resource use, efficient marketing, accessibility to research, and development as well as adequate funds. The weak spot concerning this strategy will be higher expense of performance of these types of strategies. The achievable as well as obtainable business opportunities can be best utilized by growing into new areas and giving company a lasting competitive edge over the competitors. Organization will need to take into account the points such as funds, employee improvement, marketing as well as client interaction or otherwise the strategy established will be useless. Useful formulation as well as performance of plans would lead towards long lasting expansion business expansion of the organization.</w:t>
      </w:r>
    </w:p>
    <w:p w:rsidR="00E22E3B" w:rsidRDefault="00E22E3B" w:rsidP="00E22E3B">
      <w:pPr>
        <w:spacing w:line="360" w:lineRule="auto"/>
        <w:ind w:firstLine="720"/>
        <w:rPr>
          <w:rFonts w:ascii="Times New Roman" w:hAnsi="Times New Roman" w:cs="Times New Roman"/>
          <w:sz w:val="24"/>
          <w:szCs w:val="24"/>
        </w:rPr>
      </w:pPr>
      <w:r>
        <w:rPr>
          <w:rFonts w:ascii="Times New Roman" w:hAnsi="Times New Roman" w:cs="Times New Roman"/>
          <w:sz w:val="24"/>
          <w:szCs w:val="24"/>
        </w:rPr>
        <w:t>For a</w:t>
      </w:r>
      <w:r w:rsidR="007F4C0B">
        <w:rPr>
          <w:rFonts w:ascii="Times New Roman" w:hAnsi="Times New Roman" w:cs="Times New Roman"/>
          <w:sz w:val="24"/>
          <w:szCs w:val="24"/>
        </w:rPr>
        <w:t>ll good company’s,</w:t>
      </w:r>
      <w:r>
        <w:rPr>
          <w:rFonts w:ascii="Times New Roman" w:hAnsi="Times New Roman" w:cs="Times New Roman"/>
          <w:sz w:val="24"/>
          <w:szCs w:val="24"/>
        </w:rPr>
        <w:t xml:space="preserve"> it is necessary to evaluate both its exterior as well as interior elements. All the areas of the company which are contributing towards organic or inorganic </w:t>
      </w:r>
      <w:r>
        <w:rPr>
          <w:rFonts w:ascii="Times New Roman" w:hAnsi="Times New Roman" w:cs="Times New Roman"/>
          <w:sz w:val="24"/>
          <w:szCs w:val="24"/>
        </w:rPr>
        <w:lastRenderedPageBreak/>
        <w:t>development of the company must be taken into account. It is necessary for the firms to appreciate that all these points are interconnected and can't be evaluated on individual basis. For example</w:t>
      </w:r>
      <w:r>
        <w:rPr>
          <w:rFonts w:ascii="Times New Roman" w:hAnsi="Times New Roman" w:cs="Times New Roman"/>
          <w:sz w:val="24"/>
          <w:szCs w:val="24"/>
        </w:rPr>
        <w:t xml:space="preserve">, </w:t>
      </w:r>
      <w:r>
        <w:rPr>
          <w:rFonts w:ascii="Times New Roman" w:hAnsi="Times New Roman" w:cs="Times New Roman"/>
          <w:sz w:val="24"/>
          <w:szCs w:val="24"/>
        </w:rPr>
        <w:t xml:space="preserve">exterior regulations and rules influence the interior organizational design as well as strategies. The assessments must be made from holistic point of view to get better outcomes as </w:t>
      </w:r>
      <w:r>
        <w:rPr>
          <w:rFonts w:ascii="Times New Roman" w:hAnsi="Times New Roman" w:cs="Times New Roman"/>
          <w:sz w:val="24"/>
          <w:szCs w:val="24"/>
        </w:rPr>
        <w:t>well as advantages. In addition,</w:t>
      </w:r>
      <w:r>
        <w:rPr>
          <w:rFonts w:ascii="Times New Roman" w:hAnsi="Times New Roman" w:cs="Times New Roman"/>
          <w:sz w:val="24"/>
          <w:szCs w:val="24"/>
        </w:rPr>
        <w:t xml:space="preserve"> the significance of continuous evaluation of points must be understood since it helps to stay ready for suggested or sudden alternation in surroundings.</w:t>
      </w:r>
    </w:p>
    <w:p w:rsidR="00E22E3B" w:rsidRDefault="00E22E3B" w:rsidP="00E22E3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E22E3B" w:rsidRDefault="00E22E3B" w:rsidP="00E22E3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SWOTT ANALYSIS TABLE</w:t>
      </w:r>
    </w:p>
    <w:tbl>
      <w:tblPr>
        <w:tblW w:w="0" w:type="auto"/>
        <w:tblLayout w:type="fixed"/>
        <w:tblCellMar>
          <w:left w:w="180" w:type="dxa"/>
          <w:right w:w="180" w:type="dxa"/>
        </w:tblCellMar>
        <w:tblLook w:val="0000" w:firstRow="0" w:lastRow="0" w:firstColumn="0" w:lastColumn="0" w:noHBand="0" w:noVBand="0"/>
      </w:tblPr>
      <w:tblGrid>
        <w:gridCol w:w="2211"/>
        <w:gridCol w:w="1849"/>
        <w:gridCol w:w="1650"/>
        <w:gridCol w:w="1747"/>
        <w:gridCol w:w="1720"/>
        <w:gridCol w:w="1784"/>
      </w:tblGrid>
      <w:tr w:rsidR="00E22E3B" w:rsidTr="009532A9">
        <w:tblPrEx>
          <w:tblCellMar>
            <w:top w:w="0" w:type="dxa"/>
            <w:bottom w:w="0" w:type="dxa"/>
          </w:tblCellMar>
        </w:tblPrEx>
        <w:trPr>
          <w:trHeight w:val="170"/>
        </w:trPr>
        <w:tc>
          <w:tcPr>
            <w:tcW w:w="2211" w:type="dxa"/>
            <w:tcBorders>
              <w:top w:val="double" w:sz="8" w:space="0" w:color="auto"/>
              <w:left w:val="double" w:sz="8" w:space="0" w:color="auto"/>
              <w:bottom w:val="double" w:sz="8" w:space="0" w:color="auto"/>
              <w:right w:val="nil"/>
            </w:tcBorders>
            <w:shd w:val="solid" w:color="DAEEF3" w:fill="DAEEF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b/>
                <w:bCs/>
                <w:sz w:val="24"/>
                <w:szCs w:val="24"/>
              </w:rPr>
              <w:t>Factors</w:t>
            </w:r>
          </w:p>
        </w:tc>
        <w:tc>
          <w:tcPr>
            <w:tcW w:w="1849" w:type="dxa"/>
            <w:tcBorders>
              <w:top w:val="double" w:sz="8" w:space="0" w:color="auto"/>
              <w:left w:val="double" w:sz="8" w:space="0" w:color="auto"/>
              <w:bottom w:val="double" w:sz="8" w:space="0" w:color="auto"/>
              <w:right w:val="nil"/>
            </w:tcBorders>
            <w:shd w:val="solid" w:color="DAEEF3" w:fill="DAEEF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b/>
                <w:bCs/>
                <w:sz w:val="24"/>
                <w:szCs w:val="24"/>
              </w:rPr>
              <w:t>Strength</w:t>
            </w:r>
          </w:p>
        </w:tc>
        <w:tc>
          <w:tcPr>
            <w:tcW w:w="1650" w:type="dxa"/>
            <w:tcBorders>
              <w:top w:val="double" w:sz="8" w:space="0" w:color="auto"/>
              <w:left w:val="double" w:sz="8" w:space="0" w:color="auto"/>
              <w:bottom w:val="double" w:sz="8" w:space="0" w:color="auto"/>
              <w:right w:val="nil"/>
            </w:tcBorders>
            <w:shd w:val="solid" w:color="DAEEF3" w:fill="DAEEF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b/>
                <w:bCs/>
                <w:sz w:val="24"/>
                <w:szCs w:val="24"/>
              </w:rPr>
              <w:t>Weakness</w:t>
            </w:r>
          </w:p>
        </w:tc>
        <w:tc>
          <w:tcPr>
            <w:tcW w:w="1747" w:type="dxa"/>
            <w:tcBorders>
              <w:top w:val="double" w:sz="8" w:space="0" w:color="auto"/>
              <w:left w:val="double" w:sz="8" w:space="0" w:color="auto"/>
              <w:bottom w:val="double" w:sz="8" w:space="0" w:color="auto"/>
              <w:right w:val="nil"/>
            </w:tcBorders>
            <w:shd w:val="solid" w:color="DAEEF3" w:fill="DAEEF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b/>
                <w:bCs/>
                <w:sz w:val="24"/>
                <w:szCs w:val="24"/>
              </w:rPr>
              <w:t>Opportunity</w:t>
            </w:r>
          </w:p>
        </w:tc>
        <w:tc>
          <w:tcPr>
            <w:tcW w:w="1720" w:type="dxa"/>
            <w:tcBorders>
              <w:top w:val="double" w:sz="8" w:space="0" w:color="auto"/>
              <w:left w:val="double" w:sz="8" w:space="0" w:color="auto"/>
              <w:bottom w:val="double" w:sz="8" w:space="0" w:color="auto"/>
              <w:right w:val="nil"/>
            </w:tcBorders>
            <w:shd w:val="solid" w:color="DAEEF3" w:fill="DAEEF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b/>
                <w:bCs/>
                <w:sz w:val="24"/>
                <w:szCs w:val="24"/>
              </w:rPr>
              <w:t>Threat</w:t>
            </w:r>
          </w:p>
        </w:tc>
        <w:tc>
          <w:tcPr>
            <w:tcW w:w="1784" w:type="dxa"/>
            <w:tcBorders>
              <w:top w:val="double" w:sz="8" w:space="0" w:color="auto"/>
              <w:left w:val="double" w:sz="8" w:space="0" w:color="auto"/>
              <w:bottom w:val="double" w:sz="8" w:space="0" w:color="auto"/>
              <w:right w:val="double" w:sz="8" w:space="0" w:color="auto"/>
            </w:tcBorders>
            <w:shd w:val="solid" w:color="DAEEF3" w:fill="DAEEF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b/>
                <w:bCs/>
                <w:sz w:val="24"/>
                <w:szCs w:val="24"/>
              </w:rPr>
              <w:t>Trend</w:t>
            </w:r>
          </w:p>
        </w:tc>
      </w:tr>
      <w:tr w:rsidR="00E22E3B" w:rsidTr="009532A9">
        <w:tblPrEx>
          <w:tblCellMar>
            <w:top w:w="0" w:type="dxa"/>
            <w:bottom w:w="0" w:type="dxa"/>
          </w:tblCellMar>
        </w:tblPrEx>
        <w:trPr>
          <w:trHeight w:val="170"/>
        </w:trPr>
        <w:tc>
          <w:tcPr>
            <w:tcW w:w="2211" w:type="dxa"/>
            <w:tcBorders>
              <w:top w:val="doub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b/>
                <w:bCs/>
                <w:sz w:val="24"/>
                <w:szCs w:val="24"/>
              </w:rPr>
              <w:t>External Factors</w:t>
            </w:r>
          </w:p>
        </w:tc>
        <w:tc>
          <w:tcPr>
            <w:tcW w:w="1849" w:type="dxa"/>
            <w:tcBorders>
              <w:top w:val="double" w:sz="8" w:space="0" w:color="auto"/>
              <w:left w:val="single" w:sz="8" w:space="0" w:color="auto"/>
              <w:bottom w:val="single" w:sz="8" w:space="0" w:color="auto"/>
              <w:right w:val="nil"/>
            </w:tcBorders>
            <w:shd w:val="solid" w:color="DDD9C3" w:fill="DDD9C3"/>
          </w:tcPr>
          <w:p w:rsidR="00E22E3B" w:rsidRDefault="00E22E3B" w:rsidP="009532A9">
            <w:pPr>
              <w:overflowPunct/>
              <w:autoSpaceDE w:val="0"/>
              <w:autoSpaceDN w:val="0"/>
              <w:spacing w:after="0" w:line="240" w:lineRule="auto"/>
              <w:rPr>
                <w:rFonts w:ascii="Times New Roman" w:hAnsi="Times New Roman" w:cs="Times New Roman"/>
                <w:sz w:val="24"/>
                <w:szCs w:val="24"/>
              </w:rPr>
            </w:pPr>
          </w:p>
        </w:tc>
        <w:tc>
          <w:tcPr>
            <w:tcW w:w="1650" w:type="dxa"/>
            <w:tcBorders>
              <w:top w:val="double" w:sz="8" w:space="0" w:color="auto"/>
              <w:left w:val="single" w:sz="8" w:space="0" w:color="auto"/>
              <w:bottom w:val="single" w:sz="8" w:space="0" w:color="auto"/>
              <w:right w:val="nil"/>
            </w:tcBorders>
            <w:shd w:val="solid" w:color="DDD9C3" w:fill="DDD9C3"/>
          </w:tcPr>
          <w:p w:rsidR="00E22E3B" w:rsidRDefault="00E22E3B" w:rsidP="009532A9">
            <w:pPr>
              <w:overflowPunct/>
              <w:autoSpaceDE w:val="0"/>
              <w:autoSpaceDN w:val="0"/>
              <w:spacing w:after="0" w:line="240" w:lineRule="auto"/>
              <w:rPr>
                <w:rFonts w:ascii="Times New Roman" w:hAnsi="Times New Roman" w:cs="Times New Roman"/>
                <w:sz w:val="24"/>
                <w:szCs w:val="24"/>
              </w:rPr>
            </w:pPr>
          </w:p>
        </w:tc>
        <w:tc>
          <w:tcPr>
            <w:tcW w:w="1747" w:type="dxa"/>
            <w:tcBorders>
              <w:top w:val="double" w:sz="8" w:space="0" w:color="auto"/>
              <w:left w:val="single" w:sz="8" w:space="0" w:color="auto"/>
              <w:bottom w:val="single" w:sz="8" w:space="0" w:color="auto"/>
              <w:right w:val="nil"/>
            </w:tcBorders>
            <w:shd w:val="solid" w:color="DDD9C3" w:fill="DDD9C3"/>
          </w:tcPr>
          <w:p w:rsidR="00E22E3B" w:rsidRDefault="00E22E3B" w:rsidP="009532A9">
            <w:pPr>
              <w:overflowPunct/>
              <w:autoSpaceDE w:val="0"/>
              <w:autoSpaceDN w:val="0"/>
              <w:spacing w:after="0" w:line="240" w:lineRule="auto"/>
              <w:rPr>
                <w:rFonts w:ascii="Times New Roman" w:hAnsi="Times New Roman" w:cs="Times New Roman"/>
                <w:sz w:val="24"/>
                <w:szCs w:val="24"/>
              </w:rPr>
            </w:pPr>
          </w:p>
        </w:tc>
        <w:tc>
          <w:tcPr>
            <w:tcW w:w="1720" w:type="dxa"/>
            <w:tcBorders>
              <w:top w:val="double" w:sz="8" w:space="0" w:color="auto"/>
              <w:left w:val="single" w:sz="8" w:space="0" w:color="auto"/>
              <w:bottom w:val="single" w:sz="8" w:space="0" w:color="auto"/>
              <w:right w:val="nil"/>
            </w:tcBorders>
            <w:shd w:val="solid" w:color="DDD9C3" w:fill="DDD9C3"/>
          </w:tcPr>
          <w:p w:rsidR="00E22E3B" w:rsidRDefault="00E22E3B" w:rsidP="009532A9">
            <w:pPr>
              <w:overflowPunct/>
              <w:autoSpaceDE w:val="0"/>
              <w:autoSpaceDN w:val="0"/>
              <w:spacing w:after="0" w:line="240" w:lineRule="auto"/>
              <w:rPr>
                <w:rFonts w:ascii="Times New Roman" w:hAnsi="Times New Roman" w:cs="Times New Roman"/>
                <w:sz w:val="24"/>
                <w:szCs w:val="24"/>
              </w:rPr>
            </w:pPr>
          </w:p>
        </w:tc>
        <w:tc>
          <w:tcPr>
            <w:tcW w:w="1784" w:type="dxa"/>
            <w:tcBorders>
              <w:top w:val="double" w:sz="8" w:space="0" w:color="auto"/>
              <w:left w:val="single" w:sz="8" w:space="0" w:color="auto"/>
              <w:bottom w:val="single" w:sz="8" w:space="0" w:color="auto"/>
              <w:right w:val="single" w:sz="8" w:space="0" w:color="auto"/>
            </w:tcBorders>
            <w:shd w:val="solid" w:color="DDD9C3" w:fill="DDD9C3"/>
          </w:tcPr>
          <w:p w:rsidR="00E22E3B" w:rsidRDefault="00E22E3B" w:rsidP="009532A9">
            <w:pPr>
              <w:overflowPunct/>
              <w:autoSpaceDE w:val="0"/>
              <w:autoSpaceDN w:val="0"/>
              <w:spacing w:after="0" w:line="240" w:lineRule="auto"/>
              <w:rPr>
                <w:rFonts w:ascii="Times New Roman" w:hAnsi="Times New Roman" w:cs="Times New Roman"/>
                <w:sz w:val="24"/>
                <w:szCs w:val="24"/>
              </w:rPr>
            </w:pPr>
          </w:p>
        </w:tc>
      </w:tr>
      <w:tr w:rsidR="00E22E3B" w:rsidTr="009532A9">
        <w:tblPrEx>
          <w:tblCellMar>
            <w:top w:w="0" w:type="dxa"/>
            <w:bottom w:w="0" w:type="dxa"/>
          </w:tblCellMar>
        </w:tblPrEx>
        <w:trPr>
          <w:trHeight w:val="170"/>
        </w:trPr>
        <w:tc>
          <w:tcPr>
            <w:tcW w:w="2211" w:type="dxa"/>
            <w:tcBorders>
              <w:top w:val="single" w:sz="8" w:space="0" w:color="auto"/>
              <w:left w:val="single" w:sz="8" w:space="0" w:color="auto"/>
              <w:bottom w:val="single" w:sz="8" w:space="0" w:color="auto"/>
              <w:right w:val="nil"/>
            </w:tcBorders>
            <w:shd w:val="solid" w:color="DDD9C3" w:fill="DDD9C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Economic</w:t>
            </w:r>
          </w:p>
        </w:tc>
        <w:tc>
          <w:tcPr>
            <w:tcW w:w="1849" w:type="dxa"/>
            <w:tcBorders>
              <w:top w:val="single" w:sz="8" w:space="0" w:color="auto"/>
              <w:left w:val="single" w:sz="8" w:space="0" w:color="auto"/>
              <w:bottom w:val="single" w:sz="8" w:space="0" w:color="auto"/>
              <w:right w:val="nil"/>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Small sum of starting money is required; fewer funds are needed for executing daily functions.</w:t>
            </w:r>
          </w:p>
          <w:p w:rsidR="00E22E3B" w:rsidRDefault="00E22E3B" w:rsidP="009532A9">
            <w:pPr>
              <w:rPr>
                <w:rFonts w:ascii="Times New Roman" w:hAnsi="Times New Roman" w:cs="Times New Roman"/>
                <w:sz w:val="24"/>
                <w:szCs w:val="24"/>
              </w:rPr>
            </w:pPr>
          </w:p>
        </w:tc>
        <w:tc>
          <w:tcPr>
            <w:tcW w:w="165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line="360" w:lineRule="auto"/>
              <w:rPr>
                <w:rFonts w:ascii="Times New Roman" w:hAnsi="Times New Roman" w:cs="Times New Roman"/>
                <w:sz w:val="24"/>
                <w:szCs w:val="24"/>
              </w:rPr>
            </w:pPr>
            <w:r>
              <w:rPr>
                <w:rFonts w:ascii="Times New Roman" w:hAnsi="Times New Roman" w:cs="Times New Roman"/>
                <w:sz w:val="24"/>
                <w:szCs w:val="24"/>
              </w:rPr>
              <w:t>Unreliable expansion of Online business; Influence of international economic depression.</w:t>
            </w:r>
          </w:p>
        </w:tc>
        <w:tc>
          <w:tcPr>
            <w:tcW w:w="1747" w:type="dxa"/>
            <w:tcBorders>
              <w:top w:val="single" w:sz="8" w:space="0" w:color="auto"/>
              <w:left w:val="single" w:sz="8" w:space="0" w:color="auto"/>
              <w:bottom w:val="single" w:sz="8" w:space="0" w:color="auto"/>
              <w:right w:val="nil"/>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Excellent opportunity of developing a brand name and thus higher economic development by supplying values to customers.</w:t>
            </w:r>
          </w:p>
          <w:p w:rsidR="00E22E3B" w:rsidRDefault="00E22E3B" w:rsidP="009532A9">
            <w:pPr>
              <w:rPr>
                <w:rFonts w:ascii="Times New Roman" w:hAnsi="Times New Roman" w:cs="Times New Roman"/>
                <w:sz w:val="24"/>
                <w:szCs w:val="24"/>
              </w:rPr>
            </w:pPr>
          </w:p>
        </w:tc>
        <w:tc>
          <w:tcPr>
            <w:tcW w:w="1720" w:type="dxa"/>
            <w:tcBorders>
              <w:top w:val="single" w:sz="8" w:space="0" w:color="auto"/>
              <w:left w:val="single" w:sz="8" w:space="0" w:color="auto"/>
              <w:bottom w:val="single" w:sz="8" w:space="0" w:color="auto"/>
              <w:right w:val="nil"/>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Present international economic slowdown.</w:t>
            </w:r>
          </w:p>
          <w:p w:rsidR="00E22E3B" w:rsidRDefault="00E22E3B" w:rsidP="009532A9">
            <w:pPr>
              <w:rPr>
                <w:rFonts w:ascii="Times New Roman" w:hAnsi="Times New Roman" w:cs="Times New Roman"/>
                <w:sz w:val="24"/>
                <w:szCs w:val="24"/>
              </w:rPr>
            </w:pPr>
          </w:p>
        </w:tc>
        <w:tc>
          <w:tcPr>
            <w:tcW w:w="1784" w:type="dxa"/>
            <w:tcBorders>
              <w:top w:val="single" w:sz="8" w:space="0" w:color="auto"/>
              <w:left w:val="single" w:sz="8" w:space="0" w:color="auto"/>
              <w:bottom w:val="single" w:sz="8" w:space="0" w:color="auto"/>
              <w:right w:val="single" w:sz="8" w:space="0" w:color="auto"/>
            </w:tcBorders>
            <w:shd w:val="solid" w:color="DDD9C3" w:fill="DDD9C3"/>
          </w:tcPr>
          <w:p w:rsidR="00E22E3B" w:rsidRDefault="00E22E3B" w:rsidP="009532A9">
            <w:pPr>
              <w:spacing w:line="360" w:lineRule="auto"/>
              <w:rPr>
                <w:rFonts w:ascii="Times New Roman" w:hAnsi="Times New Roman" w:cs="Times New Roman"/>
                <w:sz w:val="24"/>
                <w:szCs w:val="24"/>
              </w:rPr>
            </w:pPr>
            <w:r>
              <w:rPr>
                <w:rFonts w:ascii="Times New Roman" w:hAnsi="Times New Roman" w:cs="Times New Roman"/>
                <w:sz w:val="24"/>
                <w:szCs w:val="24"/>
              </w:rPr>
              <w:t>Higher expansion of Internet dependent market.</w:t>
            </w:r>
          </w:p>
        </w:tc>
      </w:tr>
      <w:tr w:rsidR="00E22E3B" w:rsidTr="009532A9">
        <w:tblPrEx>
          <w:tblCellMar>
            <w:top w:w="0" w:type="dxa"/>
            <w:bottom w:w="0" w:type="dxa"/>
          </w:tblCellMar>
        </w:tblPrEx>
        <w:trPr>
          <w:trHeight w:val="170"/>
        </w:trPr>
        <w:tc>
          <w:tcPr>
            <w:tcW w:w="2211" w:type="dxa"/>
            <w:tcBorders>
              <w:top w:val="single" w:sz="8" w:space="0" w:color="auto"/>
              <w:left w:val="single" w:sz="8" w:space="0" w:color="auto"/>
              <w:bottom w:val="single" w:sz="8" w:space="0" w:color="auto"/>
              <w:right w:val="nil"/>
            </w:tcBorders>
            <w:shd w:val="solid" w:color="DDD9C3" w:fill="DDD9C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Legal &amp; Regulatory</w:t>
            </w:r>
          </w:p>
        </w:tc>
        <w:tc>
          <w:tcPr>
            <w:tcW w:w="1849"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rPr>
                <w:rFonts w:ascii="Times New Roman" w:hAnsi="Times New Roman" w:cs="Times New Roman"/>
                <w:sz w:val="24"/>
                <w:szCs w:val="24"/>
              </w:rPr>
            </w:pPr>
            <w:r>
              <w:rPr>
                <w:rFonts w:ascii="Times New Roman" w:hAnsi="Times New Roman" w:cs="Times New Roman"/>
                <w:sz w:val="24"/>
                <w:szCs w:val="24"/>
              </w:rPr>
              <w:t>Rules as well as laws will assist in improving company’s strategic plans.</w:t>
            </w:r>
          </w:p>
        </w:tc>
        <w:tc>
          <w:tcPr>
            <w:tcW w:w="165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Lenient rules as well as regulations; client does not have trust when doing online deal or posting personal information </w:t>
            </w:r>
            <w:r>
              <w:rPr>
                <w:rFonts w:ascii="Times New Roman" w:hAnsi="Times New Roman" w:cs="Times New Roman"/>
                <w:sz w:val="24"/>
                <w:szCs w:val="24"/>
              </w:rPr>
              <w:lastRenderedPageBreak/>
              <w:t xml:space="preserve">on internet. </w:t>
            </w:r>
          </w:p>
        </w:tc>
        <w:tc>
          <w:tcPr>
            <w:tcW w:w="1747"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rPr>
                <w:rFonts w:ascii="Times New Roman" w:hAnsi="Times New Roman" w:cs="Times New Roman"/>
                <w:sz w:val="24"/>
                <w:szCs w:val="24"/>
              </w:rPr>
            </w:pPr>
            <w:r>
              <w:rPr>
                <w:rFonts w:ascii="Times New Roman" w:hAnsi="Times New Roman" w:cs="Times New Roman"/>
                <w:sz w:val="24"/>
                <w:szCs w:val="24"/>
              </w:rPr>
              <w:lastRenderedPageBreak/>
              <w:t>Clients are more conscious of Internet related rules that will increase their trust and thus increasing company’s earnings.</w:t>
            </w:r>
          </w:p>
        </w:tc>
        <w:tc>
          <w:tcPr>
            <w:tcW w:w="172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No fix/reliable rules for internet scams; deficiency of global laws. </w:t>
            </w:r>
          </w:p>
        </w:tc>
        <w:tc>
          <w:tcPr>
            <w:tcW w:w="1784" w:type="dxa"/>
            <w:tcBorders>
              <w:top w:val="single" w:sz="8" w:space="0" w:color="auto"/>
              <w:left w:val="single" w:sz="8" w:space="0" w:color="auto"/>
              <w:bottom w:val="single" w:sz="8" w:space="0" w:color="auto"/>
              <w:right w:val="single" w:sz="8" w:space="0" w:color="auto"/>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Internet rules will become rigid in the coming future.</w:t>
            </w:r>
          </w:p>
          <w:p w:rsidR="00E22E3B" w:rsidRDefault="00E22E3B" w:rsidP="009532A9">
            <w:pPr>
              <w:rPr>
                <w:rFonts w:ascii="Times New Roman" w:hAnsi="Times New Roman" w:cs="Times New Roman"/>
                <w:sz w:val="24"/>
                <w:szCs w:val="24"/>
              </w:rPr>
            </w:pPr>
          </w:p>
        </w:tc>
      </w:tr>
      <w:tr w:rsidR="00E22E3B" w:rsidTr="009532A9">
        <w:tblPrEx>
          <w:tblCellMar>
            <w:top w:w="0" w:type="dxa"/>
            <w:bottom w:w="0" w:type="dxa"/>
          </w:tblCellMar>
        </w:tblPrEx>
        <w:trPr>
          <w:trHeight w:val="170"/>
        </w:trPr>
        <w:tc>
          <w:tcPr>
            <w:tcW w:w="2211" w:type="dxa"/>
            <w:tcBorders>
              <w:top w:val="single" w:sz="8" w:space="0" w:color="auto"/>
              <w:left w:val="single" w:sz="8" w:space="0" w:color="auto"/>
              <w:bottom w:val="single" w:sz="8" w:space="0" w:color="auto"/>
              <w:right w:val="nil"/>
            </w:tcBorders>
            <w:shd w:val="solid" w:color="DDD9C3" w:fill="DDD9C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Technological Analysis</w:t>
            </w:r>
          </w:p>
        </w:tc>
        <w:tc>
          <w:tcPr>
            <w:tcW w:w="1849" w:type="dxa"/>
            <w:tcBorders>
              <w:top w:val="single" w:sz="8" w:space="0" w:color="auto"/>
              <w:left w:val="single" w:sz="8" w:space="0" w:color="auto"/>
              <w:bottom w:val="single" w:sz="8" w:space="0" w:color="auto"/>
              <w:right w:val="nil"/>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Quick as well as dependable expansion of company; technological empowerment of clients.</w:t>
            </w:r>
          </w:p>
          <w:p w:rsidR="00E22E3B" w:rsidRDefault="00E22E3B" w:rsidP="009532A9">
            <w:pPr>
              <w:rPr>
                <w:rFonts w:ascii="Times New Roman" w:hAnsi="Times New Roman" w:cs="Times New Roman"/>
                <w:sz w:val="24"/>
                <w:szCs w:val="24"/>
              </w:rPr>
            </w:pPr>
          </w:p>
        </w:tc>
        <w:tc>
          <w:tcPr>
            <w:tcW w:w="165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rPr>
                <w:rFonts w:ascii="Times New Roman" w:hAnsi="Times New Roman" w:cs="Times New Roman"/>
                <w:sz w:val="24"/>
                <w:szCs w:val="24"/>
              </w:rPr>
            </w:pPr>
            <w:r>
              <w:rPr>
                <w:rFonts w:ascii="Times New Roman" w:hAnsi="Times New Roman" w:cs="Times New Roman"/>
                <w:sz w:val="24"/>
                <w:szCs w:val="24"/>
              </w:rPr>
              <w:t>Technology is vulnerable to high value mistakes.</w:t>
            </w:r>
            <w:r>
              <w:rPr>
                <w:rFonts w:ascii="Times New Roman" w:hAnsi="Times New Roman" w:cs="Times New Roman"/>
                <w:sz w:val="24"/>
                <w:szCs w:val="24"/>
              </w:rPr>
              <w:tab/>
            </w:r>
          </w:p>
        </w:tc>
        <w:tc>
          <w:tcPr>
            <w:tcW w:w="1747" w:type="dxa"/>
            <w:tcBorders>
              <w:top w:val="single" w:sz="8" w:space="0" w:color="auto"/>
              <w:left w:val="single" w:sz="8" w:space="0" w:color="auto"/>
              <w:bottom w:val="single" w:sz="8" w:space="0" w:color="auto"/>
              <w:right w:val="nil"/>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Rapid development in IT technology, both hardware as well as software will provide huge possibilities of value improvement.</w:t>
            </w:r>
          </w:p>
          <w:p w:rsidR="00E22E3B" w:rsidRDefault="00E22E3B" w:rsidP="009532A9">
            <w:pPr>
              <w:rPr>
                <w:rFonts w:ascii="Times New Roman" w:hAnsi="Times New Roman" w:cs="Times New Roman"/>
                <w:sz w:val="24"/>
                <w:szCs w:val="24"/>
              </w:rPr>
            </w:pPr>
          </w:p>
        </w:tc>
        <w:tc>
          <w:tcPr>
            <w:tcW w:w="172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rPr>
                <w:rFonts w:ascii="Times New Roman" w:hAnsi="Times New Roman" w:cs="Times New Roman"/>
                <w:sz w:val="24"/>
                <w:szCs w:val="24"/>
              </w:rPr>
            </w:pPr>
            <w:r>
              <w:rPr>
                <w:rFonts w:ascii="Times New Roman" w:hAnsi="Times New Roman" w:cs="Times New Roman"/>
                <w:sz w:val="24"/>
                <w:szCs w:val="24"/>
              </w:rPr>
              <w:t>Higher rivalry from existing and fresh entrants.</w:t>
            </w:r>
          </w:p>
        </w:tc>
        <w:tc>
          <w:tcPr>
            <w:tcW w:w="1784" w:type="dxa"/>
            <w:tcBorders>
              <w:top w:val="single" w:sz="8" w:space="0" w:color="auto"/>
              <w:left w:val="single" w:sz="8" w:space="0" w:color="auto"/>
              <w:bottom w:val="single" w:sz="8" w:space="0" w:color="auto"/>
              <w:right w:val="single" w:sz="8" w:space="0" w:color="auto"/>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Consumers are searching for a lot more personalized and customized services.</w:t>
            </w:r>
          </w:p>
          <w:p w:rsidR="00E22E3B" w:rsidRDefault="00E22E3B" w:rsidP="009532A9">
            <w:pPr>
              <w:rPr>
                <w:rFonts w:ascii="Times New Roman" w:hAnsi="Times New Roman" w:cs="Times New Roman"/>
                <w:sz w:val="24"/>
                <w:szCs w:val="24"/>
              </w:rPr>
            </w:pPr>
          </w:p>
        </w:tc>
      </w:tr>
      <w:tr w:rsidR="00E22E3B" w:rsidTr="009532A9">
        <w:tblPrEx>
          <w:tblCellMar>
            <w:top w:w="0" w:type="dxa"/>
            <w:bottom w:w="0" w:type="dxa"/>
          </w:tblCellMar>
        </w:tblPrEx>
        <w:trPr>
          <w:trHeight w:val="170"/>
        </w:trPr>
        <w:tc>
          <w:tcPr>
            <w:tcW w:w="2211" w:type="dxa"/>
            <w:tcBorders>
              <w:top w:val="single" w:sz="8" w:space="0" w:color="auto"/>
              <w:left w:val="single" w:sz="8" w:space="0" w:color="auto"/>
              <w:bottom w:val="single" w:sz="8" w:space="0" w:color="auto"/>
              <w:right w:val="nil"/>
            </w:tcBorders>
            <w:shd w:val="solid" w:color="DDD9C3" w:fill="DDD9C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Innovative</w:t>
            </w:r>
          </w:p>
        </w:tc>
        <w:tc>
          <w:tcPr>
            <w:tcW w:w="1849"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rPr>
                <w:rFonts w:ascii="Times New Roman" w:hAnsi="Times New Roman" w:cs="Times New Roman"/>
                <w:sz w:val="24"/>
                <w:szCs w:val="24"/>
              </w:rPr>
            </w:pPr>
            <w:r>
              <w:rPr>
                <w:rFonts w:ascii="Times New Roman" w:hAnsi="Times New Roman" w:cs="Times New Roman"/>
                <w:sz w:val="24"/>
                <w:szCs w:val="24"/>
              </w:rPr>
              <w:t>Collaborating innovation technology with professional health and fitness consultancy.</w:t>
            </w:r>
          </w:p>
        </w:tc>
        <w:tc>
          <w:tcPr>
            <w:tcW w:w="1650" w:type="dxa"/>
            <w:tcBorders>
              <w:top w:val="single" w:sz="8" w:space="0" w:color="auto"/>
              <w:left w:val="single" w:sz="8" w:space="0" w:color="auto"/>
              <w:bottom w:val="single" w:sz="8" w:space="0" w:color="auto"/>
              <w:right w:val="nil"/>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Shortage of advancement will hinder business expansion and eventually results in loss of market benefit.</w:t>
            </w:r>
          </w:p>
          <w:p w:rsidR="00E22E3B" w:rsidRDefault="00E22E3B" w:rsidP="009532A9">
            <w:pPr>
              <w:rPr>
                <w:rFonts w:ascii="Times New Roman" w:hAnsi="Times New Roman" w:cs="Times New Roman"/>
                <w:sz w:val="24"/>
                <w:szCs w:val="24"/>
              </w:rPr>
            </w:pPr>
          </w:p>
        </w:tc>
        <w:tc>
          <w:tcPr>
            <w:tcW w:w="1747"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rPr>
                <w:rFonts w:ascii="Times New Roman" w:hAnsi="Times New Roman" w:cs="Times New Roman"/>
                <w:sz w:val="24"/>
                <w:szCs w:val="24"/>
              </w:rPr>
            </w:pPr>
            <w:r>
              <w:rPr>
                <w:rFonts w:ascii="Times New Roman" w:hAnsi="Times New Roman" w:cs="Times New Roman"/>
                <w:sz w:val="24"/>
                <w:szCs w:val="24"/>
              </w:rPr>
              <w:t>Clients are enticed towards revolutionary, simple to use, and less expensive revolutionary technologies.</w:t>
            </w:r>
          </w:p>
        </w:tc>
        <w:tc>
          <w:tcPr>
            <w:tcW w:w="172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before="240" w:line="360" w:lineRule="auto"/>
              <w:rPr>
                <w:rFonts w:ascii="Times New Roman" w:hAnsi="Times New Roman" w:cs="Times New Roman"/>
                <w:sz w:val="24"/>
                <w:szCs w:val="24"/>
              </w:rPr>
            </w:pPr>
            <w:r>
              <w:rPr>
                <w:rFonts w:ascii="Times New Roman" w:hAnsi="Times New Roman" w:cs="Times New Roman"/>
                <w:sz w:val="24"/>
                <w:szCs w:val="24"/>
              </w:rPr>
              <w:t>Brief life cycle of invention can result in potential loss in share of the market.</w:t>
            </w:r>
          </w:p>
        </w:tc>
        <w:tc>
          <w:tcPr>
            <w:tcW w:w="1784" w:type="dxa"/>
            <w:tcBorders>
              <w:top w:val="single" w:sz="8" w:space="0" w:color="auto"/>
              <w:left w:val="single" w:sz="8" w:space="0" w:color="auto"/>
              <w:bottom w:val="single" w:sz="8" w:space="0" w:color="auto"/>
              <w:right w:val="single" w:sz="8" w:space="0" w:color="auto"/>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Utilization of invention is in development phase.</w:t>
            </w:r>
          </w:p>
          <w:p w:rsidR="00E22E3B" w:rsidRDefault="00E22E3B" w:rsidP="009532A9">
            <w:pPr>
              <w:rPr>
                <w:rFonts w:ascii="Times New Roman" w:hAnsi="Times New Roman" w:cs="Times New Roman"/>
                <w:sz w:val="24"/>
                <w:szCs w:val="24"/>
              </w:rPr>
            </w:pPr>
          </w:p>
        </w:tc>
      </w:tr>
      <w:tr w:rsidR="00E22E3B" w:rsidTr="009532A9">
        <w:tblPrEx>
          <w:tblCellMar>
            <w:top w:w="0" w:type="dxa"/>
            <w:bottom w:w="0" w:type="dxa"/>
          </w:tblCellMar>
        </w:tblPrEx>
        <w:trPr>
          <w:trHeight w:val="170"/>
        </w:trPr>
        <w:tc>
          <w:tcPr>
            <w:tcW w:w="2211" w:type="dxa"/>
            <w:tcBorders>
              <w:top w:val="single" w:sz="8" w:space="0" w:color="auto"/>
              <w:left w:val="single" w:sz="8" w:space="0" w:color="auto"/>
              <w:bottom w:val="single" w:sz="8" w:space="0" w:color="auto"/>
              <w:right w:val="nil"/>
            </w:tcBorders>
            <w:shd w:val="solid" w:color="DDD9C3" w:fill="DDD9C3"/>
            <w:vAlign w:val="center"/>
          </w:tcPr>
          <w:p w:rsidR="00E22E3B" w:rsidRDefault="00E22E3B" w:rsidP="009532A9">
            <w:pPr>
              <w:spacing w:before="240" w:line="360" w:lineRule="auto"/>
              <w:jc w:val="center"/>
              <w:rPr>
                <w:rFonts w:ascii="Times New Roman" w:hAnsi="Times New Roman" w:cs="Times New Roman"/>
                <w:sz w:val="24"/>
                <w:szCs w:val="24"/>
              </w:rPr>
            </w:pPr>
            <w:r>
              <w:rPr>
                <w:rFonts w:ascii="Times New Roman" w:hAnsi="Times New Roman" w:cs="Times New Roman"/>
                <w:b/>
                <w:bCs/>
                <w:sz w:val="24"/>
                <w:szCs w:val="24"/>
              </w:rPr>
              <w:t>Internal Factors</w:t>
            </w:r>
          </w:p>
        </w:tc>
        <w:tc>
          <w:tcPr>
            <w:tcW w:w="1849" w:type="dxa"/>
            <w:tcBorders>
              <w:top w:val="single" w:sz="8" w:space="0" w:color="auto"/>
              <w:left w:val="single" w:sz="8" w:space="0" w:color="auto"/>
              <w:bottom w:val="single" w:sz="8" w:space="0" w:color="auto"/>
              <w:right w:val="single" w:sz="8" w:space="0" w:color="auto"/>
            </w:tcBorders>
            <w:shd w:val="solid" w:color="DDD9C3" w:fill="DDD9C3"/>
          </w:tcPr>
          <w:p w:rsidR="00E22E3B" w:rsidRDefault="00E22E3B" w:rsidP="009532A9">
            <w:pPr>
              <w:overflowPunct/>
              <w:autoSpaceDE w:val="0"/>
              <w:autoSpaceDN w:val="0"/>
              <w:spacing w:after="0" w:line="240" w:lineRule="auto"/>
              <w:rPr>
                <w:rFonts w:ascii="Times New Roman" w:hAnsi="Times New Roman" w:cs="Times New Roman"/>
                <w:sz w:val="24"/>
                <w:szCs w:val="24"/>
              </w:rPr>
            </w:pPr>
          </w:p>
        </w:tc>
        <w:tc>
          <w:tcPr>
            <w:tcW w:w="1650" w:type="dxa"/>
            <w:tcBorders>
              <w:top w:val="single" w:sz="8" w:space="0" w:color="auto"/>
              <w:left w:val="nil"/>
              <w:bottom w:val="single" w:sz="8" w:space="0" w:color="auto"/>
              <w:right w:val="single" w:sz="8" w:space="0" w:color="auto"/>
            </w:tcBorders>
          </w:tcPr>
          <w:p w:rsidR="00E22E3B" w:rsidRDefault="00E22E3B" w:rsidP="009532A9">
            <w:pPr>
              <w:overflowPunct/>
              <w:autoSpaceDE w:val="0"/>
              <w:autoSpaceDN w:val="0"/>
              <w:spacing w:after="0" w:line="240" w:lineRule="auto"/>
              <w:rPr>
                <w:rFonts w:ascii="Times New Roman" w:hAnsi="Times New Roman" w:cs="Times New Roman"/>
                <w:sz w:val="24"/>
                <w:szCs w:val="24"/>
              </w:rPr>
            </w:pPr>
          </w:p>
        </w:tc>
        <w:tc>
          <w:tcPr>
            <w:tcW w:w="1747" w:type="dxa"/>
            <w:tcBorders>
              <w:top w:val="single" w:sz="8" w:space="0" w:color="auto"/>
              <w:left w:val="single" w:sz="8" w:space="0" w:color="auto"/>
              <w:bottom w:val="single" w:sz="8" w:space="0" w:color="auto"/>
              <w:right w:val="single" w:sz="8" w:space="0" w:color="auto"/>
            </w:tcBorders>
          </w:tcPr>
          <w:p w:rsidR="00E22E3B" w:rsidRDefault="00E22E3B" w:rsidP="009532A9">
            <w:pPr>
              <w:overflowPunct/>
              <w:autoSpaceDE w:val="0"/>
              <w:autoSpaceDN w:val="0"/>
              <w:spacing w:after="0" w:line="240" w:lineRule="auto"/>
              <w:rPr>
                <w:rFonts w:ascii="Times New Roman" w:hAnsi="Times New Roman" w:cs="Times New Roman"/>
                <w:sz w:val="24"/>
                <w:szCs w:val="24"/>
              </w:rPr>
            </w:pPr>
          </w:p>
        </w:tc>
        <w:tc>
          <w:tcPr>
            <w:tcW w:w="1720" w:type="dxa"/>
            <w:tcBorders>
              <w:top w:val="single" w:sz="8" w:space="0" w:color="auto"/>
              <w:left w:val="single" w:sz="8" w:space="0" w:color="auto"/>
              <w:bottom w:val="single" w:sz="8" w:space="0" w:color="auto"/>
              <w:right w:val="single" w:sz="8" w:space="0" w:color="auto"/>
            </w:tcBorders>
          </w:tcPr>
          <w:p w:rsidR="00E22E3B" w:rsidRDefault="00E22E3B" w:rsidP="009532A9">
            <w:pPr>
              <w:overflowPunct/>
              <w:autoSpaceDE w:val="0"/>
              <w:autoSpaceDN w:val="0"/>
              <w:spacing w:after="0" w:line="240" w:lineRule="auto"/>
              <w:rPr>
                <w:rFonts w:ascii="Times New Roman" w:hAnsi="Times New Roman" w:cs="Times New Roman"/>
                <w:sz w:val="24"/>
                <w:szCs w:val="24"/>
              </w:rPr>
            </w:pPr>
          </w:p>
        </w:tc>
        <w:tc>
          <w:tcPr>
            <w:tcW w:w="1784" w:type="dxa"/>
            <w:tcBorders>
              <w:top w:val="single" w:sz="8" w:space="0" w:color="auto"/>
              <w:left w:val="single" w:sz="8" w:space="0" w:color="auto"/>
              <w:bottom w:val="single" w:sz="8" w:space="0" w:color="auto"/>
              <w:right w:val="single" w:sz="8" w:space="0" w:color="auto"/>
            </w:tcBorders>
          </w:tcPr>
          <w:p w:rsidR="00E22E3B" w:rsidRDefault="00E22E3B" w:rsidP="009532A9">
            <w:pPr>
              <w:overflowPunct/>
              <w:autoSpaceDE w:val="0"/>
              <w:autoSpaceDN w:val="0"/>
              <w:spacing w:after="0" w:line="240" w:lineRule="auto"/>
              <w:rPr>
                <w:rFonts w:ascii="Times New Roman" w:hAnsi="Times New Roman" w:cs="Times New Roman"/>
                <w:sz w:val="24"/>
                <w:szCs w:val="24"/>
              </w:rPr>
            </w:pPr>
          </w:p>
        </w:tc>
      </w:tr>
      <w:tr w:rsidR="00E22E3B" w:rsidTr="009532A9">
        <w:tblPrEx>
          <w:tblCellMar>
            <w:top w:w="0" w:type="dxa"/>
            <w:bottom w:w="0" w:type="dxa"/>
          </w:tblCellMar>
        </w:tblPrEx>
        <w:trPr>
          <w:trHeight w:val="1501"/>
        </w:trPr>
        <w:tc>
          <w:tcPr>
            <w:tcW w:w="2211" w:type="dxa"/>
            <w:tcBorders>
              <w:top w:val="single" w:sz="8" w:space="0" w:color="auto"/>
              <w:left w:val="single" w:sz="8" w:space="0" w:color="auto"/>
              <w:bottom w:val="single" w:sz="8" w:space="0" w:color="auto"/>
              <w:right w:val="nil"/>
            </w:tcBorders>
            <w:shd w:val="solid" w:color="DDD9C3" w:fill="DDD9C3"/>
            <w:vAlign w:val="center"/>
          </w:tcPr>
          <w:p w:rsidR="00E22E3B" w:rsidRDefault="00E22E3B" w:rsidP="009532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Strategy</w:t>
            </w:r>
          </w:p>
        </w:tc>
        <w:tc>
          <w:tcPr>
            <w:tcW w:w="1849"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Efficient formulation &amp; execution of plan is designed as the base for the </w:t>
            </w:r>
            <w:r>
              <w:rPr>
                <w:rFonts w:ascii="Times New Roman" w:hAnsi="Times New Roman" w:cs="Times New Roman"/>
                <w:sz w:val="24"/>
                <w:szCs w:val="24"/>
              </w:rPr>
              <w:lastRenderedPageBreak/>
              <w:t>company accomplishment.</w:t>
            </w:r>
          </w:p>
        </w:tc>
        <w:tc>
          <w:tcPr>
            <w:tcW w:w="165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It needs massive capital investment.</w:t>
            </w:r>
          </w:p>
        </w:tc>
        <w:tc>
          <w:tcPr>
            <w:tcW w:w="1747" w:type="dxa"/>
            <w:tcBorders>
              <w:top w:val="single" w:sz="8" w:space="0" w:color="auto"/>
              <w:left w:val="single" w:sz="8" w:space="0" w:color="auto"/>
              <w:bottom w:val="single" w:sz="8" w:space="0" w:color="auto"/>
              <w:right w:val="nil"/>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 xml:space="preserve">Big modifications to get competitive advantage via beneficial strategy. </w:t>
            </w:r>
          </w:p>
          <w:p w:rsidR="00E22E3B" w:rsidRDefault="00E22E3B" w:rsidP="009532A9">
            <w:pPr>
              <w:rPr>
                <w:rFonts w:ascii="Times New Roman" w:hAnsi="Times New Roman" w:cs="Times New Roman"/>
                <w:sz w:val="24"/>
                <w:szCs w:val="24"/>
              </w:rPr>
            </w:pPr>
          </w:p>
        </w:tc>
        <w:tc>
          <w:tcPr>
            <w:tcW w:w="1720" w:type="dxa"/>
            <w:tcBorders>
              <w:top w:val="single" w:sz="8" w:space="0" w:color="auto"/>
              <w:left w:val="single" w:sz="8" w:space="0" w:color="auto"/>
              <w:bottom w:val="single" w:sz="8" w:space="0" w:color="auto"/>
              <w:right w:val="nil"/>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lastRenderedPageBreak/>
              <w:t xml:space="preserve">Danger of failing is higher, in case it doesn't examine all aspects of the company such as </w:t>
            </w:r>
            <w:r>
              <w:rPr>
                <w:rFonts w:ascii="Times New Roman" w:hAnsi="Times New Roman" w:cs="Times New Roman"/>
                <w:sz w:val="24"/>
                <w:szCs w:val="24"/>
              </w:rPr>
              <w:lastRenderedPageBreak/>
              <w:t>financial, human, growth, IT, and so on.</w:t>
            </w:r>
          </w:p>
        </w:tc>
        <w:tc>
          <w:tcPr>
            <w:tcW w:w="1784" w:type="dxa"/>
            <w:tcBorders>
              <w:top w:val="single" w:sz="8" w:space="0" w:color="auto"/>
              <w:left w:val="single" w:sz="8" w:space="0" w:color="auto"/>
              <w:bottom w:val="single" w:sz="8" w:space="0" w:color="auto"/>
              <w:right w:val="single" w:sz="8" w:space="0" w:color="auto"/>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Effective formulation &amp; execution plan contributes in competitive position, share </w:t>
            </w:r>
            <w:r>
              <w:rPr>
                <w:rFonts w:ascii="Times New Roman" w:hAnsi="Times New Roman" w:cs="Times New Roman"/>
                <w:sz w:val="24"/>
                <w:szCs w:val="24"/>
              </w:rPr>
              <w:lastRenderedPageBreak/>
              <w:t>of the market &amp; development.</w:t>
            </w:r>
          </w:p>
          <w:p w:rsidR="00E22E3B" w:rsidRDefault="00E22E3B" w:rsidP="009532A9">
            <w:pPr>
              <w:spacing w:after="0" w:line="360" w:lineRule="auto"/>
              <w:rPr>
                <w:rFonts w:ascii="Times New Roman" w:hAnsi="Times New Roman" w:cs="Times New Roman"/>
                <w:sz w:val="24"/>
                <w:szCs w:val="24"/>
              </w:rPr>
            </w:pPr>
          </w:p>
        </w:tc>
      </w:tr>
      <w:tr w:rsidR="00E22E3B" w:rsidTr="009532A9">
        <w:tblPrEx>
          <w:tblCellMar>
            <w:top w:w="0" w:type="dxa"/>
            <w:bottom w:w="0" w:type="dxa"/>
          </w:tblCellMar>
        </w:tblPrEx>
        <w:trPr>
          <w:trHeight w:val="170"/>
        </w:trPr>
        <w:tc>
          <w:tcPr>
            <w:tcW w:w="2211" w:type="dxa"/>
            <w:tcBorders>
              <w:top w:val="single" w:sz="8" w:space="0" w:color="auto"/>
              <w:left w:val="single" w:sz="8" w:space="0" w:color="auto"/>
              <w:bottom w:val="single" w:sz="8" w:space="0" w:color="auto"/>
              <w:right w:val="nil"/>
            </w:tcBorders>
            <w:shd w:val="solid" w:color="DDD9C3" w:fill="DDD9C3"/>
            <w:vAlign w:val="center"/>
          </w:tcPr>
          <w:p w:rsidR="00E22E3B" w:rsidRDefault="00E22E3B" w:rsidP="009532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Structure</w:t>
            </w:r>
          </w:p>
        </w:tc>
        <w:tc>
          <w:tcPr>
            <w:tcW w:w="1849"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well developed design will boost performance, each division and every worker will know specifically what is expected from them. It will also contribute to swift decision making. </w:t>
            </w:r>
          </w:p>
        </w:tc>
        <w:tc>
          <w:tcPr>
            <w:tcW w:w="165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Ineffective design can result in decline in expansion and developmental risks.</w:t>
            </w:r>
          </w:p>
        </w:tc>
        <w:tc>
          <w:tcPr>
            <w:tcW w:w="1747"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Business will be able to watching its organization as well as operational services.</w:t>
            </w:r>
          </w:p>
        </w:tc>
        <w:tc>
          <w:tcPr>
            <w:tcW w:w="172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In case important processes are ignored in that case it can lead to loss of business.</w:t>
            </w:r>
          </w:p>
        </w:tc>
        <w:tc>
          <w:tcPr>
            <w:tcW w:w="1784" w:type="dxa"/>
            <w:tcBorders>
              <w:top w:val="single" w:sz="8" w:space="0" w:color="auto"/>
              <w:left w:val="single" w:sz="8" w:space="0" w:color="auto"/>
              <w:bottom w:val="single" w:sz="8" w:space="0" w:color="auto"/>
              <w:right w:val="single" w:sz="8" w:space="0" w:color="auto"/>
            </w:tcBorders>
            <w:shd w:val="solid" w:color="DDD9C3" w:fill="DDD9C3"/>
          </w:tcPr>
          <w:p w:rsidR="00E22E3B" w:rsidRDefault="00E22E3B" w:rsidP="009532A9">
            <w:pPr>
              <w:rPr>
                <w:rFonts w:ascii="Times New Roman" w:hAnsi="Times New Roman" w:cs="Times New Roman"/>
                <w:sz w:val="24"/>
                <w:szCs w:val="24"/>
              </w:rPr>
            </w:pPr>
            <w:r>
              <w:rPr>
                <w:rFonts w:ascii="Times New Roman" w:hAnsi="Times New Roman" w:cs="Times New Roman"/>
                <w:sz w:val="24"/>
                <w:szCs w:val="24"/>
              </w:rPr>
              <w:t>Increasing tendency for Matrix organizational structure in IT business atmosphere.</w:t>
            </w:r>
          </w:p>
          <w:p w:rsidR="00E22E3B" w:rsidRDefault="00E22E3B" w:rsidP="009532A9">
            <w:pPr>
              <w:rPr>
                <w:rFonts w:ascii="Times New Roman" w:hAnsi="Times New Roman" w:cs="Times New Roman"/>
                <w:sz w:val="24"/>
                <w:szCs w:val="24"/>
              </w:rPr>
            </w:pPr>
          </w:p>
        </w:tc>
      </w:tr>
      <w:tr w:rsidR="00E22E3B" w:rsidTr="009532A9">
        <w:tblPrEx>
          <w:tblCellMar>
            <w:top w:w="0" w:type="dxa"/>
            <w:bottom w:w="0" w:type="dxa"/>
          </w:tblCellMar>
        </w:tblPrEx>
        <w:trPr>
          <w:trHeight w:val="170"/>
        </w:trPr>
        <w:tc>
          <w:tcPr>
            <w:tcW w:w="2211" w:type="dxa"/>
            <w:tcBorders>
              <w:top w:val="single" w:sz="8" w:space="0" w:color="auto"/>
              <w:left w:val="single" w:sz="8" w:space="0" w:color="auto"/>
              <w:bottom w:val="single" w:sz="8" w:space="0" w:color="auto"/>
              <w:right w:val="nil"/>
            </w:tcBorders>
            <w:shd w:val="solid" w:color="DDD9C3" w:fill="DDD9C3"/>
            <w:vAlign w:val="center"/>
          </w:tcPr>
          <w:p w:rsidR="00E22E3B" w:rsidRDefault="00E22E3B" w:rsidP="009532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Systems/ Processes</w:t>
            </w:r>
          </w:p>
        </w:tc>
        <w:tc>
          <w:tcPr>
            <w:tcW w:w="1849"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Successful and financially lasting processes can result in business expansion. </w:t>
            </w:r>
          </w:p>
        </w:tc>
        <w:tc>
          <w:tcPr>
            <w:tcW w:w="165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Higher money requirement and regular requirement of training.</w:t>
            </w:r>
          </w:p>
        </w:tc>
        <w:tc>
          <w:tcPr>
            <w:tcW w:w="1747"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Excellent chance for increasing company’s business and upgrading operational procedures.</w:t>
            </w:r>
          </w:p>
        </w:tc>
        <w:tc>
          <w:tcPr>
            <w:tcW w:w="172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Prospective opposition from workers.</w:t>
            </w:r>
          </w:p>
        </w:tc>
        <w:tc>
          <w:tcPr>
            <w:tcW w:w="1784" w:type="dxa"/>
            <w:tcBorders>
              <w:top w:val="single" w:sz="8" w:space="0" w:color="auto"/>
              <w:left w:val="single" w:sz="8" w:space="0" w:color="auto"/>
              <w:bottom w:val="single" w:sz="8" w:space="0" w:color="auto"/>
              <w:right w:val="single" w:sz="8" w:space="0" w:color="auto"/>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Specific methods are on progress. </w:t>
            </w:r>
          </w:p>
        </w:tc>
      </w:tr>
      <w:tr w:rsidR="00E22E3B" w:rsidTr="009532A9">
        <w:tblPrEx>
          <w:tblCellMar>
            <w:top w:w="0" w:type="dxa"/>
            <w:bottom w:w="0" w:type="dxa"/>
          </w:tblCellMar>
        </w:tblPrEx>
        <w:trPr>
          <w:trHeight w:val="170"/>
        </w:trPr>
        <w:tc>
          <w:tcPr>
            <w:tcW w:w="2211" w:type="dxa"/>
            <w:tcBorders>
              <w:top w:val="single" w:sz="8" w:space="0" w:color="auto"/>
              <w:left w:val="single" w:sz="8" w:space="0" w:color="auto"/>
              <w:bottom w:val="single" w:sz="8" w:space="0" w:color="auto"/>
              <w:right w:val="nil"/>
            </w:tcBorders>
            <w:shd w:val="solid" w:color="DDD9C3" w:fill="DDD9C3"/>
            <w:vAlign w:val="center"/>
          </w:tcPr>
          <w:p w:rsidR="00E22E3B" w:rsidRDefault="00E22E3B" w:rsidP="009532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Core </w:t>
            </w:r>
            <w:r>
              <w:rPr>
                <w:rFonts w:ascii="Times New Roman" w:hAnsi="Times New Roman" w:cs="Times New Roman"/>
                <w:sz w:val="24"/>
                <w:szCs w:val="24"/>
              </w:rPr>
              <w:lastRenderedPageBreak/>
              <w:t>Competencies</w:t>
            </w:r>
          </w:p>
        </w:tc>
        <w:tc>
          <w:tcPr>
            <w:tcW w:w="1849"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Rapid and </w:t>
            </w:r>
            <w:r>
              <w:rPr>
                <w:rFonts w:ascii="Times New Roman" w:hAnsi="Times New Roman" w:cs="Times New Roman"/>
                <w:sz w:val="24"/>
                <w:szCs w:val="24"/>
              </w:rPr>
              <w:lastRenderedPageBreak/>
              <w:t>responsive specialized services that are cost effective for clients.</w:t>
            </w:r>
          </w:p>
        </w:tc>
        <w:tc>
          <w:tcPr>
            <w:tcW w:w="165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Huge </w:t>
            </w:r>
            <w:r>
              <w:rPr>
                <w:rFonts w:ascii="Times New Roman" w:hAnsi="Times New Roman" w:cs="Times New Roman"/>
                <w:sz w:val="24"/>
                <w:szCs w:val="24"/>
              </w:rPr>
              <w:lastRenderedPageBreak/>
              <w:t>competitive expansion from both small as well as big participants can result in swift loss of competitive advantage.</w:t>
            </w:r>
          </w:p>
        </w:tc>
        <w:tc>
          <w:tcPr>
            <w:tcW w:w="1747"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Skills can be </w:t>
            </w:r>
            <w:r>
              <w:rPr>
                <w:rFonts w:ascii="Times New Roman" w:hAnsi="Times New Roman" w:cs="Times New Roman"/>
                <w:sz w:val="24"/>
                <w:szCs w:val="24"/>
              </w:rPr>
              <w:lastRenderedPageBreak/>
              <w:t>created and updated regularly.</w:t>
            </w:r>
          </w:p>
        </w:tc>
        <w:tc>
          <w:tcPr>
            <w:tcW w:w="1720" w:type="dxa"/>
            <w:tcBorders>
              <w:top w:val="single" w:sz="8" w:space="0" w:color="auto"/>
              <w:left w:val="single" w:sz="8" w:space="0" w:color="auto"/>
              <w:bottom w:val="single" w:sz="8" w:space="0" w:color="auto"/>
              <w:right w:val="nil"/>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case the </w:t>
            </w:r>
            <w:r>
              <w:rPr>
                <w:rFonts w:ascii="Times New Roman" w:hAnsi="Times New Roman" w:cs="Times New Roman"/>
                <w:sz w:val="24"/>
                <w:szCs w:val="24"/>
              </w:rPr>
              <w:lastRenderedPageBreak/>
              <w:t>rival can nullify competitive advantage.</w:t>
            </w:r>
          </w:p>
        </w:tc>
        <w:tc>
          <w:tcPr>
            <w:tcW w:w="1784" w:type="dxa"/>
            <w:tcBorders>
              <w:top w:val="single" w:sz="8" w:space="0" w:color="auto"/>
              <w:left w:val="single" w:sz="8" w:space="0" w:color="auto"/>
              <w:bottom w:val="single" w:sz="8" w:space="0" w:color="auto"/>
              <w:right w:val="single" w:sz="8" w:space="0" w:color="auto"/>
            </w:tcBorders>
            <w:shd w:val="solid" w:color="DDD9C3" w:fill="DDD9C3"/>
          </w:tcPr>
          <w:p w:rsidR="00E22E3B" w:rsidRDefault="00E22E3B" w:rsidP="009532A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Market is </w:t>
            </w:r>
            <w:r>
              <w:rPr>
                <w:rFonts w:ascii="Times New Roman" w:hAnsi="Times New Roman" w:cs="Times New Roman"/>
                <w:sz w:val="24"/>
                <w:szCs w:val="24"/>
              </w:rPr>
              <w:lastRenderedPageBreak/>
              <w:t>expanding for organizations having a special competitive advantage.</w:t>
            </w:r>
          </w:p>
        </w:tc>
      </w:tr>
    </w:tbl>
    <w:p w:rsidR="00E22E3B" w:rsidRDefault="00E22E3B" w:rsidP="00E22E3B">
      <w:pPr>
        <w:overflowPunct/>
        <w:autoSpaceDE w:val="0"/>
        <w:autoSpaceDN w:val="0"/>
        <w:spacing w:after="0" w:line="240" w:lineRule="auto"/>
        <w:rPr>
          <w:rFonts w:ascii="Times New Roman" w:hAnsi="Times New Roman" w:cs="Times New Roman"/>
          <w:sz w:val="24"/>
          <w:szCs w:val="24"/>
        </w:rPr>
      </w:pPr>
    </w:p>
    <w:p w:rsidR="00E22E3B" w:rsidRDefault="00E22E3B" w:rsidP="00E22E3B">
      <w:pPr>
        <w:spacing w:line="360" w:lineRule="auto"/>
        <w:rPr>
          <w:rFonts w:ascii="Times New Roman" w:hAnsi="Times New Roman" w:cs="Times New Roman"/>
          <w:sz w:val="24"/>
          <w:szCs w:val="24"/>
        </w:rPr>
      </w:pPr>
    </w:p>
    <w:p w:rsidR="00E22E3B" w:rsidRDefault="00E22E3B" w:rsidP="00E22E3B">
      <w:pPr>
        <w:pStyle w:val="APA"/>
      </w:pPr>
      <w:r>
        <w:br/>
      </w:r>
      <w:r>
        <w:br/>
      </w:r>
    </w:p>
    <w:p w:rsidR="007F4C0B" w:rsidRDefault="007F4C0B" w:rsidP="00E22E3B">
      <w:pPr>
        <w:pStyle w:val="APA"/>
      </w:pPr>
    </w:p>
    <w:p w:rsidR="007F4C0B" w:rsidRDefault="007F4C0B" w:rsidP="00E22E3B">
      <w:pPr>
        <w:pStyle w:val="APA"/>
      </w:pPr>
    </w:p>
    <w:p w:rsidR="007F4C0B" w:rsidRDefault="007F4C0B" w:rsidP="00E22E3B">
      <w:pPr>
        <w:pStyle w:val="APA"/>
      </w:pPr>
    </w:p>
    <w:p w:rsidR="007F4C0B" w:rsidRDefault="007F4C0B" w:rsidP="00E22E3B">
      <w:pPr>
        <w:pStyle w:val="APA"/>
      </w:pPr>
    </w:p>
    <w:p w:rsidR="007F4C0B" w:rsidRDefault="007F4C0B" w:rsidP="00E22E3B">
      <w:pPr>
        <w:pStyle w:val="APA"/>
      </w:pPr>
    </w:p>
    <w:p w:rsidR="007F4C0B" w:rsidRDefault="007F4C0B" w:rsidP="00E22E3B">
      <w:pPr>
        <w:pStyle w:val="APA"/>
      </w:pPr>
    </w:p>
    <w:p w:rsidR="007F4C0B" w:rsidRDefault="007F4C0B" w:rsidP="00E22E3B">
      <w:pPr>
        <w:pStyle w:val="APA"/>
      </w:pPr>
    </w:p>
    <w:p w:rsidR="007F4C0B" w:rsidRDefault="007F4C0B" w:rsidP="00E22E3B">
      <w:pPr>
        <w:pStyle w:val="APA"/>
      </w:pPr>
    </w:p>
    <w:p w:rsidR="007F4C0B" w:rsidRDefault="007F4C0B" w:rsidP="00E22E3B">
      <w:pPr>
        <w:pStyle w:val="APA"/>
      </w:pPr>
    </w:p>
    <w:p w:rsidR="007F4C0B" w:rsidRDefault="007F4C0B" w:rsidP="00E22E3B">
      <w:pPr>
        <w:pStyle w:val="APA"/>
      </w:pPr>
    </w:p>
    <w:p w:rsidR="007F4C0B" w:rsidRDefault="007F4C0B" w:rsidP="00E22E3B">
      <w:pPr>
        <w:pStyle w:val="APA"/>
      </w:pPr>
    </w:p>
    <w:p w:rsidR="007F4C0B" w:rsidRPr="007F4C0B" w:rsidRDefault="007F4C0B" w:rsidP="007F4C0B">
      <w:pPr>
        <w:pStyle w:val="APA"/>
        <w:jc w:val="center"/>
        <w:rPr>
          <w:b/>
        </w:rPr>
      </w:pPr>
      <w:r w:rsidRPr="007F4C0B">
        <w:rPr>
          <w:b/>
        </w:rPr>
        <w:lastRenderedPageBreak/>
        <w:t>Reference</w:t>
      </w:r>
    </w:p>
    <w:p w:rsidR="007F4C0B" w:rsidRDefault="007F4C0B" w:rsidP="00E22E3B">
      <w:pPr>
        <w:pStyle w:val="APA"/>
      </w:pPr>
    </w:p>
    <w:p w:rsidR="007F4C0B" w:rsidRDefault="007F4C0B" w:rsidP="00E22E3B">
      <w:pPr>
        <w:pStyle w:val="APA"/>
      </w:pPr>
    </w:p>
    <w:p w:rsidR="009368E8" w:rsidRPr="00C24199" w:rsidRDefault="009368E8" w:rsidP="009368E8">
      <w:pPr>
        <w:spacing w:line="480" w:lineRule="auto"/>
        <w:jc w:val="both"/>
        <w:rPr>
          <w:rFonts w:ascii="Times New Roman" w:hAnsi="Times New Roman"/>
          <w:szCs w:val="24"/>
        </w:rPr>
      </w:pPr>
      <w:r w:rsidRPr="00C24199">
        <w:rPr>
          <w:rFonts w:ascii="Times New Roman" w:hAnsi="Times New Roman"/>
          <w:szCs w:val="24"/>
        </w:rPr>
        <w:t>Cassidy, A. (2016). A Practical Guide to Information Systems Strategic Planning, Second Edition. CRC Press.</w:t>
      </w:r>
    </w:p>
    <w:p w:rsidR="009368E8" w:rsidRDefault="009368E8" w:rsidP="009368E8">
      <w:pPr>
        <w:spacing w:line="480" w:lineRule="auto"/>
        <w:jc w:val="both"/>
        <w:rPr>
          <w:rFonts w:ascii="Times New Roman" w:hAnsi="Times New Roman"/>
          <w:szCs w:val="24"/>
        </w:rPr>
      </w:pPr>
    </w:p>
    <w:p w:rsidR="009368E8" w:rsidRPr="00C24199" w:rsidRDefault="009368E8" w:rsidP="009368E8">
      <w:pPr>
        <w:spacing w:line="480" w:lineRule="auto"/>
        <w:jc w:val="both"/>
        <w:rPr>
          <w:rFonts w:ascii="Times New Roman" w:hAnsi="Times New Roman"/>
          <w:szCs w:val="24"/>
        </w:rPr>
      </w:pPr>
      <w:r w:rsidRPr="00C24199">
        <w:rPr>
          <w:rFonts w:ascii="Times New Roman" w:hAnsi="Times New Roman"/>
          <w:szCs w:val="24"/>
        </w:rPr>
        <w:t>Robin Karol, B. N. (2011). New Product Development For Dummies. Robin Karol, Beebe Nelson.</w:t>
      </w:r>
    </w:p>
    <w:p w:rsidR="009368E8" w:rsidRDefault="009368E8" w:rsidP="009368E8">
      <w:pPr>
        <w:spacing w:line="480" w:lineRule="auto"/>
        <w:jc w:val="both"/>
        <w:rPr>
          <w:rFonts w:ascii="Times New Roman" w:hAnsi="Times New Roman"/>
          <w:szCs w:val="24"/>
        </w:rPr>
      </w:pPr>
    </w:p>
    <w:p w:rsidR="009368E8" w:rsidRPr="00C24199" w:rsidRDefault="009368E8" w:rsidP="009368E8">
      <w:pPr>
        <w:spacing w:line="480" w:lineRule="auto"/>
        <w:jc w:val="both"/>
        <w:rPr>
          <w:rFonts w:ascii="Times New Roman" w:hAnsi="Times New Roman"/>
          <w:szCs w:val="24"/>
        </w:rPr>
      </w:pPr>
      <w:r w:rsidRPr="00C24199">
        <w:rPr>
          <w:rFonts w:ascii="Times New Roman" w:hAnsi="Times New Roman"/>
          <w:szCs w:val="24"/>
        </w:rPr>
        <w:t>Stephen P. Robbins, R. B. (2014). Management. Pearson Australia.</w:t>
      </w:r>
    </w:p>
    <w:p w:rsidR="009368E8" w:rsidRPr="00C24199" w:rsidRDefault="009368E8" w:rsidP="009368E8">
      <w:pPr>
        <w:spacing w:line="480" w:lineRule="auto"/>
        <w:jc w:val="both"/>
        <w:rPr>
          <w:rFonts w:ascii="Times New Roman" w:hAnsi="Times New Roman"/>
          <w:szCs w:val="24"/>
        </w:rPr>
      </w:pPr>
    </w:p>
    <w:p w:rsidR="007F4C0B" w:rsidRPr="00E22E3B" w:rsidRDefault="007F4C0B" w:rsidP="00E22E3B">
      <w:pPr>
        <w:pStyle w:val="APA"/>
      </w:pPr>
      <w:bookmarkStart w:id="8" w:name="_GoBack"/>
      <w:bookmarkEnd w:id="8"/>
    </w:p>
    <w:sectPr w:rsidR="007F4C0B" w:rsidRPr="00E22E3B" w:rsidSect="00E22E3B">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13F" w:rsidRDefault="008A313F">
      <w:r>
        <w:separator/>
      </w:r>
    </w:p>
  </w:endnote>
  <w:endnote w:type="continuationSeparator" w:id="0">
    <w:p w:rsidR="008A313F" w:rsidRDefault="008A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13F" w:rsidRDefault="008A313F">
      <w:r>
        <w:separator/>
      </w:r>
    </w:p>
  </w:footnote>
  <w:footnote w:type="continuationSeparator" w:id="0">
    <w:p w:rsidR="008A313F" w:rsidRDefault="008A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618"/>
      <w:gridCol w:w="958"/>
    </w:tblGrid>
    <w:tr w:rsidR="00E22E3B" w:rsidTr="00E22E3B">
      <w:tblPrEx>
        <w:tblCellMar>
          <w:top w:w="0" w:type="dxa"/>
          <w:bottom w:w="0" w:type="dxa"/>
        </w:tblCellMar>
      </w:tblPrEx>
      <w:tc>
        <w:tcPr>
          <w:tcW w:w="4500" w:type="pct"/>
          <w:shd w:val="clear" w:color="auto" w:fill="auto"/>
        </w:tcPr>
        <w:p w:rsidR="00E22E3B" w:rsidRPr="00E22E3B" w:rsidRDefault="00E22E3B" w:rsidP="00E22E3B">
          <w:pPr>
            <w:pStyle w:val="Header"/>
          </w:pPr>
          <w:bookmarkStart w:id="5" w:name="bkRunningHead"/>
          <w:r w:rsidRPr="00E22E3B">
            <w:t>STRATEGIC PLAN PART 2: SWOTT ANALYSIS</w:t>
          </w:r>
          <w:bookmarkEnd w:id="5"/>
        </w:p>
      </w:tc>
      <w:tc>
        <w:tcPr>
          <w:tcW w:w="2500" w:type="pct"/>
          <w:shd w:val="clear" w:color="auto" w:fill="auto"/>
        </w:tcPr>
        <w:p w:rsidR="00E22E3B" w:rsidRDefault="00E22E3B" w:rsidP="00E22E3B">
          <w:pPr>
            <w:pStyle w:val="Header"/>
            <w:jc w:val="right"/>
          </w:pPr>
          <w:r>
            <w:t xml:space="preserve"> </w:t>
          </w:r>
          <w:r>
            <w:fldChar w:fldCharType="begin"/>
          </w:r>
          <w:r>
            <w:instrText xml:space="preserve"> PAGE  \* MERGEFORMAT </w:instrText>
          </w:r>
          <w:r>
            <w:fldChar w:fldCharType="separate"/>
          </w:r>
          <w:r w:rsidR="009368E8">
            <w:rPr>
              <w:noProof/>
            </w:rPr>
            <w:t>12</w:t>
          </w:r>
          <w:r>
            <w:fldChar w:fldCharType="end"/>
          </w:r>
        </w:p>
        <w:p w:rsidR="00E22E3B" w:rsidRDefault="00E22E3B" w:rsidP="00E22E3B">
          <w:pPr>
            <w:pStyle w:val="Header"/>
          </w:pPr>
        </w:p>
      </w:tc>
    </w:tr>
  </w:tbl>
  <w:p w:rsidR="00E22E3B" w:rsidRPr="00E22E3B" w:rsidRDefault="00E22E3B" w:rsidP="00E22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618"/>
      <w:gridCol w:w="958"/>
    </w:tblGrid>
    <w:tr w:rsidR="00E22E3B" w:rsidTr="00E22E3B">
      <w:tblPrEx>
        <w:tblCellMar>
          <w:top w:w="0" w:type="dxa"/>
          <w:bottom w:w="0" w:type="dxa"/>
        </w:tblCellMar>
      </w:tblPrEx>
      <w:tc>
        <w:tcPr>
          <w:tcW w:w="4500" w:type="pct"/>
          <w:shd w:val="clear" w:color="auto" w:fill="auto"/>
        </w:tcPr>
        <w:p w:rsidR="00E22E3B" w:rsidRPr="00E22E3B" w:rsidRDefault="00E22E3B" w:rsidP="00E22E3B">
          <w:pPr>
            <w:pStyle w:val="Header"/>
          </w:pPr>
          <w:bookmarkStart w:id="6" w:name="bkTitleRunningHead"/>
          <w:r w:rsidRPr="00E22E3B">
            <w:t>Running head: STRATEGIC PLAN PART 2: SWOTT ANALYSIS</w:t>
          </w:r>
          <w:bookmarkEnd w:id="6"/>
        </w:p>
      </w:tc>
      <w:tc>
        <w:tcPr>
          <w:tcW w:w="2500" w:type="pct"/>
          <w:shd w:val="clear" w:color="auto" w:fill="auto"/>
        </w:tcPr>
        <w:p w:rsidR="00E22E3B" w:rsidRDefault="00E22E3B" w:rsidP="00E22E3B">
          <w:pPr>
            <w:pStyle w:val="Header"/>
            <w:jc w:val="right"/>
          </w:pPr>
          <w:r>
            <w:t xml:space="preserve"> </w:t>
          </w:r>
          <w:r>
            <w:fldChar w:fldCharType="begin"/>
          </w:r>
          <w:r>
            <w:instrText xml:space="preserve"> PAGE  \* MERGEFORMAT </w:instrText>
          </w:r>
          <w:r>
            <w:fldChar w:fldCharType="separate"/>
          </w:r>
          <w:r>
            <w:rPr>
              <w:noProof/>
            </w:rPr>
            <w:t>1</w:t>
          </w:r>
          <w:r>
            <w:fldChar w:fldCharType="end"/>
          </w:r>
        </w:p>
        <w:p w:rsidR="00E22E3B" w:rsidRDefault="00E22E3B" w:rsidP="00E22E3B">
          <w:pPr>
            <w:pStyle w:val="Header"/>
          </w:pPr>
        </w:p>
      </w:tc>
    </w:tr>
  </w:tbl>
  <w:p w:rsidR="00E22E3B" w:rsidRPr="00E22E3B" w:rsidRDefault="00E22E3B" w:rsidP="00E22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E22E3B"/>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4C0B"/>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A313F"/>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368E8"/>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2E3B"/>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838EA"/>
  <w15:chartTrackingRefBased/>
  <w15:docId w15:val="{8E4ABF4B-DD34-4932-AE10-3B7BF07A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22E3B"/>
    <w:pPr>
      <w:widowControl w:val="0"/>
      <w:overflowPunct w:val="0"/>
      <w:adjustRightInd w:val="0"/>
      <w:spacing w:after="240" w:line="275" w:lineRule="auto"/>
    </w:pPr>
    <w:rPr>
      <w:rFonts w:ascii="Calibri" w:hAnsi="Calibri" w:cs="Calibri"/>
      <w:kern w:val="28"/>
      <w:sz w:val="22"/>
      <w:szCs w:val="22"/>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autoSpaceDE w:val="0"/>
      <w:autoSpaceDN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autoSpaceDE w:val="0"/>
      <w:autoSpaceDN w:val="0"/>
      <w:spacing w:line="480" w:lineRule="auto"/>
      <w:textAlignment w:val="baseline"/>
    </w:pPr>
    <w:rPr>
      <w:szCs w:val="20"/>
    </w:rPr>
  </w:style>
  <w:style w:type="paragraph" w:styleId="Footer">
    <w:name w:val="footer"/>
    <w:basedOn w:val="Normal"/>
    <w:rsid w:val="00DE49E5"/>
    <w:pPr>
      <w:tabs>
        <w:tab w:val="center" w:pos="4320"/>
        <w:tab w:val="right" w:pos="8640"/>
      </w:tabs>
      <w:autoSpaceDE w:val="0"/>
      <w:autoSpaceDN w:val="0"/>
      <w:textAlignment w:val="baseline"/>
    </w:pPr>
    <w:rPr>
      <w:szCs w:val="20"/>
    </w:rPr>
  </w:style>
  <w:style w:type="paragraph" w:styleId="Header">
    <w:name w:val="header"/>
    <w:basedOn w:val="Normal"/>
    <w:rsid w:val="00DE49E5"/>
    <w:pPr>
      <w:tabs>
        <w:tab w:val="center" w:pos="4320"/>
        <w:tab w:val="right" w:pos="8640"/>
      </w:tabs>
      <w:autoSpaceDE w:val="0"/>
      <w:autoSpaceDN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n\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20</TotalTime>
  <Pages>12</Pages>
  <Words>2146</Words>
  <Characters>10907</Characters>
  <Application>Microsoft Office Word</Application>
  <DocSecurity>0</DocSecurity>
  <Lines>1558</Lines>
  <Paragraphs>652</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Part 2: Swott Analysis</dc:title>
  <dc:subject>Paper Formatter</dc:subject>
  <dc:creator>Shaun G. Fisher</dc:creator>
  <cp:keywords/>
  <cp:lastModifiedBy>Shaun Fisher</cp:lastModifiedBy>
  <cp:revision>1</cp:revision>
  <dcterms:created xsi:type="dcterms:W3CDTF">2017-03-28T23:57:00Z</dcterms:created>
  <dcterms:modified xsi:type="dcterms:W3CDTF">2017-03-29T00:18:00Z</dcterms:modified>
  <cp:category>School Papers</cp:category>
</cp:coreProperties>
</file>