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11" w:rsidRDefault="00EB7811" w:rsidP="00EB7811">
      <w:pPr>
        <w:jc w:val="center"/>
        <w:rPr>
          <w:szCs w:val="24"/>
        </w:rPr>
      </w:pPr>
    </w:p>
    <w:p w:rsidR="00EB7811" w:rsidRDefault="00EB7811" w:rsidP="00EB7811">
      <w:pPr>
        <w:jc w:val="center"/>
        <w:rPr>
          <w:szCs w:val="24"/>
        </w:rPr>
      </w:pPr>
    </w:p>
    <w:p w:rsidR="00EB7811" w:rsidRDefault="00EB7811" w:rsidP="00EB7811">
      <w:pPr>
        <w:jc w:val="center"/>
        <w:rPr>
          <w:szCs w:val="24"/>
        </w:rPr>
      </w:pPr>
    </w:p>
    <w:p w:rsidR="00EB7811" w:rsidRDefault="00EB7811" w:rsidP="00EB7811">
      <w:pPr>
        <w:jc w:val="center"/>
        <w:rPr>
          <w:szCs w:val="24"/>
        </w:rPr>
      </w:pPr>
    </w:p>
    <w:p w:rsidR="00EB7811" w:rsidRDefault="00EB7811" w:rsidP="00EB7811">
      <w:pPr>
        <w:jc w:val="center"/>
        <w:rPr>
          <w:szCs w:val="24"/>
        </w:rPr>
      </w:pPr>
    </w:p>
    <w:p w:rsidR="00EB7811" w:rsidRDefault="00EB7811" w:rsidP="00EB7811">
      <w:pPr>
        <w:jc w:val="center"/>
        <w:rPr>
          <w:szCs w:val="24"/>
        </w:rPr>
      </w:pPr>
    </w:p>
    <w:p w:rsidR="00EB7811" w:rsidRDefault="00EB7811" w:rsidP="00EB7811">
      <w:pPr>
        <w:jc w:val="center"/>
        <w:rPr>
          <w:szCs w:val="24"/>
        </w:rPr>
      </w:pPr>
    </w:p>
    <w:p w:rsidR="00EB7811" w:rsidRDefault="00EB7811" w:rsidP="00EB7811">
      <w:pPr>
        <w:jc w:val="center"/>
        <w:rPr>
          <w:szCs w:val="24"/>
        </w:rPr>
      </w:pPr>
    </w:p>
    <w:p w:rsidR="00EB7811" w:rsidRDefault="00EB7811" w:rsidP="00EB7811">
      <w:pPr>
        <w:jc w:val="center"/>
        <w:rPr>
          <w:szCs w:val="24"/>
        </w:rPr>
      </w:pPr>
    </w:p>
    <w:p w:rsidR="00EB7811" w:rsidRDefault="00EB7811" w:rsidP="00EB7811">
      <w:pPr>
        <w:jc w:val="center"/>
        <w:rPr>
          <w:szCs w:val="24"/>
        </w:rPr>
      </w:pPr>
    </w:p>
    <w:p w:rsidR="00EB7811" w:rsidRDefault="00EB7811" w:rsidP="00EB7811">
      <w:pPr>
        <w:jc w:val="center"/>
        <w:rPr>
          <w:szCs w:val="24"/>
        </w:rPr>
      </w:pPr>
    </w:p>
    <w:p w:rsidR="00EB7811" w:rsidRPr="0020425F" w:rsidRDefault="007A0580" w:rsidP="00EB7811">
      <w:pPr>
        <w:pStyle w:val="TitlePage"/>
        <w:spacing w:line="480" w:lineRule="auto"/>
        <w:rPr>
          <w:rFonts w:ascii="Times New Roman" w:hAnsi="Times New Roman"/>
        </w:rPr>
      </w:pPr>
      <w:r>
        <w:rPr>
          <w:rFonts w:ascii="Times New Roman" w:hAnsi="Times New Roman"/>
        </w:rPr>
        <w:t>Network Infrastructure Implementation and Secondary Datacenter Addition</w:t>
      </w:r>
    </w:p>
    <w:p w:rsidR="00EB7811" w:rsidRDefault="00EB7811">
      <w:pPr>
        <w:rPr>
          <w:rFonts w:asciiTheme="majorHAnsi" w:eastAsiaTheme="majorEastAsia" w:hAnsiTheme="majorHAnsi" w:cstheme="majorBidi"/>
          <w:b/>
          <w:bCs/>
          <w:szCs w:val="28"/>
        </w:rPr>
      </w:pPr>
      <w:bookmarkStart w:id="0" w:name="_GoBack"/>
      <w:bookmarkEnd w:id="0"/>
    </w:p>
    <w:p w:rsidR="00EB7811" w:rsidRDefault="00EB7811">
      <w:pPr>
        <w:rPr>
          <w:rFonts w:asciiTheme="majorHAnsi" w:eastAsiaTheme="majorEastAsia" w:hAnsiTheme="majorHAnsi" w:cstheme="majorBidi"/>
          <w:b/>
          <w:bCs/>
          <w:szCs w:val="28"/>
        </w:rPr>
      </w:pPr>
      <w:r>
        <w:br w:type="page"/>
      </w:r>
    </w:p>
    <w:p w:rsidR="0019756D" w:rsidRPr="00165F87" w:rsidRDefault="004B1225" w:rsidP="00165F87">
      <w:pPr>
        <w:jc w:val="center"/>
        <w:rPr>
          <w:b/>
          <w:szCs w:val="24"/>
        </w:rPr>
      </w:pPr>
      <w:r w:rsidRPr="00165F87">
        <w:rPr>
          <w:b/>
          <w:szCs w:val="24"/>
        </w:rPr>
        <w:lastRenderedPageBreak/>
        <w:t>Abstract</w:t>
      </w:r>
    </w:p>
    <w:p w:rsidR="00165F87" w:rsidRDefault="00165F87" w:rsidP="0097186A">
      <w:pPr>
        <w:spacing w:line="480" w:lineRule="auto"/>
        <w:rPr>
          <w:szCs w:val="24"/>
        </w:rPr>
      </w:pPr>
    </w:p>
    <w:p w:rsidR="00583E64" w:rsidRDefault="007A0580" w:rsidP="00583E64">
      <w:pPr>
        <w:spacing w:line="480" w:lineRule="auto"/>
        <w:ind w:firstLine="720"/>
        <w:rPr>
          <w:szCs w:val="24"/>
        </w:rPr>
      </w:pPr>
      <w:r w:rsidRPr="007A0580">
        <w:rPr>
          <w:szCs w:val="24"/>
        </w:rPr>
        <w:t>Widget Systems, Inc. is one of the largest widget manufactu</w:t>
      </w:r>
      <w:r>
        <w:rPr>
          <w:szCs w:val="24"/>
        </w:rPr>
        <w:t>ring corporations in the world.</w:t>
      </w:r>
      <w:r w:rsidR="00583E64">
        <w:rPr>
          <w:szCs w:val="24"/>
        </w:rPr>
        <w:t xml:space="preserve"> </w:t>
      </w:r>
      <w:r w:rsidRPr="007A0580">
        <w:rPr>
          <w:szCs w:val="24"/>
        </w:rPr>
        <w:t>Widget Systems, Inc. has not performed any network infrastructure up</w:t>
      </w:r>
      <w:r>
        <w:rPr>
          <w:szCs w:val="24"/>
        </w:rPr>
        <w:t xml:space="preserve">grades in multiple years and is </w:t>
      </w:r>
      <w:r w:rsidRPr="007A0580">
        <w:rPr>
          <w:szCs w:val="24"/>
        </w:rPr>
        <w:t>currently utilizing end-of- sale equipment that has multiple critical</w:t>
      </w:r>
      <w:r>
        <w:rPr>
          <w:szCs w:val="24"/>
        </w:rPr>
        <w:t xml:space="preserve"> security vulnerabilities. This </w:t>
      </w:r>
      <w:r w:rsidRPr="007A0580">
        <w:rPr>
          <w:szCs w:val="24"/>
        </w:rPr>
        <w:t>corporation is also lacking in a true disaster recovery plan as all their asse</w:t>
      </w:r>
      <w:r>
        <w:rPr>
          <w:szCs w:val="24"/>
        </w:rPr>
        <w:t>ts are current</w:t>
      </w:r>
      <w:r w:rsidR="00911E5B">
        <w:rPr>
          <w:szCs w:val="24"/>
        </w:rPr>
        <w:t>ly</w:t>
      </w:r>
      <w:r>
        <w:rPr>
          <w:szCs w:val="24"/>
        </w:rPr>
        <w:t xml:space="preserve"> in a single data</w:t>
      </w:r>
      <w:r w:rsidRPr="007A0580">
        <w:rPr>
          <w:szCs w:val="24"/>
        </w:rPr>
        <w:t xml:space="preserve">center with no off site backups. The information technology team </w:t>
      </w:r>
      <w:r>
        <w:rPr>
          <w:szCs w:val="24"/>
        </w:rPr>
        <w:t xml:space="preserve">will utilize Solarwinds Network </w:t>
      </w:r>
      <w:r w:rsidRPr="007A0580">
        <w:rPr>
          <w:szCs w:val="24"/>
        </w:rPr>
        <w:t xml:space="preserve">Performance Monitor, Network Configuration Manager and Network </w:t>
      </w:r>
      <w:r>
        <w:rPr>
          <w:szCs w:val="24"/>
        </w:rPr>
        <w:t xml:space="preserve">Topology Mapper to identify all </w:t>
      </w:r>
      <w:r w:rsidRPr="007A0580">
        <w:rPr>
          <w:szCs w:val="24"/>
        </w:rPr>
        <w:t>network devices, their configurations and topology. They will then wo</w:t>
      </w:r>
      <w:r>
        <w:rPr>
          <w:szCs w:val="24"/>
        </w:rPr>
        <w:t xml:space="preserve">rk with Cisco pre-sales team to </w:t>
      </w:r>
      <w:r w:rsidRPr="007A0580">
        <w:rPr>
          <w:szCs w:val="24"/>
        </w:rPr>
        <w:t xml:space="preserve">identify end-of- sale dates and identify vulnerabilities utilizing the </w:t>
      </w:r>
      <w:r w:rsidR="00911E5B">
        <w:rPr>
          <w:szCs w:val="24"/>
        </w:rPr>
        <w:t>model</w:t>
      </w:r>
      <w:r>
        <w:rPr>
          <w:szCs w:val="24"/>
        </w:rPr>
        <w:t xml:space="preserve"> numbers found during the </w:t>
      </w:r>
      <w:r w:rsidRPr="007A0580">
        <w:rPr>
          <w:szCs w:val="24"/>
        </w:rPr>
        <w:t>previous step. The IT staff would then work to design the new netwo</w:t>
      </w:r>
      <w:r>
        <w:rPr>
          <w:szCs w:val="24"/>
        </w:rPr>
        <w:t xml:space="preserve">rk infrastructure and create an </w:t>
      </w:r>
      <w:r w:rsidRPr="007A0580">
        <w:rPr>
          <w:szCs w:val="24"/>
        </w:rPr>
        <w:t xml:space="preserve">implementation plan. </w:t>
      </w:r>
    </w:p>
    <w:p w:rsidR="004B1225" w:rsidRPr="004B1225" w:rsidRDefault="007A0580" w:rsidP="00583E64">
      <w:pPr>
        <w:spacing w:line="480" w:lineRule="auto"/>
        <w:ind w:firstLine="720"/>
        <w:rPr>
          <w:szCs w:val="24"/>
        </w:rPr>
      </w:pPr>
      <w:r w:rsidRPr="007A0580">
        <w:rPr>
          <w:szCs w:val="24"/>
        </w:rPr>
        <w:t>The implementation plan will provide a phased</w:t>
      </w:r>
      <w:r>
        <w:rPr>
          <w:szCs w:val="24"/>
        </w:rPr>
        <w:t xml:space="preserve"> installation to ensure network </w:t>
      </w:r>
      <w:r w:rsidRPr="007A0580">
        <w:rPr>
          <w:szCs w:val="24"/>
        </w:rPr>
        <w:t>uptime and provide the ability properly test and ensure availa</w:t>
      </w:r>
      <w:r>
        <w:rPr>
          <w:szCs w:val="24"/>
        </w:rPr>
        <w:t xml:space="preserve">bility post implementation. The </w:t>
      </w:r>
      <w:r w:rsidRPr="007A0580">
        <w:rPr>
          <w:szCs w:val="24"/>
        </w:rPr>
        <w:t>implementation plan will consist of five phases: primary</w:t>
      </w:r>
      <w:r w:rsidR="00EA15D3">
        <w:rPr>
          <w:szCs w:val="24"/>
        </w:rPr>
        <w:t xml:space="preserve"> data center</w:t>
      </w:r>
      <w:r w:rsidRPr="007A0580">
        <w:rPr>
          <w:szCs w:val="24"/>
        </w:rPr>
        <w:t xml:space="preserve"> wide are</w:t>
      </w:r>
      <w:r>
        <w:rPr>
          <w:szCs w:val="24"/>
        </w:rPr>
        <w:t xml:space="preserve">a network (WAN), secondary </w:t>
      </w:r>
      <w:r w:rsidR="00EA15D3">
        <w:rPr>
          <w:szCs w:val="24"/>
        </w:rPr>
        <w:t>data center</w:t>
      </w:r>
      <w:r w:rsidR="00EA15D3" w:rsidRPr="007A0580">
        <w:rPr>
          <w:szCs w:val="24"/>
        </w:rPr>
        <w:t xml:space="preserve"> </w:t>
      </w:r>
      <w:r>
        <w:rPr>
          <w:szCs w:val="24"/>
        </w:rPr>
        <w:t xml:space="preserve">WAN, </w:t>
      </w:r>
      <w:r w:rsidRPr="007A0580">
        <w:rPr>
          <w:szCs w:val="24"/>
        </w:rPr>
        <w:t xml:space="preserve">primary </w:t>
      </w:r>
      <w:r w:rsidR="00EA15D3">
        <w:rPr>
          <w:szCs w:val="24"/>
        </w:rPr>
        <w:t>data center</w:t>
      </w:r>
      <w:r w:rsidR="00EA15D3" w:rsidRPr="007A0580">
        <w:rPr>
          <w:szCs w:val="24"/>
        </w:rPr>
        <w:t xml:space="preserve"> </w:t>
      </w:r>
      <w:r w:rsidRPr="007A0580">
        <w:rPr>
          <w:szCs w:val="24"/>
        </w:rPr>
        <w:t xml:space="preserve">Local Area Network (LAN), secondary </w:t>
      </w:r>
      <w:r w:rsidR="00EA15D3">
        <w:rPr>
          <w:szCs w:val="24"/>
        </w:rPr>
        <w:t>data center</w:t>
      </w:r>
      <w:r w:rsidR="00EA15D3" w:rsidRPr="007A0580">
        <w:rPr>
          <w:szCs w:val="24"/>
        </w:rPr>
        <w:t xml:space="preserve"> </w:t>
      </w:r>
      <w:r w:rsidRPr="007A0580">
        <w:rPr>
          <w:szCs w:val="24"/>
        </w:rPr>
        <w:t>LAN and datacenter Int</w:t>
      </w:r>
      <w:r>
        <w:rPr>
          <w:szCs w:val="24"/>
        </w:rPr>
        <w:t xml:space="preserve">erconnect (DCI). The WAN phases </w:t>
      </w:r>
      <w:r w:rsidR="00911E5B">
        <w:rPr>
          <w:szCs w:val="24"/>
        </w:rPr>
        <w:t xml:space="preserve">will consist of the implementation of </w:t>
      </w:r>
      <w:r w:rsidRPr="007A0580">
        <w:rPr>
          <w:szCs w:val="24"/>
        </w:rPr>
        <w:t>each da</w:t>
      </w:r>
      <w:r w:rsidR="00911E5B">
        <w:rPr>
          <w:szCs w:val="24"/>
        </w:rPr>
        <w:t>tacenters routers and firewalls T</w:t>
      </w:r>
      <w:r w:rsidRPr="007A0580">
        <w:rPr>
          <w:szCs w:val="24"/>
        </w:rPr>
        <w:t>he LAN phase</w:t>
      </w:r>
      <w:r w:rsidR="00911E5B">
        <w:rPr>
          <w:szCs w:val="24"/>
        </w:rPr>
        <w:t>s</w:t>
      </w:r>
      <w:r>
        <w:rPr>
          <w:szCs w:val="24"/>
        </w:rPr>
        <w:t xml:space="preserve"> will consist of the datacenter </w:t>
      </w:r>
      <w:r w:rsidRPr="007A0580">
        <w:rPr>
          <w:szCs w:val="24"/>
        </w:rPr>
        <w:t xml:space="preserve">switching </w:t>
      </w:r>
      <w:r w:rsidR="00911E5B">
        <w:rPr>
          <w:szCs w:val="24"/>
        </w:rPr>
        <w:t>infrastructure. The last phase is the</w:t>
      </w:r>
      <w:r w:rsidRPr="007A0580">
        <w:rPr>
          <w:szCs w:val="24"/>
        </w:rPr>
        <w:t xml:space="preserve"> DCI phase </w:t>
      </w:r>
      <w:r w:rsidR="00911E5B">
        <w:rPr>
          <w:szCs w:val="24"/>
        </w:rPr>
        <w:t xml:space="preserve">and </w:t>
      </w:r>
      <w:r w:rsidRPr="007A0580">
        <w:rPr>
          <w:szCs w:val="24"/>
        </w:rPr>
        <w:t>will consist of interconnecting the two datacen</w:t>
      </w:r>
      <w:r>
        <w:rPr>
          <w:szCs w:val="24"/>
        </w:rPr>
        <w:t xml:space="preserve">ters for high availability. The </w:t>
      </w:r>
      <w:r w:rsidR="00911E5B">
        <w:rPr>
          <w:szCs w:val="24"/>
        </w:rPr>
        <w:t xml:space="preserve">goal of </w:t>
      </w:r>
      <w:r w:rsidRPr="007A0580">
        <w:rPr>
          <w:szCs w:val="24"/>
        </w:rPr>
        <w:t>this project is to upgrade Widget Systems, Inc.’s current netw</w:t>
      </w:r>
      <w:r>
        <w:rPr>
          <w:szCs w:val="24"/>
        </w:rPr>
        <w:t xml:space="preserve">ork infrastructure to include a </w:t>
      </w:r>
      <w:r w:rsidRPr="007A0580">
        <w:rPr>
          <w:szCs w:val="24"/>
        </w:rPr>
        <w:t>highly available, secure network infrastructure solution that inclu</w:t>
      </w:r>
      <w:r>
        <w:rPr>
          <w:szCs w:val="24"/>
        </w:rPr>
        <w:t xml:space="preserve">des a secondary data center for </w:t>
      </w:r>
      <w:r w:rsidRPr="007A0580">
        <w:rPr>
          <w:szCs w:val="24"/>
        </w:rPr>
        <w:t>disaster recovery purposes. The secondary data center will work as an act</w:t>
      </w:r>
      <w:r>
        <w:rPr>
          <w:szCs w:val="24"/>
        </w:rPr>
        <w:t xml:space="preserve">ive/active site that will allow </w:t>
      </w:r>
      <w:r w:rsidRPr="007A0580">
        <w:rPr>
          <w:szCs w:val="24"/>
        </w:rPr>
        <w:t>Widget Systems, Inc. to have virtual servers and applications operational at both locations.</w:t>
      </w:r>
    </w:p>
    <w:p w:rsidR="004B1225" w:rsidRPr="004B1225" w:rsidRDefault="004B1225" w:rsidP="0097186A">
      <w:pPr>
        <w:spacing w:line="480" w:lineRule="auto"/>
        <w:rPr>
          <w:szCs w:val="24"/>
        </w:rPr>
        <w:sectPr w:rsidR="004B1225" w:rsidRPr="004B1225" w:rsidSect="00734B38">
          <w:headerReference w:type="default" r:id="rId8"/>
          <w:headerReference w:type="first" r:id="rId9"/>
          <w:pgSz w:w="12240" w:h="15840"/>
          <w:pgMar w:top="1440" w:right="1440" w:bottom="1440" w:left="1440" w:header="720" w:footer="720" w:gutter="0"/>
          <w:cols w:space="720"/>
          <w:titlePg/>
          <w:docGrid w:linePitch="360"/>
        </w:sectPr>
      </w:pPr>
    </w:p>
    <w:bookmarkStart w:id="1" w:name="_Toc330456557" w:displacedByCustomXml="next"/>
    <w:sdt>
      <w:sdtPr>
        <w:rPr>
          <w:b/>
          <w:szCs w:val="24"/>
        </w:rPr>
        <w:id w:val="-561871760"/>
        <w:docPartObj>
          <w:docPartGallery w:val="Table of Contents"/>
          <w:docPartUnique/>
        </w:docPartObj>
      </w:sdtPr>
      <w:sdtEndPr>
        <w:rPr>
          <w:bCs/>
          <w:noProof/>
          <w:szCs w:val="22"/>
        </w:rPr>
      </w:sdtEndPr>
      <w:sdtContent>
        <w:p w:rsidR="00B95483" w:rsidRPr="00880F8F" w:rsidRDefault="00B95483" w:rsidP="0097186A">
          <w:pPr>
            <w:spacing w:line="480" w:lineRule="auto"/>
            <w:jc w:val="center"/>
            <w:rPr>
              <w:b/>
              <w:szCs w:val="24"/>
            </w:rPr>
          </w:pPr>
          <w:r w:rsidRPr="00880F8F">
            <w:rPr>
              <w:b/>
              <w:szCs w:val="24"/>
            </w:rPr>
            <w:t>Table of Contents</w:t>
          </w:r>
          <w:bookmarkEnd w:id="1"/>
        </w:p>
        <w:p w:rsidR="00FE2207" w:rsidRDefault="007E49CA">
          <w:pPr>
            <w:pStyle w:val="TOC1"/>
            <w:rPr>
              <w:rFonts w:asciiTheme="minorHAnsi" w:eastAsiaTheme="minorEastAsia" w:hAnsiTheme="minorHAnsi"/>
              <w:noProof/>
              <w:sz w:val="22"/>
            </w:rPr>
          </w:pPr>
          <w:r>
            <w:fldChar w:fldCharType="begin"/>
          </w:r>
          <w:r w:rsidR="00B95483">
            <w:instrText xml:space="preserve"> TOC \o "1-3" \h \z \u </w:instrText>
          </w:r>
          <w:r>
            <w:fldChar w:fldCharType="separate"/>
          </w:r>
          <w:hyperlink w:anchor="_Toc466293906" w:history="1">
            <w:r w:rsidR="00FE2207" w:rsidRPr="003B2B59">
              <w:rPr>
                <w:rStyle w:val="Hyperlink"/>
                <w:noProof/>
              </w:rPr>
              <w:t>Introduction</w:t>
            </w:r>
            <w:r w:rsidR="00FE2207">
              <w:rPr>
                <w:noProof/>
                <w:webHidden/>
              </w:rPr>
              <w:tab/>
            </w:r>
            <w:r w:rsidR="00FE2207">
              <w:rPr>
                <w:noProof/>
                <w:webHidden/>
              </w:rPr>
              <w:fldChar w:fldCharType="begin"/>
            </w:r>
            <w:r w:rsidR="00FE2207">
              <w:rPr>
                <w:noProof/>
                <w:webHidden/>
              </w:rPr>
              <w:instrText xml:space="preserve"> PAGEREF _Toc466293906 \h </w:instrText>
            </w:r>
            <w:r w:rsidR="00FE2207">
              <w:rPr>
                <w:noProof/>
                <w:webHidden/>
              </w:rPr>
            </w:r>
            <w:r w:rsidR="00FE2207">
              <w:rPr>
                <w:noProof/>
                <w:webHidden/>
              </w:rPr>
              <w:fldChar w:fldCharType="separate"/>
            </w:r>
            <w:r w:rsidR="00F45053">
              <w:rPr>
                <w:noProof/>
                <w:webHidden/>
              </w:rPr>
              <w:t>4</w:t>
            </w:r>
            <w:r w:rsidR="00FE2207">
              <w:rPr>
                <w:noProof/>
                <w:webHidden/>
              </w:rPr>
              <w:fldChar w:fldCharType="end"/>
            </w:r>
          </w:hyperlink>
        </w:p>
        <w:p w:rsidR="00FE2207" w:rsidRDefault="00455758">
          <w:pPr>
            <w:pStyle w:val="TOC2"/>
            <w:tabs>
              <w:tab w:val="right" w:leader="dot" w:pos="9350"/>
            </w:tabs>
            <w:rPr>
              <w:rFonts w:asciiTheme="minorHAnsi" w:eastAsiaTheme="minorEastAsia" w:hAnsiTheme="minorHAnsi"/>
              <w:noProof/>
              <w:sz w:val="22"/>
            </w:rPr>
          </w:pPr>
          <w:hyperlink w:anchor="_Toc466293907" w:history="1">
            <w:r w:rsidR="00FE2207" w:rsidRPr="003B2B59">
              <w:rPr>
                <w:rStyle w:val="Hyperlink"/>
                <w:noProof/>
              </w:rPr>
              <w:t>Project Scope</w:t>
            </w:r>
            <w:r w:rsidR="00FE2207">
              <w:rPr>
                <w:noProof/>
                <w:webHidden/>
              </w:rPr>
              <w:tab/>
            </w:r>
            <w:r w:rsidR="00FE2207">
              <w:rPr>
                <w:noProof/>
                <w:webHidden/>
              </w:rPr>
              <w:fldChar w:fldCharType="begin"/>
            </w:r>
            <w:r w:rsidR="00FE2207">
              <w:rPr>
                <w:noProof/>
                <w:webHidden/>
              </w:rPr>
              <w:instrText xml:space="preserve"> PAGEREF _Toc466293907 \h </w:instrText>
            </w:r>
            <w:r w:rsidR="00FE2207">
              <w:rPr>
                <w:noProof/>
                <w:webHidden/>
              </w:rPr>
            </w:r>
            <w:r w:rsidR="00FE2207">
              <w:rPr>
                <w:noProof/>
                <w:webHidden/>
              </w:rPr>
              <w:fldChar w:fldCharType="separate"/>
            </w:r>
            <w:r w:rsidR="00F45053">
              <w:rPr>
                <w:noProof/>
                <w:webHidden/>
              </w:rPr>
              <w:t>5</w:t>
            </w:r>
            <w:r w:rsidR="00FE2207">
              <w:rPr>
                <w:noProof/>
                <w:webHidden/>
              </w:rPr>
              <w:fldChar w:fldCharType="end"/>
            </w:r>
          </w:hyperlink>
        </w:p>
        <w:p w:rsidR="00FE2207" w:rsidRDefault="00455758">
          <w:pPr>
            <w:pStyle w:val="TOC2"/>
            <w:tabs>
              <w:tab w:val="right" w:leader="dot" w:pos="9350"/>
            </w:tabs>
            <w:rPr>
              <w:rFonts w:asciiTheme="minorHAnsi" w:eastAsiaTheme="minorEastAsia" w:hAnsiTheme="minorHAnsi"/>
              <w:noProof/>
              <w:sz w:val="22"/>
            </w:rPr>
          </w:pPr>
          <w:hyperlink w:anchor="_Toc466293908" w:history="1">
            <w:r w:rsidR="00FE2207" w:rsidRPr="003B2B59">
              <w:rPr>
                <w:rStyle w:val="Hyperlink"/>
                <w:noProof/>
              </w:rPr>
              <w:t>Project Rationale</w:t>
            </w:r>
            <w:r w:rsidR="00FE2207">
              <w:rPr>
                <w:noProof/>
                <w:webHidden/>
              </w:rPr>
              <w:tab/>
            </w:r>
            <w:r w:rsidR="00FE2207">
              <w:rPr>
                <w:noProof/>
                <w:webHidden/>
              </w:rPr>
              <w:fldChar w:fldCharType="begin"/>
            </w:r>
            <w:r w:rsidR="00FE2207">
              <w:rPr>
                <w:noProof/>
                <w:webHidden/>
              </w:rPr>
              <w:instrText xml:space="preserve"> PAGEREF _Toc466293908 \h </w:instrText>
            </w:r>
            <w:r w:rsidR="00FE2207">
              <w:rPr>
                <w:noProof/>
                <w:webHidden/>
              </w:rPr>
            </w:r>
            <w:r w:rsidR="00FE2207">
              <w:rPr>
                <w:noProof/>
                <w:webHidden/>
              </w:rPr>
              <w:fldChar w:fldCharType="separate"/>
            </w:r>
            <w:r w:rsidR="00F45053">
              <w:rPr>
                <w:noProof/>
                <w:webHidden/>
              </w:rPr>
              <w:t>6</w:t>
            </w:r>
            <w:r w:rsidR="00FE2207">
              <w:rPr>
                <w:noProof/>
                <w:webHidden/>
              </w:rPr>
              <w:fldChar w:fldCharType="end"/>
            </w:r>
          </w:hyperlink>
        </w:p>
        <w:p w:rsidR="00FE2207" w:rsidRDefault="00455758">
          <w:pPr>
            <w:pStyle w:val="TOC2"/>
            <w:tabs>
              <w:tab w:val="right" w:leader="dot" w:pos="9350"/>
            </w:tabs>
            <w:rPr>
              <w:rFonts w:asciiTheme="minorHAnsi" w:eastAsiaTheme="minorEastAsia" w:hAnsiTheme="minorHAnsi"/>
              <w:noProof/>
              <w:sz w:val="22"/>
            </w:rPr>
          </w:pPr>
          <w:hyperlink w:anchor="_Toc466293909" w:history="1">
            <w:r w:rsidR="00FE2207" w:rsidRPr="003B2B59">
              <w:rPr>
                <w:rStyle w:val="Hyperlink"/>
                <w:noProof/>
              </w:rPr>
              <w:t>Problem Summary</w:t>
            </w:r>
            <w:r w:rsidR="00FE2207">
              <w:rPr>
                <w:noProof/>
                <w:webHidden/>
              </w:rPr>
              <w:tab/>
            </w:r>
            <w:r w:rsidR="00FE2207">
              <w:rPr>
                <w:noProof/>
                <w:webHidden/>
              </w:rPr>
              <w:fldChar w:fldCharType="begin"/>
            </w:r>
            <w:r w:rsidR="00FE2207">
              <w:rPr>
                <w:noProof/>
                <w:webHidden/>
              </w:rPr>
              <w:instrText xml:space="preserve"> PAGEREF _Toc466293909 \h </w:instrText>
            </w:r>
            <w:r w:rsidR="00FE2207">
              <w:rPr>
                <w:noProof/>
                <w:webHidden/>
              </w:rPr>
            </w:r>
            <w:r w:rsidR="00FE2207">
              <w:rPr>
                <w:noProof/>
                <w:webHidden/>
              </w:rPr>
              <w:fldChar w:fldCharType="separate"/>
            </w:r>
            <w:r w:rsidR="00F45053">
              <w:rPr>
                <w:noProof/>
                <w:webHidden/>
              </w:rPr>
              <w:t>6</w:t>
            </w:r>
            <w:r w:rsidR="00FE2207">
              <w:rPr>
                <w:noProof/>
                <w:webHidden/>
              </w:rPr>
              <w:fldChar w:fldCharType="end"/>
            </w:r>
          </w:hyperlink>
        </w:p>
        <w:p w:rsidR="00FE2207" w:rsidRDefault="00455758">
          <w:pPr>
            <w:pStyle w:val="TOC2"/>
            <w:tabs>
              <w:tab w:val="right" w:leader="dot" w:pos="9350"/>
            </w:tabs>
            <w:rPr>
              <w:rFonts w:asciiTheme="minorHAnsi" w:eastAsiaTheme="minorEastAsia" w:hAnsiTheme="minorHAnsi"/>
              <w:noProof/>
              <w:sz w:val="22"/>
            </w:rPr>
          </w:pPr>
          <w:hyperlink w:anchor="_Toc466293910" w:history="1">
            <w:r w:rsidR="00FE2207" w:rsidRPr="003B2B59">
              <w:rPr>
                <w:rStyle w:val="Hyperlink"/>
                <w:noProof/>
              </w:rPr>
              <w:t>Problem Background</w:t>
            </w:r>
            <w:r w:rsidR="00FE2207">
              <w:rPr>
                <w:noProof/>
                <w:webHidden/>
              </w:rPr>
              <w:tab/>
            </w:r>
            <w:r w:rsidR="00FE2207">
              <w:rPr>
                <w:noProof/>
                <w:webHidden/>
              </w:rPr>
              <w:fldChar w:fldCharType="begin"/>
            </w:r>
            <w:r w:rsidR="00FE2207">
              <w:rPr>
                <w:noProof/>
                <w:webHidden/>
              </w:rPr>
              <w:instrText xml:space="preserve"> PAGEREF _Toc466293910 \h </w:instrText>
            </w:r>
            <w:r w:rsidR="00FE2207">
              <w:rPr>
                <w:noProof/>
                <w:webHidden/>
              </w:rPr>
            </w:r>
            <w:r w:rsidR="00FE2207">
              <w:rPr>
                <w:noProof/>
                <w:webHidden/>
              </w:rPr>
              <w:fldChar w:fldCharType="separate"/>
            </w:r>
            <w:r w:rsidR="00F45053">
              <w:rPr>
                <w:noProof/>
                <w:webHidden/>
              </w:rPr>
              <w:t>7</w:t>
            </w:r>
            <w:r w:rsidR="00FE2207">
              <w:rPr>
                <w:noProof/>
                <w:webHidden/>
              </w:rPr>
              <w:fldChar w:fldCharType="end"/>
            </w:r>
          </w:hyperlink>
        </w:p>
        <w:p w:rsidR="00FE2207" w:rsidRDefault="00455758">
          <w:pPr>
            <w:pStyle w:val="TOC2"/>
            <w:tabs>
              <w:tab w:val="right" w:leader="dot" w:pos="9350"/>
            </w:tabs>
            <w:rPr>
              <w:rFonts w:asciiTheme="minorHAnsi" w:eastAsiaTheme="minorEastAsia" w:hAnsiTheme="minorHAnsi"/>
              <w:noProof/>
              <w:sz w:val="22"/>
            </w:rPr>
          </w:pPr>
          <w:hyperlink w:anchor="_Toc466293911" w:history="1">
            <w:r w:rsidR="00FE2207" w:rsidRPr="003B2B59">
              <w:rPr>
                <w:rStyle w:val="Hyperlink"/>
                <w:rFonts w:cs="Times New Roman"/>
                <w:noProof/>
              </w:rPr>
              <w:t>Reason for Approach</w:t>
            </w:r>
            <w:r w:rsidR="00FE2207">
              <w:rPr>
                <w:noProof/>
                <w:webHidden/>
              </w:rPr>
              <w:tab/>
            </w:r>
            <w:r w:rsidR="00FE2207">
              <w:rPr>
                <w:noProof/>
                <w:webHidden/>
              </w:rPr>
              <w:fldChar w:fldCharType="begin"/>
            </w:r>
            <w:r w:rsidR="00FE2207">
              <w:rPr>
                <w:noProof/>
                <w:webHidden/>
              </w:rPr>
              <w:instrText xml:space="preserve"> PAGEREF _Toc466293911 \h </w:instrText>
            </w:r>
            <w:r w:rsidR="00FE2207">
              <w:rPr>
                <w:noProof/>
                <w:webHidden/>
              </w:rPr>
            </w:r>
            <w:r w:rsidR="00FE2207">
              <w:rPr>
                <w:noProof/>
                <w:webHidden/>
              </w:rPr>
              <w:fldChar w:fldCharType="separate"/>
            </w:r>
            <w:r w:rsidR="00F45053">
              <w:rPr>
                <w:noProof/>
                <w:webHidden/>
              </w:rPr>
              <w:t>9</w:t>
            </w:r>
            <w:r w:rsidR="00FE2207">
              <w:rPr>
                <w:noProof/>
                <w:webHidden/>
              </w:rPr>
              <w:fldChar w:fldCharType="end"/>
            </w:r>
          </w:hyperlink>
        </w:p>
        <w:p w:rsidR="00FE2207" w:rsidRDefault="00455758">
          <w:pPr>
            <w:pStyle w:val="TOC2"/>
            <w:tabs>
              <w:tab w:val="right" w:leader="dot" w:pos="9350"/>
            </w:tabs>
            <w:rPr>
              <w:rFonts w:asciiTheme="minorHAnsi" w:eastAsiaTheme="minorEastAsia" w:hAnsiTheme="minorHAnsi"/>
              <w:noProof/>
              <w:sz w:val="22"/>
            </w:rPr>
          </w:pPr>
          <w:hyperlink w:anchor="_Toc466293912" w:history="1">
            <w:r w:rsidR="00FE2207" w:rsidRPr="003B2B59">
              <w:rPr>
                <w:rStyle w:val="Hyperlink"/>
                <w:rFonts w:cs="Times New Roman"/>
                <w:noProof/>
              </w:rPr>
              <w:t>Prospectus Organization</w:t>
            </w:r>
            <w:r w:rsidR="00FE2207">
              <w:rPr>
                <w:noProof/>
                <w:webHidden/>
              </w:rPr>
              <w:tab/>
            </w:r>
            <w:r w:rsidR="00FE2207">
              <w:rPr>
                <w:noProof/>
                <w:webHidden/>
              </w:rPr>
              <w:fldChar w:fldCharType="begin"/>
            </w:r>
            <w:r w:rsidR="00FE2207">
              <w:rPr>
                <w:noProof/>
                <w:webHidden/>
              </w:rPr>
              <w:instrText xml:space="preserve"> PAGEREF _Toc466293912 \h </w:instrText>
            </w:r>
            <w:r w:rsidR="00FE2207">
              <w:rPr>
                <w:noProof/>
                <w:webHidden/>
              </w:rPr>
            </w:r>
            <w:r w:rsidR="00FE2207">
              <w:rPr>
                <w:noProof/>
                <w:webHidden/>
              </w:rPr>
              <w:fldChar w:fldCharType="separate"/>
            </w:r>
            <w:r w:rsidR="00F45053">
              <w:rPr>
                <w:noProof/>
                <w:webHidden/>
              </w:rPr>
              <w:t>10</w:t>
            </w:r>
            <w:r w:rsidR="00FE2207">
              <w:rPr>
                <w:noProof/>
                <w:webHidden/>
              </w:rPr>
              <w:fldChar w:fldCharType="end"/>
            </w:r>
          </w:hyperlink>
        </w:p>
        <w:p w:rsidR="00FE2207" w:rsidRDefault="00455758">
          <w:pPr>
            <w:pStyle w:val="TOC1"/>
            <w:rPr>
              <w:rFonts w:asciiTheme="minorHAnsi" w:eastAsiaTheme="minorEastAsia" w:hAnsiTheme="minorHAnsi"/>
              <w:noProof/>
              <w:sz w:val="22"/>
            </w:rPr>
          </w:pPr>
          <w:hyperlink w:anchor="_Toc466293913" w:history="1">
            <w:r w:rsidR="00FE2207" w:rsidRPr="003B2B59">
              <w:rPr>
                <w:rStyle w:val="Hyperlink"/>
                <w:noProof/>
              </w:rPr>
              <w:t>Problem Statement</w:t>
            </w:r>
            <w:r w:rsidR="00FE2207">
              <w:rPr>
                <w:noProof/>
                <w:webHidden/>
              </w:rPr>
              <w:tab/>
            </w:r>
            <w:r w:rsidR="00FE2207">
              <w:rPr>
                <w:noProof/>
                <w:webHidden/>
              </w:rPr>
              <w:fldChar w:fldCharType="begin"/>
            </w:r>
            <w:r w:rsidR="00FE2207">
              <w:rPr>
                <w:noProof/>
                <w:webHidden/>
              </w:rPr>
              <w:instrText xml:space="preserve"> PAGEREF _Toc466293913 \h </w:instrText>
            </w:r>
            <w:r w:rsidR="00FE2207">
              <w:rPr>
                <w:noProof/>
                <w:webHidden/>
              </w:rPr>
            </w:r>
            <w:r w:rsidR="00FE2207">
              <w:rPr>
                <w:noProof/>
                <w:webHidden/>
              </w:rPr>
              <w:fldChar w:fldCharType="separate"/>
            </w:r>
            <w:r w:rsidR="00F45053">
              <w:rPr>
                <w:noProof/>
                <w:webHidden/>
              </w:rPr>
              <w:t>11</w:t>
            </w:r>
            <w:r w:rsidR="00FE2207">
              <w:rPr>
                <w:noProof/>
                <w:webHidden/>
              </w:rPr>
              <w:fldChar w:fldCharType="end"/>
            </w:r>
          </w:hyperlink>
        </w:p>
        <w:p w:rsidR="00FE2207" w:rsidRDefault="00455758">
          <w:pPr>
            <w:pStyle w:val="TOC2"/>
            <w:tabs>
              <w:tab w:val="right" w:leader="dot" w:pos="9350"/>
            </w:tabs>
            <w:rPr>
              <w:rFonts w:asciiTheme="minorHAnsi" w:eastAsiaTheme="minorEastAsia" w:hAnsiTheme="minorHAnsi"/>
              <w:noProof/>
              <w:sz w:val="22"/>
            </w:rPr>
          </w:pPr>
          <w:hyperlink w:anchor="_Toc466293914" w:history="1">
            <w:r w:rsidR="00FE2207" w:rsidRPr="003B2B59">
              <w:rPr>
                <w:rStyle w:val="Hyperlink"/>
                <w:noProof/>
              </w:rPr>
              <w:t>Background Information</w:t>
            </w:r>
            <w:r w:rsidR="00FE2207">
              <w:rPr>
                <w:noProof/>
                <w:webHidden/>
              </w:rPr>
              <w:tab/>
            </w:r>
            <w:r w:rsidR="00FE2207">
              <w:rPr>
                <w:noProof/>
                <w:webHidden/>
              </w:rPr>
              <w:fldChar w:fldCharType="begin"/>
            </w:r>
            <w:r w:rsidR="00FE2207">
              <w:rPr>
                <w:noProof/>
                <w:webHidden/>
              </w:rPr>
              <w:instrText xml:space="preserve"> PAGEREF _Toc466293914 \h </w:instrText>
            </w:r>
            <w:r w:rsidR="00FE2207">
              <w:rPr>
                <w:noProof/>
                <w:webHidden/>
              </w:rPr>
            </w:r>
            <w:r w:rsidR="00FE2207">
              <w:rPr>
                <w:noProof/>
                <w:webHidden/>
              </w:rPr>
              <w:fldChar w:fldCharType="separate"/>
            </w:r>
            <w:r w:rsidR="00F45053">
              <w:rPr>
                <w:noProof/>
                <w:webHidden/>
              </w:rPr>
              <w:t>11</w:t>
            </w:r>
            <w:r w:rsidR="00FE2207">
              <w:rPr>
                <w:noProof/>
                <w:webHidden/>
              </w:rPr>
              <w:fldChar w:fldCharType="end"/>
            </w:r>
          </w:hyperlink>
        </w:p>
        <w:p w:rsidR="00FE2207" w:rsidRDefault="00455758">
          <w:pPr>
            <w:pStyle w:val="TOC2"/>
            <w:tabs>
              <w:tab w:val="right" w:leader="dot" w:pos="9350"/>
            </w:tabs>
            <w:rPr>
              <w:rFonts w:asciiTheme="minorHAnsi" w:eastAsiaTheme="minorEastAsia" w:hAnsiTheme="minorHAnsi"/>
              <w:noProof/>
              <w:sz w:val="22"/>
            </w:rPr>
          </w:pPr>
          <w:hyperlink w:anchor="_Toc466293915" w:history="1">
            <w:r w:rsidR="00FE2207" w:rsidRPr="003B2B59">
              <w:rPr>
                <w:rStyle w:val="Hyperlink"/>
                <w:noProof/>
              </w:rPr>
              <w:t>Causes</w:t>
            </w:r>
            <w:r w:rsidR="00FE2207">
              <w:rPr>
                <w:noProof/>
                <w:webHidden/>
              </w:rPr>
              <w:tab/>
            </w:r>
            <w:r w:rsidR="00FE2207">
              <w:rPr>
                <w:noProof/>
                <w:webHidden/>
              </w:rPr>
              <w:fldChar w:fldCharType="begin"/>
            </w:r>
            <w:r w:rsidR="00FE2207">
              <w:rPr>
                <w:noProof/>
                <w:webHidden/>
              </w:rPr>
              <w:instrText xml:space="preserve"> PAGEREF _Toc466293915 \h </w:instrText>
            </w:r>
            <w:r w:rsidR="00FE2207">
              <w:rPr>
                <w:noProof/>
                <w:webHidden/>
              </w:rPr>
            </w:r>
            <w:r w:rsidR="00FE2207">
              <w:rPr>
                <w:noProof/>
                <w:webHidden/>
              </w:rPr>
              <w:fldChar w:fldCharType="separate"/>
            </w:r>
            <w:r w:rsidR="00F45053">
              <w:rPr>
                <w:noProof/>
                <w:webHidden/>
              </w:rPr>
              <w:t>12</w:t>
            </w:r>
            <w:r w:rsidR="00FE2207">
              <w:rPr>
                <w:noProof/>
                <w:webHidden/>
              </w:rPr>
              <w:fldChar w:fldCharType="end"/>
            </w:r>
          </w:hyperlink>
        </w:p>
        <w:p w:rsidR="00FE2207" w:rsidRDefault="00455758">
          <w:pPr>
            <w:pStyle w:val="TOC2"/>
            <w:tabs>
              <w:tab w:val="right" w:leader="dot" w:pos="9350"/>
            </w:tabs>
            <w:rPr>
              <w:rFonts w:asciiTheme="minorHAnsi" w:eastAsiaTheme="minorEastAsia" w:hAnsiTheme="minorHAnsi"/>
              <w:noProof/>
              <w:sz w:val="22"/>
            </w:rPr>
          </w:pPr>
          <w:hyperlink w:anchor="_Toc466293916" w:history="1">
            <w:r w:rsidR="00FE2207" w:rsidRPr="003B2B59">
              <w:rPr>
                <w:rStyle w:val="Hyperlink"/>
                <w:noProof/>
              </w:rPr>
              <w:t>Business Impacts</w:t>
            </w:r>
            <w:r w:rsidR="00FE2207">
              <w:rPr>
                <w:noProof/>
                <w:webHidden/>
              </w:rPr>
              <w:tab/>
            </w:r>
            <w:r w:rsidR="00FE2207">
              <w:rPr>
                <w:noProof/>
                <w:webHidden/>
              </w:rPr>
              <w:fldChar w:fldCharType="begin"/>
            </w:r>
            <w:r w:rsidR="00FE2207">
              <w:rPr>
                <w:noProof/>
                <w:webHidden/>
              </w:rPr>
              <w:instrText xml:space="preserve"> PAGEREF _Toc466293916 \h </w:instrText>
            </w:r>
            <w:r w:rsidR="00FE2207">
              <w:rPr>
                <w:noProof/>
                <w:webHidden/>
              </w:rPr>
            </w:r>
            <w:r w:rsidR="00FE2207">
              <w:rPr>
                <w:noProof/>
                <w:webHidden/>
              </w:rPr>
              <w:fldChar w:fldCharType="separate"/>
            </w:r>
            <w:r w:rsidR="00F45053">
              <w:rPr>
                <w:noProof/>
                <w:webHidden/>
              </w:rPr>
              <w:t>12</w:t>
            </w:r>
            <w:r w:rsidR="00FE2207">
              <w:rPr>
                <w:noProof/>
                <w:webHidden/>
              </w:rPr>
              <w:fldChar w:fldCharType="end"/>
            </w:r>
          </w:hyperlink>
        </w:p>
        <w:p w:rsidR="00FE2207" w:rsidRDefault="00455758">
          <w:pPr>
            <w:pStyle w:val="TOC2"/>
            <w:tabs>
              <w:tab w:val="right" w:leader="dot" w:pos="9350"/>
            </w:tabs>
            <w:rPr>
              <w:rFonts w:asciiTheme="minorHAnsi" w:eastAsiaTheme="minorEastAsia" w:hAnsiTheme="minorHAnsi"/>
              <w:noProof/>
              <w:sz w:val="22"/>
            </w:rPr>
          </w:pPr>
          <w:hyperlink w:anchor="_Toc466293917" w:history="1">
            <w:r w:rsidR="00FE2207" w:rsidRPr="003B2B59">
              <w:rPr>
                <w:rStyle w:val="Hyperlink"/>
                <w:noProof/>
              </w:rPr>
              <w:t>Cost Analysis</w:t>
            </w:r>
            <w:r w:rsidR="00FE2207">
              <w:rPr>
                <w:noProof/>
                <w:webHidden/>
              </w:rPr>
              <w:tab/>
            </w:r>
            <w:r w:rsidR="00FE2207">
              <w:rPr>
                <w:noProof/>
                <w:webHidden/>
              </w:rPr>
              <w:fldChar w:fldCharType="begin"/>
            </w:r>
            <w:r w:rsidR="00FE2207">
              <w:rPr>
                <w:noProof/>
                <w:webHidden/>
              </w:rPr>
              <w:instrText xml:space="preserve"> PAGEREF _Toc466293917 \h </w:instrText>
            </w:r>
            <w:r w:rsidR="00FE2207">
              <w:rPr>
                <w:noProof/>
                <w:webHidden/>
              </w:rPr>
            </w:r>
            <w:r w:rsidR="00FE2207">
              <w:rPr>
                <w:noProof/>
                <w:webHidden/>
              </w:rPr>
              <w:fldChar w:fldCharType="separate"/>
            </w:r>
            <w:r w:rsidR="00F45053">
              <w:rPr>
                <w:noProof/>
                <w:webHidden/>
              </w:rPr>
              <w:t>13</w:t>
            </w:r>
            <w:r w:rsidR="00FE2207">
              <w:rPr>
                <w:noProof/>
                <w:webHidden/>
              </w:rPr>
              <w:fldChar w:fldCharType="end"/>
            </w:r>
          </w:hyperlink>
        </w:p>
        <w:p w:rsidR="00FE2207" w:rsidRDefault="00455758">
          <w:pPr>
            <w:pStyle w:val="TOC2"/>
            <w:tabs>
              <w:tab w:val="right" w:leader="dot" w:pos="9350"/>
            </w:tabs>
            <w:rPr>
              <w:rFonts w:asciiTheme="minorHAnsi" w:eastAsiaTheme="minorEastAsia" w:hAnsiTheme="minorHAnsi"/>
              <w:noProof/>
              <w:sz w:val="22"/>
            </w:rPr>
          </w:pPr>
          <w:hyperlink w:anchor="_Toc466293918" w:history="1">
            <w:r w:rsidR="00FE2207" w:rsidRPr="003B2B59">
              <w:rPr>
                <w:rStyle w:val="Hyperlink"/>
                <w:noProof/>
              </w:rPr>
              <w:t>Risk Analysis</w:t>
            </w:r>
            <w:r w:rsidR="00FE2207">
              <w:rPr>
                <w:noProof/>
                <w:webHidden/>
              </w:rPr>
              <w:tab/>
            </w:r>
            <w:r w:rsidR="00FE2207">
              <w:rPr>
                <w:noProof/>
                <w:webHidden/>
              </w:rPr>
              <w:fldChar w:fldCharType="begin"/>
            </w:r>
            <w:r w:rsidR="00FE2207">
              <w:rPr>
                <w:noProof/>
                <w:webHidden/>
              </w:rPr>
              <w:instrText xml:space="preserve"> PAGEREF _Toc466293918 \h </w:instrText>
            </w:r>
            <w:r w:rsidR="00FE2207">
              <w:rPr>
                <w:noProof/>
                <w:webHidden/>
              </w:rPr>
            </w:r>
            <w:r w:rsidR="00FE2207">
              <w:rPr>
                <w:noProof/>
                <w:webHidden/>
              </w:rPr>
              <w:fldChar w:fldCharType="separate"/>
            </w:r>
            <w:r w:rsidR="00F45053">
              <w:rPr>
                <w:noProof/>
                <w:webHidden/>
              </w:rPr>
              <w:t>17</w:t>
            </w:r>
            <w:r w:rsidR="00FE2207">
              <w:rPr>
                <w:noProof/>
                <w:webHidden/>
              </w:rPr>
              <w:fldChar w:fldCharType="end"/>
            </w:r>
          </w:hyperlink>
        </w:p>
        <w:p w:rsidR="00FE2207" w:rsidRDefault="00455758">
          <w:pPr>
            <w:pStyle w:val="TOC2"/>
            <w:tabs>
              <w:tab w:val="right" w:leader="dot" w:pos="9350"/>
            </w:tabs>
            <w:rPr>
              <w:rFonts w:asciiTheme="minorHAnsi" w:eastAsiaTheme="minorEastAsia" w:hAnsiTheme="minorHAnsi"/>
              <w:noProof/>
              <w:sz w:val="22"/>
            </w:rPr>
          </w:pPr>
          <w:hyperlink w:anchor="_Toc466293919" w:history="1">
            <w:r w:rsidR="00FE2207" w:rsidRPr="003B2B59">
              <w:rPr>
                <w:rStyle w:val="Hyperlink"/>
                <w:rFonts w:cs="Times New Roman"/>
                <w:noProof/>
              </w:rPr>
              <w:t>Assumptions</w:t>
            </w:r>
            <w:r w:rsidR="00FE2207">
              <w:rPr>
                <w:noProof/>
                <w:webHidden/>
              </w:rPr>
              <w:tab/>
            </w:r>
            <w:r w:rsidR="00FE2207">
              <w:rPr>
                <w:noProof/>
                <w:webHidden/>
              </w:rPr>
              <w:fldChar w:fldCharType="begin"/>
            </w:r>
            <w:r w:rsidR="00FE2207">
              <w:rPr>
                <w:noProof/>
                <w:webHidden/>
              </w:rPr>
              <w:instrText xml:space="preserve"> PAGEREF _Toc466293919 \h </w:instrText>
            </w:r>
            <w:r w:rsidR="00FE2207">
              <w:rPr>
                <w:noProof/>
                <w:webHidden/>
              </w:rPr>
            </w:r>
            <w:r w:rsidR="00FE2207">
              <w:rPr>
                <w:noProof/>
                <w:webHidden/>
              </w:rPr>
              <w:fldChar w:fldCharType="separate"/>
            </w:r>
            <w:r w:rsidR="00F45053">
              <w:rPr>
                <w:noProof/>
                <w:webHidden/>
              </w:rPr>
              <w:t>19</w:t>
            </w:r>
            <w:r w:rsidR="00FE2207">
              <w:rPr>
                <w:noProof/>
                <w:webHidden/>
              </w:rPr>
              <w:fldChar w:fldCharType="end"/>
            </w:r>
          </w:hyperlink>
        </w:p>
        <w:p w:rsidR="00FE2207" w:rsidRDefault="00455758">
          <w:pPr>
            <w:pStyle w:val="TOC2"/>
            <w:tabs>
              <w:tab w:val="right" w:leader="dot" w:pos="9350"/>
            </w:tabs>
            <w:rPr>
              <w:rFonts w:asciiTheme="minorHAnsi" w:eastAsiaTheme="minorEastAsia" w:hAnsiTheme="minorHAnsi"/>
              <w:noProof/>
              <w:sz w:val="22"/>
            </w:rPr>
          </w:pPr>
          <w:hyperlink w:anchor="_Toc466293920" w:history="1">
            <w:r w:rsidR="00FE2207" w:rsidRPr="003B2B59">
              <w:rPr>
                <w:rStyle w:val="Hyperlink"/>
                <w:rFonts w:cs="Times New Roman"/>
                <w:noProof/>
              </w:rPr>
              <w:t>Limitations</w:t>
            </w:r>
            <w:r w:rsidR="00FE2207">
              <w:rPr>
                <w:noProof/>
                <w:webHidden/>
              </w:rPr>
              <w:tab/>
            </w:r>
            <w:r w:rsidR="00FE2207">
              <w:rPr>
                <w:noProof/>
                <w:webHidden/>
              </w:rPr>
              <w:fldChar w:fldCharType="begin"/>
            </w:r>
            <w:r w:rsidR="00FE2207">
              <w:rPr>
                <w:noProof/>
                <w:webHidden/>
              </w:rPr>
              <w:instrText xml:space="preserve"> PAGEREF _Toc466293920 \h </w:instrText>
            </w:r>
            <w:r w:rsidR="00FE2207">
              <w:rPr>
                <w:noProof/>
                <w:webHidden/>
              </w:rPr>
            </w:r>
            <w:r w:rsidR="00FE2207">
              <w:rPr>
                <w:noProof/>
                <w:webHidden/>
              </w:rPr>
              <w:fldChar w:fldCharType="separate"/>
            </w:r>
            <w:r w:rsidR="00F45053">
              <w:rPr>
                <w:noProof/>
                <w:webHidden/>
              </w:rPr>
              <w:t>19</w:t>
            </w:r>
            <w:r w:rsidR="00FE2207">
              <w:rPr>
                <w:noProof/>
                <w:webHidden/>
              </w:rPr>
              <w:fldChar w:fldCharType="end"/>
            </w:r>
          </w:hyperlink>
        </w:p>
        <w:p w:rsidR="00FE2207" w:rsidRDefault="00455758">
          <w:pPr>
            <w:pStyle w:val="TOC2"/>
            <w:tabs>
              <w:tab w:val="right" w:leader="dot" w:pos="9350"/>
            </w:tabs>
            <w:rPr>
              <w:rFonts w:asciiTheme="minorHAnsi" w:eastAsiaTheme="minorEastAsia" w:hAnsiTheme="minorHAnsi"/>
              <w:noProof/>
              <w:sz w:val="22"/>
            </w:rPr>
          </w:pPr>
          <w:hyperlink w:anchor="_Toc466293921" w:history="1">
            <w:r w:rsidR="00FE2207" w:rsidRPr="003B2B59">
              <w:rPr>
                <w:rStyle w:val="Hyperlink"/>
                <w:rFonts w:cs="Times New Roman"/>
                <w:noProof/>
              </w:rPr>
              <w:t>Technical Terms</w:t>
            </w:r>
            <w:r w:rsidR="00FE2207">
              <w:rPr>
                <w:noProof/>
                <w:webHidden/>
              </w:rPr>
              <w:tab/>
            </w:r>
            <w:r w:rsidR="00FE2207">
              <w:rPr>
                <w:noProof/>
                <w:webHidden/>
              </w:rPr>
              <w:fldChar w:fldCharType="begin"/>
            </w:r>
            <w:r w:rsidR="00FE2207">
              <w:rPr>
                <w:noProof/>
                <w:webHidden/>
              </w:rPr>
              <w:instrText xml:space="preserve"> PAGEREF _Toc466293921 \h </w:instrText>
            </w:r>
            <w:r w:rsidR="00FE2207">
              <w:rPr>
                <w:noProof/>
                <w:webHidden/>
              </w:rPr>
            </w:r>
            <w:r w:rsidR="00FE2207">
              <w:rPr>
                <w:noProof/>
                <w:webHidden/>
              </w:rPr>
              <w:fldChar w:fldCharType="separate"/>
            </w:r>
            <w:r w:rsidR="00F45053">
              <w:rPr>
                <w:noProof/>
                <w:webHidden/>
              </w:rPr>
              <w:t>20</w:t>
            </w:r>
            <w:r w:rsidR="00FE2207">
              <w:rPr>
                <w:noProof/>
                <w:webHidden/>
              </w:rPr>
              <w:fldChar w:fldCharType="end"/>
            </w:r>
          </w:hyperlink>
        </w:p>
        <w:p w:rsidR="00FE2207" w:rsidRDefault="00455758">
          <w:pPr>
            <w:pStyle w:val="TOC1"/>
            <w:rPr>
              <w:rFonts w:asciiTheme="minorHAnsi" w:eastAsiaTheme="minorEastAsia" w:hAnsiTheme="minorHAnsi"/>
              <w:noProof/>
              <w:sz w:val="22"/>
            </w:rPr>
          </w:pPr>
          <w:hyperlink w:anchor="_Toc466293922" w:history="1">
            <w:r w:rsidR="00FE2207" w:rsidRPr="003B2B59">
              <w:rPr>
                <w:rStyle w:val="Hyperlink"/>
                <w:noProof/>
              </w:rPr>
              <w:t>Technology Solution</w:t>
            </w:r>
            <w:r w:rsidR="00FE2207">
              <w:rPr>
                <w:noProof/>
                <w:webHidden/>
              </w:rPr>
              <w:tab/>
            </w:r>
            <w:r w:rsidR="00FE2207">
              <w:rPr>
                <w:noProof/>
                <w:webHidden/>
              </w:rPr>
              <w:fldChar w:fldCharType="begin"/>
            </w:r>
            <w:r w:rsidR="00FE2207">
              <w:rPr>
                <w:noProof/>
                <w:webHidden/>
              </w:rPr>
              <w:instrText xml:space="preserve"> PAGEREF _Toc466293922 \h </w:instrText>
            </w:r>
            <w:r w:rsidR="00FE2207">
              <w:rPr>
                <w:noProof/>
                <w:webHidden/>
              </w:rPr>
            </w:r>
            <w:r w:rsidR="00FE2207">
              <w:rPr>
                <w:noProof/>
                <w:webHidden/>
              </w:rPr>
              <w:fldChar w:fldCharType="separate"/>
            </w:r>
            <w:r w:rsidR="00F45053">
              <w:rPr>
                <w:noProof/>
                <w:webHidden/>
              </w:rPr>
              <w:t>22</w:t>
            </w:r>
            <w:r w:rsidR="00FE2207">
              <w:rPr>
                <w:noProof/>
                <w:webHidden/>
              </w:rPr>
              <w:fldChar w:fldCharType="end"/>
            </w:r>
          </w:hyperlink>
        </w:p>
        <w:p w:rsidR="00FE2207" w:rsidRDefault="00455758">
          <w:pPr>
            <w:pStyle w:val="TOC2"/>
            <w:tabs>
              <w:tab w:val="right" w:leader="dot" w:pos="9350"/>
            </w:tabs>
            <w:rPr>
              <w:rFonts w:asciiTheme="minorHAnsi" w:eastAsiaTheme="minorEastAsia" w:hAnsiTheme="minorHAnsi"/>
              <w:noProof/>
              <w:sz w:val="22"/>
            </w:rPr>
          </w:pPr>
          <w:hyperlink w:anchor="_Toc466293923" w:history="1">
            <w:r w:rsidR="00FE2207" w:rsidRPr="003B2B59">
              <w:rPr>
                <w:rStyle w:val="Hyperlink"/>
                <w:noProof/>
              </w:rPr>
              <w:t>Business Drivers</w:t>
            </w:r>
            <w:r w:rsidR="00FE2207">
              <w:rPr>
                <w:noProof/>
                <w:webHidden/>
              </w:rPr>
              <w:tab/>
            </w:r>
            <w:r w:rsidR="00FE2207">
              <w:rPr>
                <w:noProof/>
                <w:webHidden/>
              </w:rPr>
              <w:fldChar w:fldCharType="begin"/>
            </w:r>
            <w:r w:rsidR="00FE2207">
              <w:rPr>
                <w:noProof/>
                <w:webHidden/>
              </w:rPr>
              <w:instrText xml:space="preserve"> PAGEREF _Toc466293923 \h </w:instrText>
            </w:r>
            <w:r w:rsidR="00FE2207">
              <w:rPr>
                <w:noProof/>
                <w:webHidden/>
              </w:rPr>
            </w:r>
            <w:r w:rsidR="00FE2207">
              <w:rPr>
                <w:noProof/>
                <w:webHidden/>
              </w:rPr>
              <w:fldChar w:fldCharType="separate"/>
            </w:r>
            <w:r w:rsidR="00F45053">
              <w:rPr>
                <w:noProof/>
                <w:webHidden/>
              </w:rPr>
              <w:t>23</w:t>
            </w:r>
            <w:r w:rsidR="00FE2207">
              <w:rPr>
                <w:noProof/>
                <w:webHidden/>
              </w:rPr>
              <w:fldChar w:fldCharType="end"/>
            </w:r>
          </w:hyperlink>
        </w:p>
        <w:p w:rsidR="00FE2207" w:rsidRDefault="00455758">
          <w:pPr>
            <w:pStyle w:val="TOC2"/>
            <w:tabs>
              <w:tab w:val="right" w:leader="dot" w:pos="9350"/>
            </w:tabs>
            <w:rPr>
              <w:rFonts w:asciiTheme="minorHAnsi" w:eastAsiaTheme="minorEastAsia" w:hAnsiTheme="minorHAnsi"/>
              <w:noProof/>
              <w:sz w:val="22"/>
            </w:rPr>
          </w:pPr>
          <w:hyperlink w:anchor="_Toc466293924" w:history="1">
            <w:r w:rsidR="00FE2207" w:rsidRPr="003B2B59">
              <w:rPr>
                <w:rStyle w:val="Hyperlink"/>
                <w:noProof/>
              </w:rPr>
              <w:t>Justification</w:t>
            </w:r>
            <w:r w:rsidR="00FE2207">
              <w:rPr>
                <w:noProof/>
                <w:webHidden/>
              </w:rPr>
              <w:tab/>
            </w:r>
            <w:r w:rsidR="00FE2207">
              <w:rPr>
                <w:noProof/>
                <w:webHidden/>
              </w:rPr>
              <w:fldChar w:fldCharType="begin"/>
            </w:r>
            <w:r w:rsidR="00FE2207">
              <w:rPr>
                <w:noProof/>
                <w:webHidden/>
              </w:rPr>
              <w:instrText xml:space="preserve"> PAGEREF _Toc466293924 \h </w:instrText>
            </w:r>
            <w:r w:rsidR="00FE2207">
              <w:rPr>
                <w:noProof/>
                <w:webHidden/>
              </w:rPr>
            </w:r>
            <w:r w:rsidR="00FE2207">
              <w:rPr>
                <w:noProof/>
                <w:webHidden/>
              </w:rPr>
              <w:fldChar w:fldCharType="separate"/>
            </w:r>
            <w:r w:rsidR="00F45053">
              <w:rPr>
                <w:noProof/>
                <w:webHidden/>
              </w:rPr>
              <w:t>24</w:t>
            </w:r>
            <w:r w:rsidR="00FE2207">
              <w:rPr>
                <w:noProof/>
                <w:webHidden/>
              </w:rPr>
              <w:fldChar w:fldCharType="end"/>
            </w:r>
          </w:hyperlink>
        </w:p>
        <w:p w:rsidR="00FE2207" w:rsidRDefault="00455758">
          <w:pPr>
            <w:pStyle w:val="TOC2"/>
            <w:tabs>
              <w:tab w:val="right" w:leader="dot" w:pos="9350"/>
            </w:tabs>
            <w:rPr>
              <w:rFonts w:asciiTheme="minorHAnsi" w:eastAsiaTheme="minorEastAsia" w:hAnsiTheme="minorHAnsi"/>
              <w:noProof/>
              <w:sz w:val="22"/>
            </w:rPr>
          </w:pPr>
          <w:hyperlink w:anchor="_Toc466293925" w:history="1">
            <w:r w:rsidR="00FE2207" w:rsidRPr="003B2B59">
              <w:rPr>
                <w:rStyle w:val="Hyperlink"/>
                <w:noProof/>
              </w:rPr>
              <w:t>No Solution</w:t>
            </w:r>
            <w:r w:rsidR="00FE2207">
              <w:rPr>
                <w:noProof/>
                <w:webHidden/>
              </w:rPr>
              <w:tab/>
            </w:r>
            <w:r w:rsidR="00FE2207">
              <w:rPr>
                <w:noProof/>
                <w:webHidden/>
              </w:rPr>
              <w:fldChar w:fldCharType="begin"/>
            </w:r>
            <w:r w:rsidR="00FE2207">
              <w:rPr>
                <w:noProof/>
                <w:webHidden/>
              </w:rPr>
              <w:instrText xml:space="preserve"> PAGEREF _Toc466293925 \h </w:instrText>
            </w:r>
            <w:r w:rsidR="00FE2207">
              <w:rPr>
                <w:noProof/>
                <w:webHidden/>
              </w:rPr>
            </w:r>
            <w:r w:rsidR="00FE2207">
              <w:rPr>
                <w:noProof/>
                <w:webHidden/>
              </w:rPr>
              <w:fldChar w:fldCharType="separate"/>
            </w:r>
            <w:r w:rsidR="00F45053">
              <w:rPr>
                <w:noProof/>
                <w:webHidden/>
              </w:rPr>
              <w:t>25</w:t>
            </w:r>
            <w:r w:rsidR="00FE2207">
              <w:rPr>
                <w:noProof/>
                <w:webHidden/>
              </w:rPr>
              <w:fldChar w:fldCharType="end"/>
            </w:r>
          </w:hyperlink>
        </w:p>
        <w:p w:rsidR="00FE2207" w:rsidRDefault="00455758">
          <w:pPr>
            <w:pStyle w:val="TOC2"/>
            <w:tabs>
              <w:tab w:val="right" w:leader="dot" w:pos="9350"/>
            </w:tabs>
            <w:rPr>
              <w:rFonts w:asciiTheme="minorHAnsi" w:eastAsiaTheme="minorEastAsia" w:hAnsiTheme="minorHAnsi"/>
              <w:noProof/>
              <w:sz w:val="22"/>
            </w:rPr>
          </w:pPr>
          <w:hyperlink w:anchor="_Toc466293926" w:history="1">
            <w:r w:rsidR="00FE2207" w:rsidRPr="003B2B59">
              <w:rPr>
                <w:rStyle w:val="Hyperlink"/>
                <w:noProof/>
              </w:rPr>
              <w:t>Solution</w:t>
            </w:r>
            <w:r w:rsidR="00FE2207">
              <w:rPr>
                <w:noProof/>
                <w:webHidden/>
              </w:rPr>
              <w:tab/>
            </w:r>
            <w:r w:rsidR="00FE2207">
              <w:rPr>
                <w:noProof/>
                <w:webHidden/>
              </w:rPr>
              <w:fldChar w:fldCharType="begin"/>
            </w:r>
            <w:r w:rsidR="00FE2207">
              <w:rPr>
                <w:noProof/>
                <w:webHidden/>
              </w:rPr>
              <w:instrText xml:space="preserve"> PAGEREF _Toc466293926 \h </w:instrText>
            </w:r>
            <w:r w:rsidR="00FE2207">
              <w:rPr>
                <w:noProof/>
                <w:webHidden/>
              </w:rPr>
            </w:r>
            <w:r w:rsidR="00FE2207">
              <w:rPr>
                <w:noProof/>
                <w:webHidden/>
              </w:rPr>
              <w:fldChar w:fldCharType="separate"/>
            </w:r>
            <w:r w:rsidR="00F45053">
              <w:rPr>
                <w:noProof/>
                <w:webHidden/>
              </w:rPr>
              <w:t>25</w:t>
            </w:r>
            <w:r w:rsidR="00FE2207">
              <w:rPr>
                <w:noProof/>
                <w:webHidden/>
              </w:rPr>
              <w:fldChar w:fldCharType="end"/>
            </w:r>
          </w:hyperlink>
        </w:p>
        <w:p w:rsidR="00FE2207" w:rsidRDefault="00455758">
          <w:pPr>
            <w:pStyle w:val="TOC1"/>
            <w:rPr>
              <w:rFonts w:asciiTheme="minorHAnsi" w:eastAsiaTheme="minorEastAsia" w:hAnsiTheme="minorHAnsi"/>
              <w:noProof/>
              <w:sz w:val="22"/>
            </w:rPr>
          </w:pPr>
          <w:hyperlink w:anchor="_Toc466293927" w:history="1">
            <w:r w:rsidR="00FE2207" w:rsidRPr="003B2B59">
              <w:rPr>
                <w:rStyle w:val="Hyperlink"/>
                <w:noProof/>
              </w:rPr>
              <w:t>References</w:t>
            </w:r>
            <w:r w:rsidR="00FE2207">
              <w:rPr>
                <w:noProof/>
                <w:webHidden/>
              </w:rPr>
              <w:tab/>
            </w:r>
            <w:r w:rsidR="00FE2207">
              <w:rPr>
                <w:noProof/>
                <w:webHidden/>
              </w:rPr>
              <w:fldChar w:fldCharType="begin"/>
            </w:r>
            <w:r w:rsidR="00FE2207">
              <w:rPr>
                <w:noProof/>
                <w:webHidden/>
              </w:rPr>
              <w:instrText xml:space="preserve"> PAGEREF _Toc466293927 \h </w:instrText>
            </w:r>
            <w:r w:rsidR="00FE2207">
              <w:rPr>
                <w:noProof/>
                <w:webHidden/>
              </w:rPr>
            </w:r>
            <w:r w:rsidR="00FE2207">
              <w:rPr>
                <w:noProof/>
                <w:webHidden/>
              </w:rPr>
              <w:fldChar w:fldCharType="separate"/>
            </w:r>
            <w:r w:rsidR="00F45053">
              <w:rPr>
                <w:noProof/>
                <w:webHidden/>
              </w:rPr>
              <w:t>27</w:t>
            </w:r>
            <w:r w:rsidR="00FE2207">
              <w:rPr>
                <w:noProof/>
                <w:webHidden/>
              </w:rPr>
              <w:fldChar w:fldCharType="end"/>
            </w:r>
          </w:hyperlink>
        </w:p>
        <w:p w:rsidR="00FE2207" w:rsidRDefault="00455758">
          <w:pPr>
            <w:pStyle w:val="TOC1"/>
            <w:rPr>
              <w:rFonts w:asciiTheme="minorHAnsi" w:eastAsiaTheme="minorEastAsia" w:hAnsiTheme="minorHAnsi"/>
              <w:noProof/>
              <w:sz w:val="22"/>
            </w:rPr>
          </w:pPr>
          <w:hyperlink w:anchor="_Toc466293928" w:history="1">
            <w:r w:rsidR="00FE2207" w:rsidRPr="003B2B59">
              <w:rPr>
                <w:rStyle w:val="Hyperlink"/>
                <w:noProof/>
              </w:rPr>
              <w:t>Appendix A:</w:t>
            </w:r>
            <w:r w:rsidR="00FE2207">
              <w:rPr>
                <w:noProof/>
                <w:webHidden/>
              </w:rPr>
              <w:tab/>
            </w:r>
            <w:r w:rsidR="00FE2207">
              <w:rPr>
                <w:noProof/>
                <w:webHidden/>
              </w:rPr>
              <w:fldChar w:fldCharType="begin"/>
            </w:r>
            <w:r w:rsidR="00FE2207">
              <w:rPr>
                <w:noProof/>
                <w:webHidden/>
              </w:rPr>
              <w:instrText xml:space="preserve"> PAGEREF _Toc466293928 \h </w:instrText>
            </w:r>
            <w:r w:rsidR="00FE2207">
              <w:rPr>
                <w:noProof/>
                <w:webHidden/>
              </w:rPr>
            </w:r>
            <w:r w:rsidR="00FE2207">
              <w:rPr>
                <w:noProof/>
                <w:webHidden/>
              </w:rPr>
              <w:fldChar w:fldCharType="separate"/>
            </w:r>
            <w:r w:rsidR="00F45053">
              <w:rPr>
                <w:noProof/>
                <w:webHidden/>
              </w:rPr>
              <w:t>29</w:t>
            </w:r>
            <w:r w:rsidR="00FE2207">
              <w:rPr>
                <w:noProof/>
                <w:webHidden/>
              </w:rPr>
              <w:fldChar w:fldCharType="end"/>
            </w:r>
          </w:hyperlink>
        </w:p>
        <w:p w:rsidR="00723480" w:rsidRDefault="007E49CA" w:rsidP="0097186A">
          <w:pPr>
            <w:spacing w:line="480" w:lineRule="auto"/>
            <w:rPr>
              <w:szCs w:val="24"/>
            </w:rPr>
          </w:pPr>
          <w:r>
            <w:rPr>
              <w:b/>
              <w:bCs/>
              <w:noProof/>
            </w:rPr>
            <w:fldChar w:fldCharType="end"/>
          </w:r>
        </w:p>
      </w:sdtContent>
    </w:sdt>
    <w:p w:rsidR="00E93E17" w:rsidRDefault="00E93E17" w:rsidP="00DA3D8A">
      <w:pPr>
        <w:pStyle w:val="Heading1"/>
        <w:jc w:val="center"/>
      </w:pPr>
    </w:p>
    <w:p w:rsidR="007028B6" w:rsidRDefault="007028B6" w:rsidP="00DA3D8A">
      <w:pPr>
        <w:pStyle w:val="Heading1"/>
        <w:jc w:val="center"/>
      </w:pPr>
      <w:bookmarkStart w:id="2" w:name="_Toc466293906"/>
      <w:r>
        <w:t>Introduction</w:t>
      </w:r>
      <w:bookmarkEnd w:id="2"/>
    </w:p>
    <w:p w:rsidR="00CF158E" w:rsidRDefault="0029398C" w:rsidP="00CF158E">
      <w:pPr>
        <w:spacing w:line="480" w:lineRule="auto"/>
      </w:pPr>
      <w:r>
        <w:tab/>
      </w:r>
      <w:r w:rsidR="00CF158E">
        <w:t>The issue of information technology is steadily increasing in our day to day lives and business use-cases. The need for information technology to be redundant, secure and trustworthy is steadily increasing. Widget Systems, Inc. has fallen behind in relation to network infrastructure advances. The lack of innovation with network infrastructure installs, while still heavily relying on information technology for day-to-day tasks, has left Widget Systems, Inc.’s network in an unsecure</w:t>
      </w:r>
      <w:r w:rsidR="00274160">
        <w:t>d</w:t>
      </w:r>
      <w:r w:rsidR="00CF158E">
        <w:t xml:space="preserve"> and unreliable state. The purpose of this project is to implement new highly available, secure network infrastructure that provides trustworthy communication end-to-end. The implementation will include network equipment at Widget Systems, Inc.’s main location as well as a secure offsite data center for replication and disaster recovery. </w:t>
      </w:r>
    </w:p>
    <w:p w:rsidR="00CF158E" w:rsidRPr="0029398C" w:rsidRDefault="00CF158E" w:rsidP="00CF158E">
      <w:pPr>
        <w:spacing w:line="480" w:lineRule="auto"/>
      </w:pPr>
      <w:r>
        <w:t xml:space="preserve">This prospectus is broken down into multiple sections including: Introduction, Problem Statement and Technology solution. The introduction provides a high level overview of the project scope, the reason for choosing the project, a summary of the problem and a summary of why a solution is needed. The problem statement provides a more in-depth view of the problem at hand, what makes the problem a problem, business impacts of the problem, as well as a cost and risk analysis of the solution. The technology solution section justifies the business needs as to why a solution needed to be created and how the solution addresses the business needs.  Any reference documentation or images will be located in the various appendixes at the end of the paper and defined throughout the paper. </w:t>
      </w:r>
    </w:p>
    <w:p w:rsidR="00CF158E" w:rsidRDefault="00CF158E" w:rsidP="00CF158E">
      <w:pPr>
        <w:spacing w:line="480" w:lineRule="auto"/>
      </w:pPr>
    </w:p>
    <w:p w:rsidR="007B33B8" w:rsidRDefault="007B33B8" w:rsidP="00CF158E">
      <w:pPr>
        <w:spacing w:line="480" w:lineRule="auto"/>
      </w:pPr>
    </w:p>
    <w:p w:rsidR="00BC6BD5" w:rsidRPr="00BC6BD5" w:rsidRDefault="00BC6BD5" w:rsidP="00CF158E">
      <w:pPr>
        <w:spacing w:line="480" w:lineRule="auto"/>
      </w:pPr>
    </w:p>
    <w:p w:rsidR="00DA3D8A" w:rsidRDefault="007028B6" w:rsidP="00E93E17">
      <w:pPr>
        <w:pStyle w:val="Heading2"/>
        <w:spacing w:before="0"/>
        <w:rPr>
          <w:color w:val="auto"/>
          <w:sz w:val="24"/>
          <w:szCs w:val="24"/>
        </w:rPr>
      </w:pPr>
      <w:bookmarkStart w:id="3" w:name="_Toc466293907"/>
      <w:r w:rsidRPr="00FD791C">
        <w:rPr>
          <w:color w:val="auto"/>
          <w:sz w:val="24"/>
          <w:szCs w:val="24"/>
        </w:rPr>
        <w:lastRenderedPageBreak/>
        <w:t xml:space="preserve">Project </w:t>
      </w:r>
      <w:r w:rsidR="00A05154">
        <w:rPr>
          <w:color w:val="auto"/>
          <w:sz w:val="24"/>
          <w:szCs w:val="24"/>
        </w:rPr>
        <w:t>S</w:t>
      </w:r>
      <w:r w:rsidRPr="00FD791C">
        <w:rPr>
          <w:color w:val="auto"/>
          <w:sz w:val="24"/>
          <w:szCs w:val="24"/>
        </w:rPr>
        <w:t>cope</w:t>
      </w:r>
      <w:bookmarkEnd w:id="3"/>
      <w:r w:rsidRPr="00FD791C">
        <w:rPr>
          <w:color w:val="auto"/>
          <w:sz w:val="24"/>
          <w:szCs w:val="24"/>
        </w:rPr>
        <w:t xml:space="preserve"> </w:t>
      </w:r>
    </w:p>
    <w:p w:rsidR="001E7F60" w:rsidRPr="001E7F60" w:rsidRDefault="001E7F60" w:rsidP="001E7F60"/>
    <w:p w:rsidR="001E7F60" w:rsidRPr="00EA15D3" w:rsidRDefault="001E7F60" w:rsidP="003F3301">
      <w:pPr>
        <w:spacing w:line="480" w:lineRule="auto"/>
        <w:ind w:firstLine="720"/>
      </w:pPr>
      <w:r>
        <w:t>The Network Infrastructure Implementation and Secondary Datacenter Addition project will begin with identifying the current infrastructure and over time move to the final phase of the new infrastructure implementation. The initial phase of the project requires installing a new virtual machine for Solarwind</w:t>
      </w:r>
      <w:r w:rsidR="00E13203">
        <w:t>’</w:t>
      </w:r>
      <w:r>
        <w:t>s Network Performance Monitor, Network Configuration Manager and Network Topology Mapper. During the installation of these applications</w:t>
      </w:r>
      <w:r w:rsidR="008A691A">
        <w:t>,</w:t>
      </w:r>
      <w:r>
        <w:t xml:space="preserve"> the information technology team will work to ensure that Simple Network Management Protocol (SNMP) and either Telnet or Secure Shell (SSH) is configured and implemented on all network infrastructure to ensure that the Solarwind</w:t>
      </w:r>
      <w:r w:rsidR="00E13203">
        <w:t>’</w:t>
      </w:r>
      <w:r>
        <w:t xml:space="preserve">s monitoring tools can properly collect data and statistics from the current network infrastructure. </w:t>
      </w:r>
      <w:r w:rsidR="00EA15D3">
        <w:t xml:space="preserve">The data gained from utilizing the network </w:t>
      </w:r>
      <w:r w:rsidR="00EA15D3" w:rsidRPr="00EA15D3">
        <w:t xml:space="preserve">monitoring tools will be utilized to create network infrastructure equipment lists and Microsoft Visio Network Diagrams. </w:t>
      </w:r>
    </w:p>
    <w:p w:rsidR="001E7F60" w:rsidRDefault="00EA15D3" w:rsidP="003F3301">
      <w:pPr>
        <w:spacing w:line="480" w:lineRule="auto"/>
      </w:pPr>
      <w:r w:rsidRPr="00EA15D3">
        <w:tab/>
        <w:t>The equipment lists and diagrams wi</w:t>
      </w:r>
      <w:r w:rsidR="008A691A">
        <w:t>ll be utilized to gather end-of-</w:t>
      </w:r>
      <w:r w:rsidRPr="00EA15D3">
        <w:t xml:space="preserve">life dates for the current network infrastructure and identify any active security vulnerabilities. </w:t>
      </w:r>
      <w:r>
        <w:t xml:space="preserve">The information technology team will then work with Cisco’s pre-sales team to utilize the data gathered to create a new network design including the bill of materials, Microsoft Visio Network Diagram and network device configuration templates. </w:t>
      </w:r>
      <w:r w:rsidR="00F67F06">
        <w:t xml:space="preserve">Once Widget Systems, Inc. has purchased the equipment listed on the bill of materials, the information technology staff will utilize the network diagram and network device configuration templates to assist in further planning the implementation phase. The implementation phase will consist of a phased implementation of the network equipment at the primary location and the new secondary data center. </w:t>
      </w:r>
      <w:r w:rsidR="007B56A9">
        <w:t xml:space="preserve">This will also be the stage where the interconnectivity between the sites is configured and </w:t>
      </w:r>
      <w:r w:rsidR="004D47B2">
        <w:t>verified. It</w:t>
      </w:r>
      <w:r w:rsidR="00F67F06">
        <w:t xml:space="preserve"> is assumed that Widget Systems, Inc. has already partnered with a network co-location private cloud </w:t>
      </w:r>
      <w:r w:rsidR="00F67F06">
        <w:lastRenderedPageBreak/>
        <w:t xml:space="preserve">provider and installed an interconnection between the sites with speeds of one gigabit per second (Gbps) or greater. </w:t>
      </w:r>
    </w:p>
    <w:p w:rsidR="00EA15D3" w:rsidRPr="00EA15D3" w:rsidRDefault="00EA15D3" w:rsidP="00EA15D3">
      <w:pPr>
        <w:spacing w:line="480" w:lineRule="auto"/>
        <w:rPr>
          <w:szCs w:val="24"/>
        </w:rPr>
      </w:pPr>
    </w:p>
    <w:p w:rsidR="00DA3D8A" w:rsidRPr="00FD791C" w:rsidRDefault="00181A77" w:rsidP="00FD791C">
      <w:pPr>
        <w:pStyle w:val="Heading2"/>
        <w:spacing w:before="0" w:line="480" w:lineRule="auto"/>
        <w:rPr>
          <w:color w:val="auto"/>
          <w:sz w:val="24"/>
          <w:szCs w:val="24"/>
        </w:rPr>
      </w:pPr>
      <w:bookmarkStart w:id="4" w:name="_Toc466293908"/>
      <w:r>
        <w:rPr>
          <w:color w:val="auto"/>
          <w:sz w:val="24"/>
          <w:szCs w:val="24"/>
        </w:rPr>
        <w:t>Project Rationale</w:t>
      </w:r>
      <w:bookmarkEnd w:id="4"/>
    </w:p>
    <w:p w:rsidR="00C96270" w:rsidRPr="00410ACB" w:rsidRDefault="00FF3E9E" w:rsidP="00C96270">
      <w:pPr>
        <w:spacing w:line="480" w:lineRule="auto"/>
        <w:ind w:firstLine="720"/>
        <w:rPr>
          <w:szCs w:val="24"/>
        </w:rPr>
      </w:pPr>
      <w:r>
        <w:rPr>
          <w:szCs w:val="24"/>
        </w:rPr>
        <w:t xml:space="preserve">Over a short amount of time information technology has quickly migrated from being a convenience to one of the most important aspects of day-to-day business. </w:t>
      </w:r>
      <w:r w:rsidR="0004067D">
        <w:rPr>
          <w:szCs w:val="24"/>
        </w:rPr>
        <w:t xml:space="preserve">Technological increases have </w:t>
      </w:r>
      <w:r w:rsidR="00367099">
        <w:rPr>
          <w:szCs w:val="24"/>
        </w:rPr>
        <w:t xml:space="preserve">provided businesses </w:t>
      </w:r>
      <w:r w:rsidR="00E90CF8">
        <w:rPr>
          <w:szCs w:val="24"/>
        </w:rPr>
        <w:t xml:space="preserve">with the ability to employ technology to increase productivity and profitability. </w:t>
      </w:r>
      <w:r w:rsidR="00CE07C5">
        <w:rPr>
          <w:szCs w:val="24"/>
        </w:rPr>
        <w:t xml:space="preserve">Widget Systems, Inc. has not performed any network infrastructure upgrades in multiple years and is not taking advantage of new advancements in high availability or security. </w:t>
      </w:r>
      <w:r w:rsidR="00CA1A18">
        <w:rPr>
          <w:szCs w:val="24"/>
        </w:rPr>
        <w:t xml:space="preserve">They are currently in a scenario where a single failed piece of equipment could cause a detrimental outage lasting multiple hours. Widget Systems, Inc. relies heavily on the operation of their network infrastructure and an outage of the network infrastructure would stop production altogether. </w:t>
      </w:r>
      <w:r w:rsidR="00765E93">
        <w:rPr>
          <w:szCs w:val="24"/>
        </w:rPr>
        <w:t xml:space="preserve">The primary reason for undertaking this project is to show Widget Systems, Inc. the ways information technology can improve productivity and profitability in a corporate environment. </w:t>
      </w:r>
      <w:r w:rsidR="00C96270">
        <w:rPr>
          <w:szCs w:val="24"/>
        </w:rPr>
        <w:t xml:space="preserve">The addition of security and high availability features will ensure that Widget Systems, Inc. is able to maintain production and not worry about network infrastructure equipment failure. </w:t>
      </w:r>
    </w:p>
    <w:p w:rsidR="00410ACB" w:rsidRPr="00FD791C" w:rsidRDefault="00181A77" w:rsidP="00181A77">
      <w:pPr>
        <w:pStyle w:val="Heading2"/>
        <w:spacing w:before="0" w:line="480" w:lineRule="auto"/>
        <w:rPr>
          <w:color w:val="auto"/>
          <w:sz w:val="24"/>
          <w:szCs w:val="24"/>
        </w:rPr>
      </w:pPr>
      <w:bookmarkStart w:id="5" w:name="_Toc466293909"/>
      <w:r>
        <w:rPr>
          <w:color w:val="auto"/>
          <w:sz w:val="24"/>
          <w:szCs w:val="24"/>
        </w:rPr>
        <w:t>Problem Summary</w:t>
      </w:r>
      <w:bookmarkEnd w:id="5"/>
    </w:p>
    <w:p w:rsidR="00DA3D8A" w:rsidRDefault="004D47B2" w:rsidP="00410ACB">
      <w:pPr>
        <w:spacing w:line="480" w:lineRule="auto"/>
        <w:ind w:firstLine="720"/>
        <w:rPr>
          <w:szCs w:val="24"/>
        </w:rPr>
      </w:pPr>
      <w:r>
        <w:rPr>
          <w:szCs w:val="24"/>
        </w:rPr>
        <w:t xml:space="preserve">Widget Systems, Inc. is a corporation that has begun relying more and more on technology but has not maintained proper network upgrades and updates for many years. </w:t>
      </w:r>
      <w:r w:rsidR="001F6464">
        <w:rPr>
          <w:szCs w:val="24"/>
        </w:rPr>
        <w:t xml:space="preserve">A corporate wide network outage could cause the company multiple millions of dollars of loss if the outage lasted for an extended amount of time. The lack of redundancy, network monitoring and the critical security vulnerabilities existing in the environment creates a large issue for the </w:t>
      </w:r>
      <w:r w:rsidR="001F6464">
        <w:rPr>
          <w:szCs w:val="24"/>
        </w:rPr>
        <w:lastRenderedPageBreak/>
        <w:t xml:space="preserve">corporation to efficiently and reliably continue to utilize the network infrastructure for day to day business. </w:t>
      </w:r>
    </w:p>
    <w:p w:rsidR="007028B6" w:rsidRPr="00FD791C" w:rsidRDefault="00181A77" w:rsidP="00181A77">
      <w:pPr>
        <w:pStyle w:val="Heading2"/>
        <w:spacing w:before="0" w:line="480" w:lineRule="auto"/>
        <w:rPr>
          <w:color w:val="auto"/>
          <w:sz w:val="24"/>
          <w:szCs w:val="24"/>
        </w:rPr>
      </w:pPr>
      <w:bookmarkStart w:id="6" w:name="_Toc466293910"/>
      <w:r>
        <w:rPr>
          <w:color w:val="auto"/>
          <w:sz w:val="24"/>
          <w:szCs w:val="24"/>
        </w:rPr>
        <w:t>Problem Background</w:t>
      </w:r>
      <w:bookmarkEnd w:id="6"/>
    </w:p>
    <w:p w:rsidR="007F7740" w:rsidRDefault="00B55D47" w:rsidP="00CB4F09">
      <w:pPr>
        <w:spacing w:line="480" w:lineRule="auto"/>
        <w:ind w:firstLine="720"/>
        <w:rPr>
          <w:szCs w:val="24"/>
        </w:rPr>
      </w:pPr>
      <w:r>
        <w:rPr>
          <w:szCs w:val="24"/>
        </w:rPr>
        <w:t xml:space="preserve">The vastly increasing usage of computer networks and the internet has increased the need for more bandwidth and reliable uptime. The increase in use has also largely increased the amount of malicious individuals utilizing information technology. </w:t>
      </w:r>
      <w:r w:rsidR="008A691A">
        <w:rPr>
          <w:szCs w:val="24"/>
        </w:rPr>
        <w:t>The vast adoption of information technology</w:t>
      </w:r>
      <w:r w:rsidR="00202319">
        <w:rPr>
          <w:szCs w:val="24"/>
        </w:rPr>
        <w:t xml:space="preserve"> causes</w:t>
      </w:r>
      <w:r>
        <w:rPr>
          <w:szCs w:val="24"/>
        </w:rPr>
        <w:t xml:space="preserve"> more security concerns and increases the need to ensure that systems and network are up to date with the latest security patches. Unresolved security patches on network infrastructure can result in unexpected downtime, unauthorized access from malicious users and compromised sensitive employer information. These items can be detrimental to a company’s operation and in many scenarios cause extreme financial loss for a company. In late 2014 Sony Entertainment was the victim of a malicious individual hacking into their systems. This breach was huge for Sony Entertainment and was estimated to have damages resulting up to 100 Million dollars and quickly dropped Sony Entertainment’s stock by 10%. </w:t>
      </w:r>
    </w:p>
    <w:p w:rsidR="007028B6" w:rsidRPr="00993C56" w:rsidRDefault="00592570" w:rsidP="007F7740">
      <w:pPr>
        <w:spacing w:line="480" w:lineRule="auto"/>
        <w:ind w:firstLine="720"/>
        <w:rPr>
          <w:rStyle w:val="Heading2Char"/>
          <w:rFonts w:ascii="Times New Roman" w:hAnsi="Times New Roman" w:cs="Times New Roman"/>
          <w:color w:val="auto"/>
          <w:sz w:val="24"/>
          <w:szCs w:val="24"/>
        </w:rPr>
      </w:pPr>
      <w:r>
        <w:rPr>
          <w:szCs w:val="24"/>
        </w:rPr>
        <w:t xml:space="preserve">The majority of the security breaches that are heard about in every day news </w:t>
      </w:r>
      <w:r w:rsidR="008F5B2B">
        <w:rPr>
          <w:szCs w:val="24"/>
        </w:rPr>
        <w:t>could have been mitigated by an</w:t>
      </w:r>
      <w:r>
        <w:rPr>
          <w:szCs w:val="24"/>
        </w:rPr>
        <w:t xml:space="preserve"> organization taking the proper precautions with network updates and upgrades. </w:t>
      </w:r>
      <w:r w:rsidR="00217B54">
        <w:rPr>
          <w:szCs w:val="24"/>
        </w:rPr>
        <w:t xml:space="preserve">Widget Systems, Inc. initially installed secure, enterprise grade equipment at the time of install but all the equipment was installed between 7-10 years ago. The rapid expansion of technology has made their current infrastructure cause bottlenecks in throughput as well as presented many critical security vulnerabilities and single points of failure. </w:t>
      </w:r>
      <w:r w:rsidR="00F559F7">
        <w:rPr>
          <w:szCs w:val="24"/>
        </w:rPr>
        <w:t>Widget Systems, Inc. also currently has all data in one location. If a disaster was to occur that damaged the data center it could result in a loss of most if not all of the</w:t>
      </w:r>
      <w:r w:rsidR="00C80CFD">
        <w:rPr>
          <w:szCs w:val="24"/>
        </w:rPr>
        <w:t xml:space="preserve"> company’s data.</w:t>
      </w:r>
      <w:r w:rsidR="00DE3BC5">
        <w:rPr>
          <w:szCs w:val="24"/>
        </w:rPr>
        <w:t xml:space="preserve"> </w:t>
      </w:r>
      <w:r w:rsidR="00F559F7">
        <w:rPr>
          <w:szCs w:val="24"/>
        </w:rPr>
        <w:t>If an issue wa</w:t>
      </w:r>
      <w:r w:rsidR="00DE3BC5">
        <w:rPr>
          <w:szCs w:val="24"/>
        </w:rPr>
        <w:t xml:space="preserve">s to occur at the main location, </w:t>
      </w:r>
      <w:r w:rsidR="00F559F7">
        <w:rPr>
          <w:szCs w:val="24"/>
        </w:rPr>
        <w:t xml:space="preserve">it would more than likely take down all of Widget Systems, Inc.’s services and </w:t>
      </w:r>
      <w:r w:rsidR="00F559F7">
        <w:rPr>
          <w:szCs w:val="24"/>
        </w:rPr>
        <w:lastRenderedPageBreak/>
        <w:t xml:space="preserve">production until the primary site is fully re-established. This scenario occurring could delay shipments, cause quality issues while the production is trying to catch back up, halt any new orders and even cause the company to lose a portion of their customer base. </w:t>
      </w:r>
      <w:r w:rsidR="00181A77">
        <w:rPr>
          <w:szCs w:val="24"/>
        </w:rPr>
        <w:br/>
      </w:r>
      <w:r w:rsidR="00181A77" w:rsidRPr="00993C56">
        <w:rPr>
          <w:rStyle w:val="Heading2Char"/>
          <w:rFonts w:ascii="Times New Roman" w:hAnsi="Times New Roman" w:cs="Times New Roman"/>
          <w:color w:val="auto"/>
          <w:sz w:val="24"/>
          <w:szCs w:val="24"/>
        </w:rPr>
        <w:t>Need for the Solution</w:t>
      </w:r>
    </w:p>
    <w:p w:rsidR="00181A77" w:rsidRPr="004B7D26" w:rsidRDefault="008B52AD" w:rsidP="008B52AD">
      <w:pPr>
        <w:spacing w:line="480" w:lineRule="auto"/>
        <w:ind w:firstLine="720"/>
        <w:rPr>
          <w:szCs w:val="24"/>
        </w:rPr>
      </w:pPr>
      <w:r>
        <w:rPr>
          <w:szCs w:val="24"/>
        </w:rPr>
        <w:t xml:space="preserve">Widget Systems, Inc.’s manufacturing equipment is operated from their internal network. In a scenario where the computer network infrastructure is non-operational the organization is not able to continue production. This issue alone could cost the organization millions of dollars in an extended outage. The research and development of their new products that have not yet been patented are also contained within the internal network. The current critical security issues on the network could allow a malicious user to gain unauthorized access to this information which could greatly diminish the future profitability for this organization. </w:t>
      </w:r>
      <w:r w:rsidR="002A4644">
        <w:rPr>
          <w:szCs w:val="24"/>
        </w:rPr>
        <w:t xml:space="preserve">Newer technologies would allow Widget Systems, Inc. to run in an Active/Active data center scenario. In this type of data center servers would be active at both locations in clusters so that if any server went down the organization would not experience any type of outage. In the current scenario a single issue could bring the entire organization down. The lack of backups could cost for data loss if a single device was to encounter an issue. Current technologies allow organizations to replicate data offsite to other storage area networks. It is still important for Widget Systems, Inc. to create offsite backups but replicating data allows it to be more readily available for a quick recovery. Competing organizations are utilizing these types of technologies increases to increase production efficiency. These types of technological increases, if adopted, have the ability to provide companies with a corporate edge against the competing companies. </w:t>
      </w:r>
    </w:p>
    <w:p w:rsidR="00181A77" w:rsidRDefault="00181A77" w:rsidP="00181A77"/>
    <w:p w:rsidR="00181A77" w:rsidRPr="00181A77" w:rsidRDefault="00181A77" w:rsidP="00181A77">
      <w:pPr>
        <w:pStyle w:val="Heading2"/>
        <w:spacing w:before="0" w:line="480" w:lineRule="auto"/>
        <w:rPr>
          <w:rFonts w:ascii="Times New Roman" w:hAnsi="Times New Roman" w:cs="Times New Roman"/>
          <w:color w:val="auto"/>
          <w:sz w:val="24"/>
          <w:szCs w:val="24"/>
        </w:rPr>
      </w:pPr>
      <w:bookmarkStart w:id="7" w:name="_Toc466293911"/>
      <w:r w:rsidRPr="00181A77">
        <w:rPr>
          <w:rFonts w:ascii="Times New Roman" w:hAnsi="Times New Roman" w:cs="Times New Roman"/>
          <w:color w:val="auto"/>
          <w:sz w:val="24"/>
          <w:szCs w:val="24"/>
        </w:rPr>
        <w:lastRenderedPageBreak/>
        <w:t>Reason for Approach</w:t>
      </w:r>
      <w:bookmarkEnd w:id="7"/>
    </w:p>
    <w:p w:rsidR="007F7740" w:rsidRDefault="00181A77" w:rsidP="00181A77">
      <w:pPr>
        <w:spacing w:line="480" w:lineRule="auto"/>
        <w:rPr>
          <w:szCs w:val="24"/>
        </w:rPr>
      </w:pPr>
      <w:r>
        <w:rPr>
          <w:szCs w:val="24"/>
        </w:rPr>
        <w:tab/>
      </w:r>
      <w:r w:rsidR="00406C81">
        <w:rPr>
          <w:szCs w:val="24"/>
        </w:rPr>
        <w:t xml:space="preserve">The approach chosen for this particular project allows </w:t>
      </w:r>
      <w:r w:rsidR="006627A6">
        <w:rPr>
          <w:szCs w:val="24"/>
        </w:rPr>
        <w:t>Widget Systems,</w:t>
      </w:r>
      <w:r w:rsidR="00406C81">
        <w:rPr>
          <w:szCs w:val="24"/>
        </w:rPr>
        <w:t xml:space="preserve"> Inc.’s information technology staff to first identify and diagram current equipment, then design the new infrastructure and finally perform the installation and implementation of the newly purchased equipment. The first stage of this approach is extremely important to any type of projects success. Many organizations have attempted to complete this type of undertaking without properly identifying and diagraming the current network infrastructure and it generally results in under or over buying. Widget System’s Inc. wants to ensure that the equipment they are purchasing will provide a life span of 5-7 years and allow for an expected growth of up to 20% in port density. T</w:t>
      </w:r>
      <w:r w:rsidR="00DE3BC5">
        <w:rPr>
          <w:szCs w:val="24"/>
        </w:rPr>
        <w:t>he identification and network documentation</w:t>
      </w:r>
      <w:r w:rsidR="00406C81">
        <w:rPr>
          <w:szCs w:val="24"/>
        </w:rPr>
        <w:t xml:space="preserve"> step </w:t>
      </w:r>
      <w:r w:rsidR="00DE3BC5">
        <w:rPr>
          <w:szCs w:val="24"/>
        </w:rPr>
        <w:t xml:space="preserve">will </w:t>
      </w:r>
      <w:r w:rsidR="00406C81">
        <w:rPr>
          <w:szCs w:val="24"/>
        </w:rPr>
        <w:t>assist the information technology group with understand</w:t>
      </w:r>
      <w:r w:rsidR="00DE3BC5">
        <w:rPr>
          <w:szCs w:val="24"/>
        </w:rPr>
        <w:t>ing</w:t>
      </w:r>
      <w:r w:rsidR="00406C81">
        <w:rPr>
          <w:szCs w:val="24"/>
        </w:rPr>
        <w:t xml:space="preserve"> all current network infrastructure current de</w:t>
      </w:r>
      <w:r w:rsidR="004A0279">
        <w:rPr>
          <w:szCs w:val="24"/>
        </w:rPr>
        <w:t xml:space="preserve">ployed. The information learned will allow to properly plan for necessary system redundancy and port density count. The information technology staff will then work with Cisco’s design architects to create a network design that complies with an existing Cisco Validated Design. The approach to this stage was chosen because it allows Widget Systems, Inc.’s information technology department to collaborate with industry experts to ensure that the network infrastructure meets or exceeds the organizational requirements and follows a defined industry best practice.  </w:t>
      </w:r>
    </w:p>
    <w:p w:rsidR="00181A77" w:rsidRDefault="00723480" w:rsidP="007F7740">
      <w:pPr>
        <w:spacing w:line="480" w:lineRule="auto"/>
        <w:ind w:firstLine="720"/>
        <w:rPr>
          <w:szCs w:val="24"/>
        </w:rPr>
      </w:pPr>
      <w:r>
        <w:rPr>
          <w:szCs w:val="24"/>
        </w:rPr>
        <w:t xml:space="preserve">The approach for implementation being broken down over multiple steps assists with ensuring that each installation phase is properly planned and necessary resources are available to complete the implementation as well as continue to support customers as needed. The phased implementation also works to verify that each </w:t>
      </w:r>
      <w:r w:rsidR="0079579C">
        <w:rPr>
          <w:szCs w:val="24"/>
        </w:rPr>
        <w:t xml:space="preserve">stage is tested and verified prior to beginning the next implementation phase. Information technology management, team members and outside vendors were utilized when selected the approach for the project to ensure that all objectives </w:t>
      </w:r>
      <w:r w:rsidR="0079579C">
        <w:rPr>
          <w:szCs w:val="24"/>
        </w:rPr>
        <w:lastRenderedPageBreak/>
        <w:t xml:space="preserve">could be completed efficiently. This was completed to lessen downtime, ensure the corporation did not incur unnecessary capital expenses and to provide the corporation with a tested and verified redundant, highly available network infrastructure. </w:t>
      </w:r>
    </w:p>
    <w:p w:rsidR="00181A77" w:rsidRPr="00181A77" w:rsidRDefault="00181A77" w:rsidP="00181A77">
      <w:pPr>
        <w:pStyle w:val="Heading2"/>
        <w:spacing w:line="480" w:lineRule="auto"/>
        <w:rPr>
          <w:rFonts w:ascii="Times New Roman" w:hAnsi="Times New Roman" w:cs="Times New Roman"/>
          <w:color w:val="auto"/>
          <w:sz w:val="24"/>
          <w:szCs w:val="24"/>
        </w:rPr>
      </w:pPr>
      <w:bookmarkStart w:id="8" w:name="_Toc466293912"/>
      <w:r w:rsidRPr="00181A77">
        <w:rPr>
          <w:rFonts w:ascii="Times New Roman" w:hAnsi="Times New Roman" w:cs="Times New Roman"/>
          <w:color w:val="auto"/>
          <w:sz w:val="24"/>
          <w:szCs w:val="24"/>
        </w:rPr>
        <w:t>Prospectus Organization</w:t>
      </w:r>
      <w:bookmarkEnd w:id="8"/>
    </w:p>
    <w:p w:rsidR="007F7740" w:rsidRDefault="00181A77" w:rsidP="00181A77">
      <w:pPr>
        <w:spacing w:line="480" w:lineRule="auto"/>
        <w:rPr>
          <w:szCs w:val="24"/>
        </w:rPr>
      </w:pPr>
      <w:r>
        <w:rPr>
          <w:szCs w:val="24"/>
        </w:rPr>
        <w:tab/>
      </w:r>
      <w:r w:rsidR="007F2CB1">
        <w:rPr>
          <w:szCs w:val="24"/>
        </w:rPr>
        <w:t xml:space="preserve">The prospectus thus far has briefly described the project scope, the reason for choosing the particular project, the problems background, justification of solution and the reasons for the particular approach chosen. The remainder of the prospectus is broken down into two primary sections: Problem Statement and Technology Solution. </w:t>
      </w:r>
      <w:r w:rsidR="00FB38A1">
        <w:rPr>
          <w:szCs w:val="24"/>
        </w:rPr>
        <w:t>The problem statement section begins wit</w:t>
      </w:r>
      <w:r w:rsidR="00662FC0">
        <w:rPr>
          <w:szCs w:val="24"/>
        </w:rPr>
        <w:t>h a more in-depth description of</w:t>
      </w:r>
      <w:r w:rsidR="00FB38A1">
        <w:rPr>
          <w:szCs w:val="24"/>
        </w:rPr>
        <w:t xml:space="preserve"> the background information of the particular problem. The cause of the problem and potential business impacts are then discussed. A cost and risk analysis follows that includes the cost of the implementation and any risk involved with the chosen implementation. </w:t>
      </w:r>
    </w:p>
    <w:p w:rsidR="00BC6BD5" w:rsidRDefault="00FB38A1" w:rsidP="007F7740">
      <w:pPr>
        <w:spacing w:line="480" w:lineRule="auto"/>
        <w:ind w:firstLine="720"/>
        <w:rPr>
          <w:szCs w:val="24"/>
        </w:rPr>
      </w:pPr>
      <w:r>
        <w:rPr>
          <w:szCs w:val="24"/>
        </w:rPr>
        <w:t xml:space="preserve">The problem statement section will be concluded with project assumptions, limitations and a list of technical terms utilized throughout the prospectus. The final section of the prospectus is the technology solution section and explains the need for a solution from a business aspect. </w:t>
      </w:r>
      <w:r w:rsidR="00BC6BD5">
        <w:rPr>
          <w:szCs w:val="24"/>
        </w:rPr>
        <w:t xml:space="preserve">The section discusses the business drivers of the solution and works to provide justification for the discussed drivers. The section also discusses the consequences of the solution not being implemented and provides </w:t>
      </w:r>
      <w:r w:rsidR="00662FC0">
        <w:rPr>
          <w:szCs w:val="24"/>
        </w:rPr>
        <w:t xml:space="preserve">a </w:t>
      </w:r>
      <w:r w:rsidR="00BC6BD5">
        <w:rPr>
          <w:szCs w:val="24"/>
        </w:rPr>
        <w:t xml:space="preserve">discussion of the benefit to the business for implementing the discussed solution. </w:t>
      </w:r>
    </w:p>
    <w:p w:rsidR="00BC6BD5" w:rsidRDefault="00BC6BD5" w:rsidP="00181A77">
      <w:pPr>
        <w:spacing w:line="480" w:lineRule="auto"/>
        <w:rPr>
          <w:szCs w:val="24"/>
        </w:rPr>
      </w:pPr>
    </w:p>
    <w:p w:rsidR="00BC6BD5" w:rsidRDefault="00BC6BD5" w:rsidP="00181A77">
      <w:pPr>
        <w:spacing w:line="480" w:lineRule="auto"/>
        <w:rPr>
          <w:szCs w:val="24"/>
        </w:rPr>
      </w:pPr>
    </w:p>
    <w:p w:rsidR="00BC6BD5" w:rsidRDefault="00BC6BD5" w:rsidP="00181A77">
      <w:pPr>
        <w:spacing w:line="480" w:lineRule="auto"/>
        <w:rPr>
          <w:szCs w:val="24"/>
        </w:rPr>
      </w:pPr>
    </w:p>
    <w:p w:rsidR="00181A77" w:rsidRPr="00181A77" w:rsidRDefault="00BC6BD5" w:rsidP="00181A77">
      <w:pPr>
        <w:spacing w:line="480" w:lineRule="auto"/>
        <w:rPr>
          <w:szCs w:val="24"/>
        </w:rPr>
      </w:pPr>
      <w:r>
        <w:rPr>
          <w:szCs w:val="24"/>
        </w:rPr>
        <w:t xml:space="preserve"> </w:t>
      </w:r>
    </w:p>
    <w:p w:rsidR="007028B6" w:rsidRDefault="00063B62" w:rsidP="00DA3D8A">
      <w:pPr>
        <w:pStyle w:val="Heading1"/>
        <w:jc w:val="center"/>
      </w:pPr>
      <w:bookmarkStart w:id="9" w:name="_Toc466293913"/>
      <w:r>
        <w:lastRenderedPageBreak/>
        <w:t>Problem Statement</w:t>
      </w:r>
      <w:bookmarkEnd w:id="9"/>
    </w:p>
    <w:p w:rsidR="00AA6298" w:rsidRPr="00AA6298" w:rsidRDefault="00AA6298" w:rsidP="00AA6298"/>
    <w:p w:rsidR="007028B6" w:rsidRPr="00FD791C" w:rsidRDefault="00063B62" w:rsidP="00FD791C">
      <w:pPr>
        <w:pStyle w:val="Heading2"/>
        <w:spacing w:before="0" w:line="480" w:lineRule="auto"/>
        <w:rPr>
          <w:color w:val="auto"/>
          <w:sz w:val="24"/>
          <w:szCs w:val="24"/>
        </w:rPr>
      </w:pPr>
      <w:bookmarkStart w:id="10" w:name="_Toc466293914"/>
      <w:r>
        <w:rPr>
          <w:color w:val="auto"/>
          <w:sz w:val="24"/>
          <w:szCs w:val="24"/>
        </w:rPr>
        <w:t>Background Information</w:t>
      </w:r>
      <w:bookmarkEnd w:id="10"/>
    </w:p>
    <w:p w:rsidR="007F7740" w:rsidRDefault="00AA6298" w:rsidP="00D51DA0">
      <w:pPr>
        <w:spacing w:line="480" w:lineRule="auto"/>
        <w:ind w:firstLine="720"/>
        <w:rPr>
          <w:szCs w:val="24"/>
        </w:rPr>
      </w:pPr>
      <w:r>
        <w:rPr>
          <w:szCs w:val="24"/>
        </w:rPr>
        <w:t xml:space="preserve">Widget System’s Inc. has not performed network infrastructure upgrades in many years. </w:t>
      </w:r>
      <w:r w:rsidR="008A29D9">
        <w:rPr>
          <w:szCs w:val="24"/>
        </w:rPr>
        <w:t xml:space="preserve">The lack of infrastructure upgrades has caused the organization to have equipment that is no longer receiving critical security patches or being supported by the vendor. This type of issue causes cybersecurity issues for the organization as well as network reliability concerns. Information technology equipment that is no longer supported by the manufacturer will no longer be able to be covered by a support contract. Typical information technology manufacturer support contracts provide corporations with a safeguard in the event that a hardware or software issue occurs with the covered equipment. The manufacturers provide technical support to resolve the issue and if the issue cannot be resolved then new hardware is shipped to the customer to resolve the issue. </w:t>
      </w:r>
    </w:p>
    <w:p w:rsidR="00D51DA0" w:rsidRPr="00D51DA0" w:rsidRDefault="006E26F8" w:rsidP="00D51DA0">
      <w:pPr>
        <w:spacing w:line="480" w:lineRule="auto"/>
        <w:ind w:firstLine="720"/>
        <w:rPr>
          <w:szCs w:val="24"/>
        </w:rPr>
      </w:pPr>
      <w:r>
        <w:rPr>
          <w:szCs w:val="24"/>
        </w:rPr>
        <w:t>Widget Systems, Inc.’s network infrastructure consists of Cisco 2851 routers, Cisco Adaptive Security Appliance 5550s, Cisco 6509 switches and Cisco 3560 switches. The majority of the equipment is past its end of support date.</w:t>
      </w:r>
      <w:r w:rsidR="0051147A">
        <w:rPr>
          <w:szCs w:val="24"/>
        </w:rPr>
        <w:t xml:space="preserve"> The Cisco 2851 routers act as the edge ro</w:t>
      </w:r>
      <w:r w:rsidR="00C36CA3">
        <w:rPr>
          <w:szCs w:val="24"/>
        </w:rPr>
        <w:t>uters connecting the internet to the ASA firewalls. T</w:t>
      </w:r>
      <w:r w:rsidR="0051147A">
        <w:rPr>
          <w:szCs w:val="24"/>
        </w:rPr>
        <w:t>he Cisco Adaptive Security Appliances</w:t>
      </w:r>
      <w:r w:rsidR="00C36CA3">
        <w:rPr>
          <w:szCs w:val="24"/>
        </w:rPr>
        <w:t xml:space="preserve"> (ASA)</w:t>
      </w:r>
      <w:r w:rsidR="0051147A">
        <w:rPr>
          <w:szCs w:val="24"/>
        </w:rPr>
        <w:t xml:space="preserve"> are utilized as the edge firewal</w:t>
      </w:r>
      <w:r w:rsidR="00C36CA3">
        <w:rPr>
          <w:szCs w:val="24"/>
        </w:rPr>
        <w:t xml:space="preserve">ls in a high-availability pair. </w:t>
      </w:r>
      <w:r w:rsidR="0051147A">
        <w:rPr>
          <w:szCs w:val="24"/>
        </w:rPr>
        <w:t xml:space="preserve">Cisco 6509 switches operate in a VSS pair as the data center core and the 3560 switches act as top of rack switches for server connectivity. </w:t>
      </w:r>
      <w:r>
        <w:rPr>
          <w:szCs w:val="24"/>
        </w:rPr>
        <w:t xml:space="preserve"> The vendor release of the end of support announcement for the various equipment can be found in Appendix A. </w:t>
      </w:r>
      <w:r w:rsidR="00A90EAC">
        <w:rPr>
          <w:szCs w:val="24"/>
        </w:rPr>
        <w:t xml:space="preserve">Network infrastructure is expected to have a lifespan of 3-5 years due to added capability and capacity. Many smaller organizations with low technology use are able to distance infrastructure upgrades due to fiscal reasons but larger organizations can increase productivity through the increased functionality of newer technology. </w:t>
      </w:r>
    </w:p>
    <w:p w:rsidR="007028B6" w:rsidRPr="00FD791C" w:rsidRDefault="00063B62" w:rsidP="00FD791C">
      <w:pPr>
        <w:pStyle w:val="Heading2"/>
        <w:spacing w:before="0" w:line="480" w:lineRule="auto"/>
        <w:rPr>
          <w:color w:val="auto"/>
          <w:sz w:val="24"/>
          <w:szCs w:val="24"/>
        </w:rPr>
      </w:pPr>
      <w:bookmarkStart w:id="11" w:name="_Toc466293915"/>
      <w:r>
        <w:rPr>
          <w:color w:val="auto"/>
          <w:sz w:val="24"/>
          <w:szCs w:val="24"/>
        </w:rPr>
        <w:lastRenderedPageBreak/>
        <w:t>Causes</w:t>
      </w:r>
      <w:bookmarkEnd w:id="11"/>
    </w:p>
    <w:p w:rsidR="005D3450" w:rsidRPr="003C548E" w:rsidRDefault="00456DDE" w:rsidP="005D3450">
      <w:pPr>
        <w:spacing w:line="480" w:lineRule="auto"/>
        <w:ind w:firstLine="720"/>
        <w:rPr>
          <w:szCs w:val="24"/>
        </w:rPr>
      </w:pPr>
      <w:r>
        <w:rPr>
          <w:szCs w:val="24"/>
        </w:rPr>
        <w:t xml:space="preserve">Individuals with malicious intent to an individual or corporation no longer have to be within the same area as their target to perform a malicious action. The quick adoption of information technology and the internet has provided another alley of attack for individuals with malicious intent. Many times when an organization begins to implement information technology for the first time, or has legacy equipment, the consideration of information security was not a thought. When the adoption of these types of technologies initially began information security was not as much of a factor as it has grown to be in the current days. Hackers can leverage known security hole in legacy technology to gain access and steal corporate secrets, employee personally identifiable information or cause harm to information technology systems to disrupt the flow of </w:t>
      </w:r>
      <w:r w:rsidR="00C529EC">
        <w:rPr>
          <w:szCs w:val="24"/>
        </w:rPr>
        <w:t>business</w:t>
      </w:r>
      <w:r>
        <w:rPr>
          <w:szCs w:val="24"/>
        </w:rPr>
        <w:t xml:space="preserve">. </w:t>
      </w:r>
      <w:r w:rsidR="00FF1086">
        <w:rPr>
          <w:szCs w:val="24"/>
        </w:rPr>
        <w:t xml:space="preserve">The continued use of legacy equipment in </w:t>
      </w:r>
      <w:r w:rsidR="006627A6">
        <w:rPr>
          <w:szCs w:val="24"/>
        </w:rPr>
        <w:t>Widget Systems,</w:t>
      </w:r>
      <w:r w:rsidR="00FF1086">
        <w:rPr>
          <w:szCs w:val="24"/>
        </w:rPr>
        <w:t xml:space="preserve"> Inc.’s network infrastructure environment leaves open multiple critical security vulnerabilities that could be exploited by a malicious user to cause damage to the </w:t>
      </w:r>
      <w:r w:rsidR="00F619EE">
        <w:rPr>
          <w:szCs w:val="24"/>
        </w:rPr>
        <w:t>company’s</w:t>
      </w:r>
      <w:r w:rsidR="00FF1086">
        <w:rPr>
          <w:szCs w:val="24"/>
        </w:rPr>
        <w:t xml:space="preserve"> infrastructure or could be utilized as a pathway to steal corporate information. </w:t>
      </w:r>
    </w:p>
    <w:p w:rsidR="007028B6" w:rsidRPr="00FD791C" w:rsidRDefault="00063B62" w:rsidP="00FD791C">
      <w:pPr>
        <w:pStyle w:val="Heading2"/>
        <w:spacing w:before="0" w:line="480" w:lineRule="auto"/>
        <w:rPr>
          <w:color w:val="auto"/>
          <w:sz w:val="24"/>
          <w:szCs w:val="24"/>
        </w:rPr>
      </w:pPr>
      <w:bookmarkStart w:id="12" w:name="_Toc466293916"/>
      <w:r>
        <w:rPr>
          <w:color w:val="auto"/>
          <w:sz w:val="24"/>
          <w:szCs w:val="24"/>
        </w:rPr>
        <w:t>Business Impacts</w:t>
      </w:r>
      <w:bookmarkEnd w:id="12"/>
    </w:p>
    <w:p w:rsidR="003C548E" w:rsidRPr="003C548E" w:rsidRDefault="0080608B" w:rsidP="003C548E">
      <w:pPr>
        <w:spacing w:line="480" w:lineRule="auto"/>
        <w:ind w:firstLine="720"/>
        <w:rPr>
          <w:szCs w:val="24"/>
        </w:rPr>
      </w:pPr>
      <w:r>
        <w:rPr>
          <w:szCs w:val="24"/>
        </w:rPr>
        <w:t xml:space="preserve">Manufacturing corporations, such as Widget Systems Inc., generally have internal sensitive corporate information such as research and development, manufacturing techniques or key client listings. Businesses in general have employee personally identifiable information which may cause identity theft of employees if a malicious user was to gain unauthorized access to any of the information. </w:t>
      </w:r>
      <w:r w:rsidR="001C6BBE">
        <w:rPr>
          <w:szCs w:val="24"/>
        </w:rPr>
        <w:t xml:space="preserve">The critical security vulnerabilities in </w:t>
      </w:r>
      <w:r w:rsidR="006627A6">
        <w:rPr>
          <w:szCs w:val="24"/>
        </w:rPr>
        <w:t>Widget Systems,</w:t>
      </w:r>
      <w:r w:rsidR="001C6BBE">
        <w:rPr>
          <w:szCs w:val="24"/>
        </w:rPr>
        <w:t xml:space="preserve"> Inc.’s network infrastructure could allow malicious users to gain unauthorized information to the internal corporate network which may result in the loss of sensitive information. If the loss is research and development or manufacturing techniques it may provide competing </w:t>
      </w:r>
      <w:r w:rsidR="00B51EF1">
        <w:rPr>
          <w:szCs w:val="24"/>
        </w:rPr>
        <w:t>companies</w:t>
      </w:r>
      <w:r w:rsidR="001C6BBE">
        <w:rPr>
          <w:szCs w:val="24"/>
        </w:rPr>
        <w:t xml:space="preserve"> with an edge </w:t>
      </w:r>
      <w:r w:rsidR="00B51EF1">
        <w:rPr>
          <w:szCs w:val="24"/>
        </w:rPr>
        <w:lastRenderedPageBreak/>
        <w:t xml:space="preserve">going forward which may cause the corporation to lose business and revenue. The loss of key client listings or any identifiable information about key clients could result in competitors going after those clients which may result in a loss of customers and revenue. A compromised network that results in the loss of employee personally identifiable information can result in lawsuits from employees and can worsen the public image of the corporation which can result in loss of customers, revenue and employee loyalty. </w:t>
      </w:r>
    </w:p>
    <w:p w:rsidR="007028B6" w:rsidRDefault="00063B62" w:rsidP="00FD791C">
      <w:pPr>
        <w:pStyle w:val="Heading2"/>
        <w:spacing w:before="0" w:line="480" w:lineRule="auto"/>
        <w:rPr>
          <w:color w:val="auto"/>
          <w:sz w:val="24"/>
          <w:szCs w:val="24"/>
        </w:rPr>
      </w:pPr>
      <w:bookmarkStart w:id="13" w:name="_Toc466293917"/>
      <w:r>
        <w:rPr>
          <w:color w:val="auto"/>
          <w:sz w:val="24"/>
          <w:szCs w:val="24"/>
        </w:rPr>
        <w:t>Cost Analysis</w:t>
      </w:r>
      <w:bookmarkEnd w:id="13"/>
    </w:p>
    <w:p w:rsidR="00E846CE" w:rsidRPr="00E846CE" w:rsidRDefault="00E846CE" w:rsidP="00E846CE">
      <w:r>
        <w:tab/>
        <w:t xml:space="preserve">The cost analysis below was created utilizing Cisco Commerce. Cisco Commerce is a quoting tool located on Cisco’s website utilized to build cost estimates and quotes for partnering companies of the organization. The following quote is output from the tool: </w:t>
      </w:r>
    </w:p>
    <w:p w:rsidR="00ED76FF" w:rsidRDefault="00ED76FF" w:rsidP="00ED76FF">
      <w:r>
        <w:tab/>
      </w:r>
    </w:p>
    <w:tbl>
      <w:tblPr>
        <w:tblW w:w="10040" w:type="dxa"/>
        <w:tblInd w:w="113" w:type="dxa"/>
        <w:tblLook w:val="04A0" w:firstRow="1" w:lastRow="0" w:firstColumn="1" w:lastColumn="0" w:noHBand="0" w:noVBand="1"/>
      </w:tblPr>
      <w:tblGrid>
        <w:gridCol w:w="1542"/>
        <w:gridCol w:w="3458"/>
        <w:gridCol w:w="1018"/>
        <w:gridCol w:w="637"/>
        <w:gridCol w:w="1117"/>
        <w:gridCol w:w="817"/>
        <w:gridCol w:w="1451"/>
      </w:tblGrid>
      <w:tr w:rsidR="00ED76FF" w:rsidRPr="00ED76FF" w:rsidTr="00ED76FF">
        <w:trPr>
          <w:trHeight w:val="611"/>
        </w:trPr>
        <w:tc>
          <w:tcPr>
            <w:tcW w:w="1818" w:type="dxa"/>
            <w:tcBorders>
              <w:top w:val="single" w:sz="4" w:space="0" w:color="C0C0C0"/>
              <w:left w:val="single" w:sz="4" w:space="0" w:color="C0C0C0"/>
              <w:bottom w:val="single" w:sz="4" w:space="0" w:color="C0C0C0"/>
              <w:right w:val="single" w:sz="4" w:space="0" w:color="C0C0C0"/>
            </w:tcBorders>
            <w:shd w:val="clear" w:color="000000" w:fill="969696"/>
            <w:vAlign w:val="center"/>
            <w:hideMark/>
          </w:tcPr>
          <w:p w:rsidR="00ED76FF" w:rsidRPr="00ED76FF" w:rsidRDefault="00ED76FF" w:rsidP="00ED76FF">
            <w:pPr>
              <w:rPr>
                <w:rFonts w:ascii="Helvetica" w:eastAsia="Times New Roman" w:hAnsi="Helvetica" w:cs="Helvetica"/>
                <w:b/>
                <w:bCs/>
                <w:sz w:val="18"/>
                <w:szCs w:val="18"/>
              </w:rPr>
            </w:pPr>
            <w:r w:rsidRPr="00ED76FF">
              <w:rPr>
                <w:rFonts w:ascii="Helvetica" w:eastAsia="Times New Roman" w:hAnsi="Helvetica" w:cs="Helvetica"/>
                <w:b/>
                <w:bCs/>
                <w:sz w:val="18"/>
                <w:szCs w:val="18"/>
              </w:rPr>
              <w:t>Part Number</w:t>
            </w:r>
          </w:p>
        </w:tc>
        <w:tc>
          <w:tcPr>
            <w:tcW w:w="3272" w:type="dxa"/>
            <w:tcBorders>
              <w:top w:val="single" w:sz="4" w:space="0" w:color="C0C0C0"/>
              <w:left w:val="nil"/>
              <w:bottom w:val="single" w:sz="4" w:space="0" w:color="C0C0C0"/>
              <w:right w:val="single" w:sz="4" w:space="0" w:color="C0C0C0"/>
            </w:tcBorders>
            <w:shd w:val="clear" w:color="000000" w:fill="969696"/>
            <w:vAlign w:val="center"/>
            <w:hideMark/>
          </w:tcPr>
          <w:p w:rsidR="00ED76FF" w:rsidRPr="00ED76FF" w:rsidRDefault="00ED76FF" w:rsidP="00ED76FF">
            <w:pPr>
              <w:rPr>
                <w:rFonts w:ascii="Helvetica" w:eastAsia="Times New Roman" w:hAnsi="Helvetica" w:cs="Helvetica"/>
                <w:b/>
                <w:bCs/>
                <w:sz w:val="18"/>
                <w:szCs w:val="18"/>
              </w:rPr>
            </w:pPr>
            <w:r w:rsidRPr="00ED76FF">
              <w:rPr>
                <w:rFonts w:ascii="Helvetica" w:eastAsia="Times New Roman" w:hAnsi="Helvetica" w:cs="Helvetica"/>
                <w:b/>
                <w:bCs/>
                <w:sz w:val="18"/>
                <w:szCs w:val="18"/>
              </w:rPr>
              <w:t>Description</w:t>
            </w:r>
          </w:p>
        </w:tc>
        <w:tc>
          <w:tcPr>
            <w:tcW w:w="1250" w:type="dxa"/>
            <w:tcBorders>
              <w:top w:val="single" w:sz="4" w:space="0" w:color="C0C0C0"/>
              <w:left w:val="nil"/>
              <w:bottom w:val="single" w:sz="4" w:space="0" w:color="C0C0C0"/>
              <w:right w:val="single" w:sz="4" w:space="0" w:color="C0C0C0"/>
            </w:tcBorders>
            <w:shd w:val="clear" w:color="000000" w:fill="969696"/>
            <w:vAlign w:val="center"/>
            <w:hideMark/>
          </w:tcPr>
          <w:p w:rsidR="00ED76FF" w:rsidRPr="00ED76FF" w:rsidRDefault="00ED76FF" w:rsidP="00ED76FF">
            <w:pPr>
              <w:jc w:val="center"/>
              <w:rPr>
                <w:rFonts w:ascii="Helvetica" w:eastAsia="Times New Roman" w:hAnsi="Helvetica" w:cs="Helvetica"/>
                <w:b/>
                <w:bCs/>
                <w:sz w:val="18"/>
                <w:szCs w:val="18"/>
              </w:rPr>
            </w:pPr>
            <w:r w:rsidRPr="00ED76FF">
              <w:rPr>
                <w:rFonts w:ascii="Helvetica" w:eastAsia="Times New Roman" w:hAnsi="Helvetica" w:cs="Helvetica"/>
                <w:b/>
                <w:bCs/>
                <w:sz w:val="18"/>
                <w:szCs w:val="18"/>
              </w:rPr>
              <w:t>Service Duration (Months)</w:t>
            </w:r>
          </w:p>
        </w:tc>
        <w:tc>
          <w:tcPr>
            <w:tcW w:w="562" w:type="dxa"/>
            <w:tcBorders>
              <w:top w:val="single" w:sz="4" w:space="0" w:color="C0C0C0"/>
              <w:left w:val="nil"/>
              <w:bottom w:val="single" w:sz="4" w:space="0" w:color="C0C0C0"/>
              <w:right w:val="single" w:sz="4" w:space="0" w:color="C0C0C0"/>
            </w:tcBorders>
            <w:shd w:val="clear" w:color="000000" w:fill="969696"/>
            <w:vAlign w:val="center"/>
            <w:hideMark/>
          </w:tcPr>
          <w:p w:rsidR="00ED76FF" w:rsidRPr="00ED76FF" w:rsidRDefault="00ED76FF" w:rsidP="00ED76FF">
            <w:pPr>
              <w:jc w:val="center"/>
              <w:rPr>
                <w:rFonts w:ascii="Helvetica" w:eastAsia="Times New Roman" w:hAnsi="Helvetica" w:cs="Helvetica"/>
                <w:b/>
                <w:bCs/>
                <w:sz w:val="18"/>
                <w:szCs w:val="18"/>
              </w:rPr>
            </w:pPr>
            <w:r w:rsidRPr="00ED76FF">
              <w:rPr>
                <w:rFonts w:ascii="Helvetica" w:eastAsia="Times New Roman" w:hAnsi="Helvetica" w:cs="Helvetica"/>
                <w:b/>
                <w:bCs/>
                <w:sz w:val="18"/>
                <w:szCs w:val="18"/>
              </w:rPr>
              <w:t>Lead Time</w:t>
            </w:r>
          </w:p>
        </w:tc>
        <w:tc>
          <w:tcPr>
            <w:tcW w:w="984" w:type="dxa"/>
            <w:tcBorders>
              <w:top w:val="single" w:sz="4" w:space="0" w:color="C0C0C0"/>
              <w:left w:val="nil"/>
              <w:bottom w:val="single" w:sz="4" w:space="0" w:color="C0C0C0"/>
              <w:right w:val="single" w:sz="4" w:space="0" w:color="C0C0C0"/>
            </w:tcBorders>
            <w:shd w:val="clear" w:color="000000" w:fill="969696"/>
            <w:vAlign w:val="center"/>
            <w:hideMark/>
          </w:tcPr>
          <w:p w:rsidR="00ED76FF" w:rsidRPr="00ED76FF" w:rsidRDefault="00ED76FF" w:rsidP="00ED76FF">
            <w:pPr>
              <w:jc w:val="right"/>
              <w:rPr>
                <w:rFonts w:ascii="Helvetica" w:eastAsia="Times New Roman" w:hAnsi="Helvetica" w:cs="Helvetica"/>
                <w:b/>
                <w:bCs/>
                <w:sz w:val="18"/>
                <w:szCs w:val="18"/>
              </w:rPr>
            </w:pPr>
            <w:r w:rsidRPr="00ED76FF">
              <w:rPr>
                <w:rFonts w:ascii="Helvetica" w:eastAsia="Times New Roman" w:hAnsi="Helvetica" w:cs="Helvetica"/>
                <w:b/>
                <w:bCs/>
                <w:sz w:val="18"/>
                <w:szCs w:val="18"/>
              </w:rPr>
              <w:t>Unit List Price</w:t>
            </w:r>
          </w:p>
        </w:tc>
        <w:tc>
          <w:tcPr>
            <w:tcW w:w="703" w:type="dxa"/>
            <w:tcBorders>
              <w:top w:val="single" w:sz="4" w:space="0" w:color="C0C0C0"/>
              <w:left w:val="nil"/>
              <w:bottom w:val="single" w:sz="4" w:space="0" w:color="C0C0C0"/>
              <w:right w:val="single" w:sz="4" w:space="0" w:color="C0C0C0"/>
            </w:tcBorders>
            <w:shd w:val="clear" w:color="000000" w:fill="969696"/>
            <w:vAlign w:val="center"/>
            <w:hideMark/>
          </w:tcPr>
          <w:p w:rsidR="00ED76FF" w:rsidRPr="00ED76FF" w:rsidRDefault="00ED76FF" w:rsidP="00ED76FF">
            <w:pPr>
              <w:jc w:val="center"/>
              <w:rPr>
                <w:rFonts w:ascii="Helvetica" w:eastAsia="Times New Roman" w:hAnsi="Helvetica" w:cs="Helvetica"/>
                <w:b/>
                <w:bCs/>
                <w:sz w:val="18"/>
                <w:szCs w:val="18"/>
              </w:rPr>
            </w:pPr>
            <w:proofErr w:type="spellStart"/>
            <w:r w:rsidRPr="00ED76FF">
              <w:rPr>
                <w:rFonts w:ascii="Helvetica" w:eastAsia="Times New Roman" w:hAnsi="Helvetica" w:cs="Helvetica"/>
                <w:b/>
                <w:bCs/>
                <w:sz w:val="18"/>
                <w:szCs w:val="18"/>
              </w:rPr>
              <w:t>Qty</w:t>
            </w:r>
            <w:proofErr w:type="spellEnd"/>
          </w:p>
        </w:tc>
        <w:tc>
          <w:tcPr>
            <w:tcW w:w="1451" w:type="dxa"/>
            <w:tcBorders>
              <w:top w:val="single" w:sz="4" w:space="0" w:color="C0C0C0"/>
              <w:left w:val="nil"/>
              <w:bottom w:val="single" w:sz="4" w:space="0" w:color="C0C0C0"/>
              <w:right w:val="single" w:sz="4" w:space="0" w:color="C0C0C0"/>
            </w:tcBorders>
            <w:shd w:val="clear" w:color="000000" w:fill="969696"/>
            <w:vAlign w:val="center"/>
            <w:hideMark/>
          </w:tcPr>
          <w:p w:rsidR="00ED76FF" w:rsidRPr="00ED76FF" w:rsidRDefault="00ED76FF" w:rsidP="00ED76FF">
            <w:pPr>
              <w:jc w:val="right"/>
              <w:rPr>
                <w:rFonts w:ascii="Helvetica" w:eastAsia="Times New Roman" w:hAnsi="Helvetica" w:cs="Helvetica"/>
                <w:b/>
                <w:bCs/>
                <w:sz w:val="18"/>
                <w:szCs w:val="18"/>
              </w:rPr>
            </w:pPr>
            <w:r w:rsidRPr="00ED76FF">
              <w:rPr>
                <w:rFonts w:ascii="Helvetica" w:eastAsia="Times New Roman" w:hAnsi="Helvetica" w:cs="Helvetica"/>
                <w:b/>
                <w:bCs/>
                <w:sz w:val="18"/>
                <w:szCs w:val="18"/>
              </w:rPr>
              <w:t>Extended List Price</w:t>
            </w:r>
          </w:p>
        </w:tc>
      </w:tr>
      <w:tr w:rsidR="00ED76FF" w:rsidRPr="00ED76FF" w:rsidTr="00ED76FF">
        <w:trPr>
          <w:trHeight w:val="512"/>
        </w:trPr>
        <w:tc>
          <w:tcPr>
            <w:tcW w:w="1818" w:type="dxa"/>
            <w:tcBorders>
              <w:top w:val="nil"/>
              <w:left w:val="single" w:sz="4" w:space="0" w:color="C0C0C0"/>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b/>
                <w:bCs/>
                <w:sz w:val="18"/>
                <w:szCs w:val="18"/>
              </w:rPr>
            </w:pPr>
            <w:r w:rsidRPr="00ED76FF">
              <w:rPr>
                <w:rFonts w:ascii="Helvetica" w:eastAsia="Times New Roman" w:hAnsi="Helvetica" w:cs="Helvetica"/>
                <w:b/>
                <w:bCs/>
                <w:sz w:val="18"/>
                <w:szCs w:val="18"/>
              </w:rPr>
              <w:t>ASR1002-X</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Cisco ASR1002-X Chassis, 6 built-in GE, Dual P/S, 4GB DRAM</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21</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33,000.00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132,000.00</w:t>
            </w:r>
          </w:p>
        </w:tc>
      </w:tr>
      <w:tr w:rsidR="00ED76FF" w:rsidRPr="00ED76FF" w:rsidTr="00ED76FF">
        <w:trPr>
          <w:trHeight w:val="120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CON-SSSNT-ASR1002X</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SOLN SUPP 8X5XNBD ASR1002XChasis6builtinGEDualPS4GB DRAM IPB</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12</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N/A</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3,049.00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12,196.00</w:t>
            </w:r>
          </w:p>
        </w:tc>
      </w:tr>
      <w:tr w:rsidR="00ED76FF" w:rsidRPr="00ED76FF" w:rsidTr="00ED76FF">
        <w:trPr>
          <w:trHeight w:val="96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ASR1K-WAN-AGGR</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ASR1k-WAN Aggregation with or without Crypto - tracking only</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21</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96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SLASR1-AES</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Cisco ASR 1000 Advanced Enterprise Services License</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21</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10,000.00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40,000.00</w:t>
            </w:r>
          </w:p>
        </w:tc>
      </w:tr>
      <w:tr w:rsidR="00ED76FF" w:rsidRPr="00ED76FF" w:rsidTr="00ED76FF">
        <w:trPr>
          <w:trHeight w:val="120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CON-SSSNT-SLASR1AM</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SOLN SUPP 8X5XNBD Cisco ASR 1000 Advanced Enterprise Service</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12</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N/A</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924.00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3,696.00</w:t>
            </w:r>
          </w:p>
        </w:tc>
      </w:tr>
      <w:tr w:rsidR="00ED76FF" w:rsidRPr="00ED76FF" w:rsidTr="00ED76FF">
        <w:trPr>
          <w:trHeight w:val="48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M-ASR1002X-8GB</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Cisco ASR1002-X 8GB DRAM</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21</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5,500.00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22,000.00</w:t>
            </w:r>
          </w:p>
        </w:tc>
      </w:tr>
      <w:tr w:rsidR="00ED76FF" w:rsidRPr="00ED76FF" w:rsidTr="00ED76FF">
        <w:trPr>
          <w:trHeight w:val="48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MASR1002X-HD-320G</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Cisco ASR1002-X 320GB HDD</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21</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6,000.00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24,000.00</w:t>
            </w:r>
          </w:p>
        </w:tc>
      </w:tr>
      <w:tr w:rsidR="00ED76FF" w:rsidRPr="00ED76FF" w:rsidTr="00ED76FF">
        <w:trPr>
          <w:trHeight w:val="120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GLC-TE</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1000BASE-T SFP transceiver module for Category 5 copper wire</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395.00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24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9,480.00</w:t>
            </w:r>
          </w:p>
        </w:tc>
      </w:tr>
      <w:tr w:rsidR="00ED76FF" w:rsidRPr="00ED76FF" w:rsidTr="00ED76FF">
        <w:trPr>
          <w:trHeight w:val="48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lastRenderedPageBreak/>
              <w:t>SPA-BLANK</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Blank Cover for regular SPA</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21</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12</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30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SASR1K2XK9-163</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UNIVERSAL</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21</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48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ASR1002-PWR-AC</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Cisco ASR1002 AC Power Supply</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21</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8</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CAB-C13-C14-AC</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Power cord, C13 to C14 (recessed receptacle), 10A</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8</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b/>
                <w:bCs/>
                <w:sz w:val="18"/>
                <w:szCs w:val="18"/>
              </w:rPr>
            </w:pPr>
            <w:r w:rsidRPr="00ED76FF">
              <w:rPr>
                <w:rFonts w:ascii="Helvetica" w:eastAsia="Times New Roman" w:hAnsi="Helvetica" w:cs="Helvetica"/>
                <w:b/>
                <w:bCs/>
                <w:sz w:val="18"/>
                <w:szCs w:val="18"/>
              </w:rPr>
              <w:t>FPR4120-BUN</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Cisco Firepower 4120 Master Bundle</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N/A</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96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FPR4120-NGFW-K9</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 xml:space="preserve">Cisco Firepower 4120 NGFW Appliance, 1U, 2 x </w:t>
            </w:r>
            <w:proofErr w:type="spellStart"/>
            <w:r w:rsidRPr="00ED76FF">
              <w:rPr>
                <w:rFonts w:ascii="Helvetica" w:eastAsia="Times New Roman" w:hAnsi="Helvetica" w:cs="Helvetica"/>
                <w:sz w:val="18"/>
                <w:szCs w:val="18"/>
              </w:rPr>
              <w:t>NetMod</w:t>
            </w:r>
            <w:proofErr w:type="spellEnd"/>
            <w:r w:rsidRPr="00ED76FF">
              <w:rPr>
                <w:rFonts w:ascii="Helvetica" w:eastAsia="Times New Roman" w:hAnsi="Helvetica" w:cs="Helvetica"/>
                <w:sz w:val="18"/>
                <w:szCs w:val="18"/>
              </w:rPr>
              <w:t xml:space="preserve"> Bays</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149,995.00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449,985.00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CON-SNT-FPR4121R</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SNTC-8X5XNBD Cisco Firepower 4120</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12</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N/A</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12,000.00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36,000.00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FPR4K-PWR-AC-1100</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Firepower 4000 Series 1100W AC Power Supply</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3,995.00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11,985.00</w:t>
            </w:r>
          </w:p>
        </w:tc>
      </w:tr>
      <w:tr w:rsidR="00ED76FF" w:rsidRPr="00ED76FF" w:rsidTr="00ED76FF">
        <w:trPr>
          <w:trHeight w:val="120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CAB-C13-C14-1M</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UCSW Whiptail Power Cord Jumper, C13-C14 Connectors, 1 Meter</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6</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600.00</w:t>
            </w:r>
          </w:p>
        </w:tc>
      </w:tr>
      <w:tr w:rsidR="00ED76FF" w:rsidRPr="00ED76FF" w:rsidTr="00ED76FF">
        <w:trPr>
          <w:trHeight w:val="96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SF-FXOS4K-1.1-K9</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Firepower Extensible Operating System (FXOS) for FPR4K</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SF-FPR-TD6.0.1-K9</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Cisco Firepower Threat Defense software v6.0.1</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SFP-H10GB-CU5M</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10GBASE-CU SFP+ Cable 5 Meter</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17</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150.00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12</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1,800.00</w:t>
            </w:r>
          </w:p>
        </w:tc>
      </w:tr>
      <w:tr w:rsidR="00ED76FF" w:rsidRPr="00ED76FF" w:rsidTr="00ED76FF">
        <w:trPr>
          <w:trHeight w:val="120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GLC-TE</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1000BASE-T SFP transceiver module for Category 5 copper wire</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395.00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12</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4,740.00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FPR4K-SSD200</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Firepower 4000 Series SSD for FPR-4110/4120</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FPR4K-SSD-BBLKD</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Firepower 4000 Series SSD Slot Carrier</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120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GLC-TE</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1000BASE-T SFP transceiver module for Category 5 copper wire</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96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lastRenderedPageBreak/>
              <w:t>FPR4K-ACC-KIT</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FPR4K Hardware Accessory Kit (Rack Mounts, Cables)</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48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FPR4K-FAN</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Firepower 4000 Series Fan</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18</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FPR4K-PWR-AC-1100</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Firepower 4000 Series 1100W AC Power Supply</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FPR4K-RACK-MNT</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Firepower 4000 Series Rack Mount Kit</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FPR4K-NM-8X10G</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 xml:space="preserve">Cisco </w:t>
            </w:r>
            <w:proofErr w:type="spellStart"/>
            <w:r w:rsidRPr="00ED76FF">
              <w:rPr>
                <w:rFonts w:ascii="Helvetica" w:eastAsia="Times New Roman" w:hAnsi="Helvetica" w:cs="Helvetica"/>
                <w:sz w:val="18"/>
                <w:szCs w:val="18"/>
              </w:rPr>
              <w:t>FirePower</w:t>
            </w:r>
            <w:proofErr w:type="spellEnd"/>
            <w:r w:rsidRPr="00ED76FF">
              <w:rPr>
                <w:rFonts w:ascii="Helvetica" w:eastAsia="Times New Roman" w:hAnsi="Helvetica" w:cs="Helvetica"/>
                <w:sz w:val="18"/>
                <w:szCs w:val="18"/>
              </w:rPr>
              <w:t xml:space="preserve"> 8 port SFP+ Network Module</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39,995.00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119,985.00</w:t>
            </w:r>
          </w:p>
        </w:tc>
      </w:tr>
      <w:tr w:rsidR="00ED76FF" w:rsidRPr="00ED76FF" w:rsidTr="00ED76FF">
        <w:trPr>
          <w:trHeight w:val="96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CON-SNT-F4KNMX1G</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 xml:space="preserve">SNTC-8X5XNBD Cisco </w:t>
            </w:r>
            <w:proofErr w:type="spellStart"/>
            <w:r w:rsidRPr="00ED76FF">
              <w:rPr>
                <w:rFonts w:ascii="Helvetica" w:eastAsia="Times New Roman" w:hAnsi="Helvetica" w:cs="Helvetica"/>
                <w:sz w:val="18"/>
                <w:szCs w:val="18"/>
              </w:rPr>
              <w:t>FirePower</w:t>
            </w:r>
            <w:proofErr w:type="spellEnd"/>
            <w:r w:rsidRPr="00ED76FF">
              <w:rPr>
                <w:rFonts w:ascii="Helvetica" w:eastAsia="Times New Roman" w:hAnsi="Helvetica" w:cs="Helvetica"/>
                <w:sz w:val="18"/>
                <w:szCs w:val="18"/>
              </w:rPr>
              <w:t xml:space="preserve"> 8 port SFP+ Network </w:t>
            </w:r>
            <w:proofErr w:type="spellStart"/>
            <w:r w:rsidRPr="00ED76FF">
              <w:rPr>
                <w:rFonts w:ascii="Helvetica" w:eastAsia="Times New Roman" w:hAnsi="Helvetica" w:cs="Helvetica"/>
                <w:sz w:val="18"/>
                <w:szCs w:val="18"/>
              </w:rPr>
              <w:t>Modu</w:t>
            </w:r>
            <w:proofErr w:type="spellEnd"/>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12</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N/A</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3,200.00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9,600.00</w:t>
            </w:r>
          </w:p>
        </w:tc>
      </w:tr>
      <w:tr w:rsidR="00ED76FF" w:rsidRPr="00ED76FF" w:rsidTr="00ED76FF">
        <w:trPr>
          <w:trHeight w:val="96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FPR4K-NM-BLANK</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Firepower 4000 Series Network Module Blank Slot Cover</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96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L-FPR4120T-TMC=</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Cisco FPR4120 Threat Defense Threat, Malware and URL License</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2</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96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L-FPR4120T-TMC-3Y</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Cisco FPR4120 Threat Defense Threat, Malware and URL 3Y Subs</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36</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N/A</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198,895.00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596,685.00</w:t>
            </w:r>
          </w:p>
        </w:tc>
      </w:tr>
      <w:tr w:rsidR="00ED76FF" w:rsidRPr="00ED76FF" w:rsidTr="00ED76FF">
        <w:trPr>
          <w:trHeight w:val="96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L-AC-PLS-P-G</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Cisco AnyConnect / RA VPN  Plus Perpetual License Group</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2</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96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CON-SAU-LACPLSPG</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SW APP SUPP + UPGR Cisco AnyConnect Plus Perpetual License</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12</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N/A</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AC-PLS-P-500-S</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Cisco AnyConnect 500 User Plus Perpetual License</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2</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7,875.00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23,625.00</w:t>
            </w:r>
          </w:p>
        </w:tc>
      </w:tr>
      <w:tr w:rsidR="00ED76FF" w:rsidRPr="00ED76FF" w:rsidTr="00ED76FF">
        <w:trPr>
          <w:trHeight w:val="120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CON-SAU-ACPL500</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SW APP SUPP + UPGR Cisco AnyConnect 500 User Plus Perpetual</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12</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N/A</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426.00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3</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1,278.00</w:t>
            </w:r>
          </w:p>
        </w:tc>
      </w:tr>
      <w:tr w:rsidR="00ED76FF" w:rsidRPr="00ED76FF" w:rsidTr="00ED76FF">
        <w:trPr>
          <w:trHeight w:val="96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L-AC-PLS-P-500</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Cisco AnyConnect 500 User Plus Perpetual (ASA License Key)</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2</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299997</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b/>
                <w:bCs/>
                <w:sz w:val="18"/>
                <w:szCs w:val="18"/>
              </w:rPr>
            </w:pPr>
            <w:r w:rsidRPr="00ED76FF">
              <w:rPr>
                <w:rFonts w:ascii="Helvetica" w:eastAsia="Times New Roman" w:hAnsi="Helvetica" w:cs="Helvetica"/>
                <w:b/>
                <w:bCs/>
                <w:sz w:val="18"/>
                <w:szCs w:val="18"/>
              </w:rPr>
              <w:lastRenderedPageBreak/>
              <w:t>N7K-C7009</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9 Slot Chassis, No Power Supply, Includes Fans</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25,000.00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100,000.00</w:t>
            </w:r>
          </w:p>
        </w:tc>
      </w:tr>
      <w:tr w:rsidR="00ED76FF" w:rsidRPr="00ED76FF" w:rsidTr="00ED76FF">
        <w:trPr>
          <w:trHeight w:val="96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CON-SNT-C7009</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 xml:space="preserve">SNTC-8X5XNBD 9 Slot Chassis, No Power Supply </w:t>
            </w:r>
            <w:proofErr w:type="spellStart"/>
            <w:r w:rsidRPr="00ED76FF">
              <w:rPr>
                <w:rFonts w:ascii="Helvetica" w:eastAsia="Times New Roman" w:hAnsi="Helvetica" w:cs="Helvetica"/>
                <w:sz w:val="18"/>
                <w:szCs w:val="18"/>
              </w:rPr>
              <w:t>Incl</w:t>
            </w:r>
            <w:proofErr w:type="spellEnd"/>
            <w:r w:rsidRPr="00ED76FF">
              <w:rPr>
                <w:rFonts w:ascii="Helvetica" w:eastAsia="Times New Roman" w:hAnsi="Helvetica" w:cs="Helvetica"/>
                <w:sz w:val="18"/>
                <w:szCs w:val="18"/>
              </w:rPr>
              <w:t xml:space="preserve"> Fan</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12</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N/A</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8,952.00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35,808.00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N7K-C7009-F-BLANK</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Nexus 7009 Fabric Module Blank</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8</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N7K-MODULE-BLANK</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Nexus 7000 - I/O Module Blank Slot Cover</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8</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96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N7KS2NPEK9-622A</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 xml:space="preserve">Cisco NX-OS 6.2(2a) </w:t>
            </w:r>
            <w:proofErr w:type="spellStart"/>
            <w:r w:rsidRPr="00ED76FF">
              <w:rPr>
                <w:rFonts w:ascii="Helvetica" w:eastAsia="Times New Roman" w:hAnsi="Helvetica" w:cs="Helvetica"/>
                <w:sz w:val="18"/>
                <w:szCs w:val="18"/>
              </w:rPr>
              <w:t>NoPayload</w:t>
            </w:r>
            <w:proofErr w:type="spellEnd"/>
            <w:r w:rsidRPr="00ED76FF">
              <w:rPr>
                <w:rFonts w:ascii="Helvetica" w:eastAsia="Times New Roman" w:hAnsi="Helvetica" w:cs="Helvetica"/>
                <w:sz w:val="18"/>
                <w:szCs w:val="18"/>
              </w:rPr>
              <w:t xml:space="preserve"> Encryption for SUP2 Nexus 7000</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96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N7K-C7009-FAB-2</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Nexus 7000 - 9 Slot Chassis - 110Gbps/Slot Fabric Module</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15,000.00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12</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180,000.00</w:t>
            </w:r>
          </w:p>
        </w:tc>
      </w:tr>
      <w:tr w:rsidR="00ED76FF" w:rsidRPr="00ED76FF" w:rsidTr="00ED76FF">
        <w:trPr>
          <w:trHeight w:val="48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CAB-ACS-16</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AC Power Cord (Swiss) 16A</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21</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16</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48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N7K-C7009-FD-MB</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Nexus 7009 Front Door Kit</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2,500.00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10,000.00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N7K-DP-CORE</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N7K or N77 Core Deployment; For Tracking Only</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N7K-AC-6.0KW</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Nexus 7000 - 6.0KW AC Power Supply Module</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42</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6,000.00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8</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48,000.00</w:t>
            </w:r>
          </w:p>
        </w:tc>
      </w:tr>
      <w:tr w:rsidR="00ED76FF" w:rsidRPr="00ED76FF" w:rsidTr="00ED76FF">
        <w:trPr>
          <w:trHeight w:val="665"/>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N7K-ADV1K9</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Nexus 7000 Advanced LAN Enterprise License (VDC, CTS ONLY)</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20,000.00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80,000.00</w:t>
            </w:r>
          </w:p>
        </w:tc>
      </w:tr>
      <w:tr w:rsidR="00ED76FF" w:rsidRPr="00ED76FF" w:rsidTr="00ED76FF">
        <w:trPr>
          <w:trHeight w:val="96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N7K-SUP2E</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 xml:space="preserve">Nexus 7000 - Supervisor 2 </w:t>
            </w:r>
            <w:proofErr w:type="spellStart"/>
            <w:r w:rsidRPr="00ED76FF">
              <w:rPr>
                <w:rFonts w:ascii="Helvetica" w:eastAsia="Times New Roman" w:hAnsi="Helvetica" w:cs="Helvetica"/>
                <w:sz w:val="18"/>
                <w:szCs w:val="18"/>
              </w:rPr>
              <w:t>Enhanced,Includes</w:t>
            </w:r>
            <w:proofErr w:type="spellEnd"/>
            <w:r w:rsidRPr="00ED76FF">
              <w:rPr>
                <w:rFonts w:ascii="Helvetica" w:eastAsia="Times New Roman" w:hAnsi="Helvetica" w:cs="Helvetica"/>
                <w:sz w:val="18"/>
                <w:szCs w:val="18"/>
              </w:rPr>
              <w:t xml:space="preserve"> 8GB USB Flash</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40,000.00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160,000.00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N7K-USB-8GB</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Nexus 7K USB Flash Memory - 8GB (Log Flash)</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96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N7K-SUP2E</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 xml:space="preserve">Nexus 7000 - Supervisor 2 </w:t>
            </w:r>
            <w:proofErr w:type="spellStart"/>
            <w:r w:rsidRPr="00ED76FF">
              <w:rPr>
                <w:rFonts w:ascii="Helvetica" w:eastAsia="Times New Roman" w:hAnsi="Helvetica" w:cs="Helvetica"/>
                <w:sz w:val="18"/>
                <w:szCs w:val="18"/>
              </w:rPr>
              <w:t>Enhanced,Includes</w:t>
            </w:r>
            <w:proofErr w:type="spellEnd"/>
            <w:r w:rsidRPr="00ED76FF">
              <w:rPr>
                <w:rFonts w:ascii="Helvetica" w:eastAsia="Times New Roman" w:hAnsi="Helvetica" w:cs="Helvetica"/>
                <w:sz w:val="18"/>
                <w:szCs w:val="18"/>
              </w:rPr>
              <w:t xml:space="preserve"> 8GB USB Flash</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40,000.00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160,000.00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N7K-USB-8GB</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Nexus 7K USB Flash Memory - 8GB (Log Flash)</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449"/>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N7K-F248XP-25E</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Nexus 7000 F2-Series 48 Port 1/10G (SFP+) Enhanced</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50,600.00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202,400.00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SFP-10G-SR-S</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10GBASE-SR SFP Module, Enterprise-Class</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650.00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192</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124,800.00</w:t>
            </w:r>
          </w:p>
        </w:tc>
      </w:tr>
      <w:tr w:rsidR="00ED76FF" w:rsidRPr="00ED76FF" w:rsidTr="00ED76FF">
        <w:trPr>
          <w:trHeight w:val="557"/>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lastRenderedPageBreak/>
              <w:t>N7K-F248XP-25E</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Nexus 7000 F2-Series 48 Port 1/10G (SFP+) Enhanced</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50,600.00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202,400.00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SFP-10G-SR-S</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10GBASE-SR SFP Module, Enterprise-Class</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650.00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192</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124,800.00</w:t>
            </w:r>
          </w:p>
        </w:tc>
      </w:tr>
      <w:tr w:rsidR="00ED76FF" w:rsidRPr="00ED76FF" w:rsidTr="00ED76FF">
        <w:trPr>
          <w:trHeight w:val="575"/>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N7K-F248XP-25E</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Nexus 7000 F2-Series 48 Port 1/10G (SFP+) Enhanced</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50,600.00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202,400.00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SFP-10G-SR-S</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10GBASE-SR SFP Module, Enterprise-Class</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650.00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192</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124,800.00</w:t>
            </w:r>
          </w:p>
        </w:tc>
      </w:tr>
      <w:tr w:rsidR="00ED76FF" w:rsidRPr="00ED76FF" w:rsidTr="00ED76FF">
        <w:trPr>
          <w:trHeight w:val="575"/>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N7K-M148GT-11L</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Nexus 7000 - 48 Port 10/100/1000 Module with XL option</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70</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17,250.00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69,000.00</w:t>
            </w:r>
          </w:p>
        </w:tc>
      </w:tr>
      <w:tr w:rsidR="00ED76FF" w:rsidRPr="00ED76FF" w:rsidTr="00ED76FF">
        <w:trPr>
          <w:trHeight w:val="611"/>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N7K-M148GT-11L</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Nexus 7000 - 48 Port 10/100/1000 Module with XL option</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70</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17,250.00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69,000.00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b/>
                <w:bCs/>
                <w:sz w:val="18"/>
                <w:szCs w:val="18"/>
              </w:rPr>
            </w:pPr>
            <w:r w:rsidRPr="00ED76FF">
              <w:rPr>
                <w:rFonts w:ascii="Helvetica" w:eastAsia="Times New Roman" w:hAnsi="Helvetica" w:cs="Helvetica"/>
                <w:b/>
                <w:bCs/>
                <w:sz w:val="18"/>
                <w:szCs w:val="18"/>
              </w:rPr>
              <w:t>WS-C3850-48U-L</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Cisco Catalyst 3850 48 Port UPOE LAN Base</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11,400.00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48</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547,200.00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CON-SNT-WS5048UL</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SNTC-8X5XNBD Cisco Catalyst 3850</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12</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N/A</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718.00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48</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34,464.00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S3850UK9-36E</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CAT3850 Universal k9 image</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48</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PWR-C1-1100WAC/2</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 xml:space="preserve">1100W AC </w:t>
            </w:r>
            <w:proofErr w:type="spellStart"/>
            <w:r w:rsidRPr="00ED76FF">
              <w:rPr>
                <w:rFonts w:ascii="Helvetica" w:eastAsia="Times New Roman" w:hAnsi="Helvetica" w:cs="Helvetica"/>
                <w:sz w:val="18"/>
                <w:szCs w:val="18"/>
              </w:rPr>
              <w:t>Config</w:t>
            </w:r>
            <w:proofErr w:type="spellEnd"/>
            <w:r w:rsidRPr="00ED76FF">
              <w:rPr>
                <w:rFonts w:ascii="Helvetica" w:eastAsia="Times New Roman" w:hAnsi="Helvetica" w:cs="Helvetica"/>
                <w:sz w:val="18"/>
                <w:szCs w:val="18"/>
              </w:rPr>
              <w:t xml:space="preserve"> 1 Secondary Power Supply</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1,900.00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48</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91,200.00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C3850-NM-4-10G</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Cisco Catalyst 3850 4 x 10GE Network Module</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4,000.00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48</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192,000.00</w:t>
            </w:r>
          </w:p>
        </w:tc>
      </w:tr>
      <w:tr w:rsidR="00ED76FF" w:rsidRPr="00ED76FF" w:rsidTr="00ED76FF">
        <w:trPr>
          <w:trHeight w:val="72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CAB-TA-NA</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North America AC Type A Power Cable</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96</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48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STACK-T1-50CM</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50CM Type 1 Stacking Cable</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48</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480"/>
        </w:trPr>
        <w:tc>
          <w:tcPr>
            <w:tcW w:w="1818"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PWR-C1-1100WAC</w:t>
            </w:r>
          </w:p>
        </w:tc>
        <w:tc>
          <w:tcPr>
            <w:tcW w:w="3272" w:type="dxa"/>
            <w:tcBorders>
              <w:top w:val="nil"/>
              <w:left w:val="nil"/>
              <w:bottom w:val="single" w:sz="4" w:space="0" w:color="C0C0C0"/>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 xml:space="preserve">1100W AC </w:t>
            </w:r>
            <w:proofErr w:type="spellStart"/>
            <w:r w:rsidRPr="00ED76FF">
              <w:rPr>
                <w:rFonts w:ascii="Helvetica" w:eastAsia="Times New Roman" w:hAnsi="Helvetica" w:cs="Helvetica"/>
                <w:sz w:val="18"/>
                <w:szCs w:val="18"/>
              </w:rPr>
              <w:t>Config</w:t>
            </w:r>
            <w:proofErr w:type="spellEnd"/>
            <w:r w:rsidRPr="00ED76FF">
              <w:rPr>
                <w:rFonts w:ascii="Helvetica" w:eastAsia="Times New Roman" w:hAnsi="Helvetica" w:cs="Helvetica"/>
                <w:sz w:val="18"/>
                <w:szCs w:val="18"/>
              </w:rPr>
              <w:t xml:space="preserve"> 1 Power Supply</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14</w:t>
            </w:r>
          </w:p>
        </w:tc>
        <w:tc>
          <w:tcPr>
            <w:tcW w:w="984"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c>
          <w:tcPr>
            <w:tcW w:w="703"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48</w:t>
            </w:r>
          </w:p>
        </w:tc>
        <w:tc>
          <w:tcPr>
            <w:tcW w:w="1451"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0.00</w:t>
            </w:r>
          </w:p>
        </w:tc>
      </w:tr>
      <w:tr w:rsidR="00ED76FF" w:rsidRPr="00ED76FF" w:rsidTr="00ED76FF">
        <w:trPr>
          <w:trHeight w:val="480"/>
        </w:trPr>
        <w:tc>
          <w:tcPr>
            <w:tcW w:w="1818" w:type="dxa"/>
            <w:tcBorders>
              <w:top w:val="nil"/>
              <w:left w:val="nil"/>
              <w:bottom w:val="nil"/>
              <w:right w:val="nil"/>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MISC-CABLES</w:t>
            </w:r>
          </w:p>
        </w:tc>
        <w:tc>
          <w:tcPr>
            <w:tcW w:w="3272" w:type="dxa"/>
            <w:tcBorders>
              <w:top w:val="nil"/>
              <w:left w:val="nil"/>
              <w:bottom w:val="nil"/>
              <w:right w:val="nil"/>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Miscellaneous Cables</w:t>
            </w:r>
          </w:p>
        </w:tc>
        <w:tc>
          <w:tcPr>
            <w:tcW w:w="1250"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nil"/>
              <w:right w:val="nil"/>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w:t>
            </w:r>
          </w:p>
        </w:tc>
        <w:tc>
          <w:tcPr>
            <w:tcW w:w="984" w:type="dxa"/>
            <w:tcBorders>
              <w:top w:val="nil"/>
              <w:left w:val="nil"/>
              <w:bottom w:val="nil"/>
              <w:right w:val="nil"/>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5,000.00</w:t>
            </w:r>
          </w:p>
        </w:tc>
        <w:tc>
          <w:tcPr>
            <w:tcW w:w="703" w:type="dxa"/>
            <w:tcBorders>
              <w:top w:val="nil"/>
              <w:left w:val="nil"/>
              <w:bottom w:val="nil"/>
              <w:right w:val="nil"/>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w:t>
            </w:r>
          </w:p>
        </w:tc>
        <w:tc>
          <w:tcPr>
            <w:tcW w:w="1451" w:type="dxa"/>
            <w:tcBorders>
              <w:top w:val="nil"/>
              <w:left w:val="nil"/>
              <w:bottom w:val="nil"/>
              <w:right w:val="nil"/>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5,000.00</w:t>
            </w:r>
          </w:p>
        </w:tc>
      </w:tr>
      <w:tr w:rsidR="00ED76FF" w:rsidRPr="00ED76FF" w:rsidTr="00ED76FF">
        <w:trPr>
          <w:trHeight w:val="360"/>
        </w:trPr>
        <w:tc>
          <w:tcPr>
            <w:tcW w:w="8589" w:type="dxa"/>
            <w:gridSpan w:val="6"/>
            <w:tcBorders>
              <w:top w:val="single" w:sz="4" w:space="0" w:color="C0C0C0"/>
              <w:left w:val="nil"/>
              <w:bottom w:val="nil"/>
              <w:right w:val="nil"/>
            </w:tcBorders>
            <w:shd w:val="clear" w:color="auto" w:fill="auto"/>
            <w:noWrap/>
            <w:vAlign w:val="bottom"/>
            <w:hideMark/>
          </w:tcPr>
          <w:p w:rsidR="00ED76FF" w:rsidRPr="00ED76FF" w:rsidRDefault="00ED76FF" w:rsidP="00ED76FF">
            <w:pPr>
              <w:rPr>
                <w:rFonts w:ascii="Calibri" w:eastAsia="Times New Roman" w:hAnsi="Calibri" w:cs="Times New Roman"/>
                <w:b/>
                <w:bCs/>
                <w:color w:val="000000"/>
              </w:rPr>
            </w:pPr>
            <w:r w:rsidRPr="00ED76FF">
              <w:rPr>
                <w:rFonts w:ascii="Calibri" w:eastAsia="Times New Roman" w:hAnsi="Calibri" w:cs="Times New Roman"/>
                <w:b/>
                <w:bCs/>
                <w:color w:val="000000"/>
                <w:sz w:val="22"/>
              </w:rPr>
              <w:t>Total Cost Hardware &amp; Software:</w:t>
            </w:r>
          </w:p>
        </w:tc>
        <w:tc>
          <w:tcPr>
            <w:tcW w:w="1451" w:type="dxa"/>
            <w:tcBorders>
              <w:top w:val="nil"/>
              <w:left w:val="nil"/>
              <w:bottom w:val="nil"/>
              <w:right w:val="nil"/>
            </w:tcBorders>
            <w:shd w:val="clear" w:color="auto" w:fill="auto"/>
            <w:noWrap/>
            <w:vAlign w:val="bottom"/>
            <w:hideMark/>
          </w:tcPr>
          <w:p w:rsidR="00ED76FF" w:rsidRPr="00ED76FF" w:rsidRDefault="00ED76FF" w:rsidP="00ED76FF">
            <w:pPr>
              <w:jc w:val="right"/>
              <w:rPr>
                <w:rFonts w:ascii="Calibri" w:eastAsia="Times New Roman" w:hAnsi="Calibri" w:cs="Times New Roman"/>
                <w:color w:val="000000"/>
              </w:rPr>
            </w:pPr>
            <w:r w:rsidRPr="00ED76FF">
              <w:rPr>
                <w:rFonts w:ascii="Calibri" w:eastAsia="Times New Roman" w:hAnsi="Calibri" w:cs="Times New Roman"/>
                <w:color w:val="000000"/>
                <w:sz w:val="22"/>
              </w:rPr>
              <w:t>4,262,927.00</w:t>
            </w:r>
          </w:p>
        </w:tc>
      </w:tr>
      <w:tr w:rsidR="00ED76FF" w:rsidRPr="00ED76FF" w:rsidTr="00ED76FF">
        <w:trPr>
          <w:trHeight w:val="480"/>
        </w:trPr>
        <w:tc>
          <w:tcPr>
            <w:tcW w:w="1818" w:type="dxa"/>
            <w:tcBorders>
              <w:top w:val="nil"/>
              <w:left w:val="single" w:sz="4" w:space="0" w:color="C0C0C0"/>
              <w:bottom w:val="nil"/>
              <w:right w:val="single" w:sz="4" w:space="0" w:color="C0C0C0"/>
            </w:tcBorders>
            <w:shd w:val="clear" w:color="auto" w:fill="auto"/>
            <w:vAlign w:val="center"/>
            <w:hideMark/>
          </w:tcPr>
          <w:p w:rsidR="00ED76FF" w:rsidRPr="00ED76FF" w:rsidRDefault="00DE47FB" w:rsidP="00ED76FF">
            <w:pPr>
              <w:rPr>
                <w:rFonts w:ascii="Helvetica" w:eastAsia="Times New Roman" w:hAnsi="Helvetica" w:cs="Helvetica"/>
                <w:sz w:val="18"/>
                <w:szCs w:val="18"/>
              </w:rPr>
            </w:pPr>
            <w:r>
              <w:rPr>
                <w:rFonts w:ascii="Helvetica" w:eastAsia="Times New Roman" w:hAnsi="Helvetica" w:cs="Helvetica"/>
                <w:sz w:val="18"/>
                <w:szCs w:val="18"/>
              </w:rPr>
              <w:t>PROJ</w:t>
            </w:r>
            <w:r w:rsidR="00ED76FF" w:rsidRPr="00ED76FF">
              <w:rPr>
                <w:rFonts w:ascii="Helvetica" w:eastAsia="Times New Roman" w:hAnsi="Helvetica" w:cs="Helvetica"/>
                <w:sz w:val="18"/>
                <w:szCs w:val="18"/>
              </w:rPr>
              <w:t>-MGMT</w:t>
            </w:r>
          </w:p>
        </w:tc>
        <w:tc>
          <w:tcPr>
            <w:tcW w:w="3272" w:type="dxa"/>
            <w:tcBorders>
              <w:top w:val="nil"/>
              <w:left w:val="nil"/>
              <w:bottom w:val="nil"/>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Project management</w:t>
            </w:r>
          </w:p>
        </w:tc>
        <w:tc>
          <w:tcPr>
            <w:tcW w:w="1250" w:type="dxa"/>
            <w:tcBorders>
              <w:top w:val="single" w:sz="4" w:space="0" w:color="C0C0C0"/>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nil"/>
              <w:right w:val="nil"/>
            </w:tcBorders>
            <w:shd w:val="clear" w:color="auto" w:fill="auto"/>
            <w:noWrap/>
            <w:vAlign w:val="bottom"/>
            <w:hideMark/>
          </w:tcPr>
          <w:p w:rsidR="00ED76FF" w:rsidRPr="00ED76FF" w:rsidRDefault="00ED76FF" w:rsidP="00ED76FF">
            <w:pPr>
              <w:jc w:val="center"/>
              <w:rPr>
                <w:rFonts w:ascii="Calibri" w:eastAsia="Times New Roman" w:hAnsi="Calibri" w:cs="Times New Roman"/>
                <w:color w:val="000000"/>
              </w:rPr>
            </w:pPr>
            <w:r w:rsidRPr="00ED76FF">
              <w:rPr>
                <w:rFonts w:ascii="Calibri" w:eastAsia="Times New Roman" w:hAnsi="Calibri" w:cs="Times New Roman"/>
                <w:color w:val="000000"/>
                <w:sz w:val="22"/>
              </w:rPr>
              <w:t>N/A</w:t>
            </w:r>
          </w:p>
        </w:tc>
        <w:tc>
          <w:tcPr>
            <w:tcW w:w="984" w:type="dxa"/>
            <w:tcBorders>
              <w:top w:val="nil"/>
              <w:left w:val="nil"/>
              <w:bottom w:val="nil"/>
              <w:right w:val="nil"/>
            </w:tcBorders>
            <w:shd w:val="clear" w:color="auto" w:fill="auto"/>
            <w:noWrap/>
            <w:vAlign w:val="bottom"/>
            <w:hideMark/>
          </w:tcPr>
          <w:p w:rsidR="00ED76FF" w:rsidRPr="00ED76FF" w:rsidRDefault="00ED76FF" w:rsidP="00ED76FF">
            <w:pPr>
              <w:jc w:val="right"/>
              <w:rPr>
                <w:rFonts w:ascii="Calibri" w:eastAsia="Times New Roman" w:hAnsi="Calibri" w:cs="Times New Roman"/>
                <w:color w:val="000000"/>
              </w:rPr>
            </w:pPr>
            <w:r w:rsidRPr="00ED76FF">
              <w:rPr>
                <w:rFonts w:ascii="Calibri" w:eastAsia="Times New Roman" w:hAnsi="Calibri" w:cs="Times New Roman"/>
                <w:color w:val="000000"/>
                <w:sz w:val="22"/>
              </w:rPr>
              <w:t>80,000</w:t>
            </w:r>
          </w:p>
        </w:tc>
        <w:tc>
          <w:tcPr>
            <w:tcW w:w="703" w:type="dxa"/>
            <w:tcBorders>
              <w:top w:val="nil"/>
              <w:left w:val="single" w:sz="4" w:space="0" w:color="C0C0C0"/>
              <w:bottom w:val="nil"/>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w:t>
            </w:r>
          </w:p>
        </w:tc>
        <w:tc>
          <w:tcPr>
            <w:tcW w:w="1451" w:type="dxa"/>
            <w:tcBorders>
              <w:top w:val="single" w:sz="4" w:space="0" w:color="C0C0C0"/>
              <w:left w:val="nil"/>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80,000.00</w:t>
            </w:r>
          </w:p>
        </w:tc>
      </w:tr>
      <w:tr w:rsidR="00ED76FF" w:rsidRPr="00ED76FF" w:rsidTr="00ED76FF">
        <w:trPr>
          <w:trHeight w:val="480"/>
        </w:trPr>
        <w:tc>
          <w:tcPr>
            <w:tcW w:w="1818" w:type="dxa"/>
            <w:tcBorders>
              <w:top w:val="nil"/>
              <w:left w:val="single" w:sz="4" w:space="0" w:color="C0C0C0"/>
              <w:bottom w:val="nil"/>
              <w:right w:val="single" w:sz="4" w:space="0" w:color="C0C0C0"/>
            </w:tcBorders>
            <w:shd w:val="clear" w:color="auto" w:fill="auto"/>
            <w:vAlign w:val="center"/>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IMP-SVC</w:t>
            </w:r>
          </w:p>
        </w:tc>
        <w:tc>
          <w:tcPr>
            <w:tcW w:w="3272" w:type="dxa"/>
            <w:tcBorders>
              <w:top w:val="nil"/>
              <w:left w:val="nil"/>
              <w:bottom w:val="nil"/>
              <w:right w:val="single" w:sz="4" w:space="0" w:color="C0C0C0"/>
            </w:tcBorders>
            <w:shd w:val="clear" w:color="auto" w:fill="auto"/>
            <w:hideMark/>
          </w:tcPr>
          <w:p w:rsidR="00ED76FF" w:rsidRPr="00ED76FF" w:rsidRDefault="00ED76FF" w:rsidP="00ED76FF">
            <w:pPr>
              <w:rPr>
                <w:rFonts w:ascii="Helvetica" w:eastAsia="Times New Roman" w:hAnsi="Helvetica" w:cs="Helvetica"/>
                <w:sz w:val="18"/>
                <w:szCs w:val="18"/>
              </w:rPr>
            </w:pPr>
            <w:r w:rsidRPr="00ED76FF">
              <w:rPr>
                <w:rFonts w:ascii="Helvetica" w:eastAsia="Times New Roman" w:hAnsi="Helvetica" w:cs="Helvetica"/>
                <w:sz w:val="18"/>
                <w:szCs w:val="18"/>
              </w:rPr>
              <w:t>Implementation Services</w:t>
            </w:r>
          </w:p>
        </w:tc>
        <w:tc>
          <w:tcPr>
            <w:tcW w:w="1250" w:type="dxa"/>
            <w:tcBorders>
              <w:top w:val="nil"/>
              <w:left w:val="nil"/>
              <w:bottom w:val="single" w:sz="4" w:space="0" w:color="C0C0C0"/>
              <w:right w:val="single" w:sz="4" w:space="0" w:color="C0C0C0"/>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w:t>
            </w:r>
          </w:p>
        </w:tc>
        <w:tc>
          <w:tcPr>
            <w:tcW w:w="562" w:type="dxa"/>
            <w:tcBorders>
              <w:top w:val="nil"/>
              <w:left w:val="nil"/>
              <w:bottom w:val="nil"/>
              <w:right w:val="nil"/>
            </w:tcBorders>
            <w:shd w:val="clear" w:color="auto" w:fill="auto"/>
            <w:noWrap/>
            <w:vAlign w:val="bottom"/>
            <w:hideMark/>
          </w:tcPr>
          <w:p w:rsidR="00ED76FF" w:rsidRPr="00ED76FF" w:rsidRDefault="00ED76FF" w:rsidP="00ED76FF">
            <w:pPr>
              <w:jc w:val="center"/>
              <w:rPr>
                <w:rFonts w:ascii="Calibri" w:eastAsia="Times New Roman" w:hAnsi="Calibri" w:cs="Times New Roman"/>
                <w:color w:val="000000"/>
              </w:rPr>
            </w:pPr>
            <w:r w:rsidRPr="00ED76FF">
              <w:rPr>
                <w:rFonts w:ascii="Calibri" w:eastAsia="Times New Roman" w:hAnsi="Calibri" w:cs="Times New Roman"/>
                <w:color w:val="000000"/>
                <w:sz w:val="22"/>
              </w:rPr>
              <w:t>N/A</w:t>
            </w:r>
          </w:p>
        </w:tc>
        <w:tc>
          <w:tcPr>
            <w:tcW w:w="984" w:type="dxa"/>
            <w:tcBorders>
              <w:top w:val="nil"/>
              <w:left w:val="nil"/>
              <w:bottom w:val="nil"/>
              <w:right w:val="nil"/>
            </w:tcBorders>
            <w:shd w:val="clear" w:color="auto" w:fill="auto"/>
            <w:noWrap/>
            <w:vAlign w:val="bottom"/>
            <w:hideMark/>
          </w:tcPr>
          <w:p w:rsidR="00ED76FF" w:rsidRPr="00ED76FF" w:rsidRDefault="00ED76FF" w:rsidP="00ED76FF">
            <w:pPr>
              <w:jc w:val="right"/>
              <w:rPr>
                <w:rFonts w:ascii="Calibri" w:eastAsia="Times New Roman" w:hAnsi="Calibri" w:cs="Times New Roman"/>
                <w:color w:val="000000"/>
              </w:rPr>
            </w:pPr>
            <w:r w:rsidRPr="00ED76FF">
              <w:rPr>
                <w:rFonts w:ascii="Calibri" w:eastAsia="Times New Roman" w:hAnsi="Calibri" w:cs="Times New Roman"/>
                <w:color w:val="000000"/>
                <w:sz w:val="22"/>
              </w:rPr>
              <w:t>450,000</w:t>
            </w:r>
          </w:p>
        </w:tc>
        <w:tc>
          <w:tcPr>
            <w:tcW w:w="703" w:type="dxa"/>
            <w:tcBorders>
              <w:top w:val="nil"/>
              <w:left w:val="nil"/>
              <w:bottom w:val="nil"/>
              <w:right w:val="nil"/>
            </w:tcBorders>
            <w:shd w:val="clear" w:color="auto" w:fill="auto"/>
            <w:vAlign w:val="center"/>
            <w:hideMark/>
          </w:tcPr>
          <w:p w:rsidR="00ED76FF" w:rsidRPr="00ED76FF" w:rsidRDefault="00ED76FF" w:rsidP="00ED76FF">
            <w:pPr>
              <w:jc w:val="center"/>
              <w:rPr>
                <w:rFonts w:ascii="Helvetica" w:eastAsia="Times New Roman" w:hAnsi="Helvetica" w:cs="Helvetica"/>
                <w:sz w:val="18"/>
                <w:szCs w:val="18"/>
              </w:rPr>
            </w:pPr>
            <w:r w:rsidRPr="00ED76FF">
              <w:rPr>
                <w:rFonts w:ascii="Helvetica" w:eastAsia="Times New Roman" w:hAnsi="Helvetica" w:cs="Helvetica"/>
                <w:sz w:val="18"/>
                <w:szCs w:val="18"/>
              </w:rPr>
              <w:t>1</w:t>
            </w:r>
          </w:p>
        </w:tc>
        <w:tc>
          <w:tcPr>
            <w:tcW w:w="1451" w:type="dxa"/>
            <w:tcBorders>
              <w:top w:val="nil"/>
              <w:left w:val="single" w:sz="4" w:space="0" w:color="C0C0C0"/>
              <w:bottom w:val="single" w:sz="4" w:space="0" w:color="C0C0C0"/>
              <w:right w:val="single" w:sz="4" w:space="0" w:color="C0C0C0"/>
            </w:tcBorders>
            <w:shd w:val="clear" w:color="auto" w:fill="auto"/>
            <w:vAlign w:val="center"/>
            <w:hideMark/>
          </w:tcPr>
          <w:p w:rsidR="00ED76FF" w:rsidRPr="00ED76FF" w:rsidRDefault="00ED76FF" w:rsidP="00ED76FF">
            <w:pPr>
              <w:jc w:val="right"/>
              <w:rPr>
                <w:rFonts w:ascii="Helvetica" w:eastAsia="Times New Roman" w:hAnsi="Helvetica" w:cs="Helvetica"/>
                <w:sz w:val="18"/>
                <w:szCs w:val="18"/>
              </w:rPr>
            </w:pPr>
            <w:r w:rsidRPr="00ED76FF">
              <w:rPr>
                <w:rFonts w:ascii="Helvetica" w:eastAsia="Times New Roman" w:hAnsi="Helvetica" w:cs="Helvetica"/>
                <w:sz w:val="18"/>
                <w:szCs w:val="18"/>
              </w:rPr>
              <w:t>450,000.00</w:t>
            </w:r>
          </w:p>
        </w:tc>
      </w:tr>
      <w:tr w:rsidR="00ED76FF" w:rsidRPr="00ED76FF" w:rsidTr="00ED76FF">
        <w:trPr>
          <w:trHeight w:val="300"/>
        </w:trPr>
        <w:tc>
          <w:tcPr>
            <w:tcW w:w="8589" w:type="dxa"/>
            <w:gridSpan w:val="6"/>
            <w:tcBorders>
              <w:top w:val="single" w:sz="4" w:space="0" w:color="C0C0C0"/>
              <w:left w:val="nil"/>
              <w:bottom w:val="nil"/>
              <w:right w:val="nil"/>
            </w:tcBorders>
            <w:shd w:val="clear" w:color="auto" w:fill="auto"/>
            <w:noWrap/>
            <w:vAlign w:val="bottom"/>
            <w:hideMark/>
          </w:tcPr>
          <w:p w:rsidR="00ED76FF" w:rsidRPr="00ED76FF" w:rsidRDefault="00ED76FF" w:rsidP="00ED76FF">
            <w:pPr>
              <w:rPr>
                <w:rFonts w:ascii="Calibri" w:eastAsia="Times New Roman" w:hAnsi="Calibri" w:cs="Times New Roman"/>
                <w:b/>
                <w:bCs/>
                <w:color w:val="000000"/>
              </w:rPr>
            </w:pPr>
            <w:r w:rsidRPr="00ED76FF">
              <w:rPr>
                <w:rFonts w:ascii="Calibri" w:eastAsia="Times New Roman" w:hAnsi="Calibri" w:cs="Times New Roman"/>
                <w:b/>
                <w:bCs/>
                <w:color w:val="000000"/>
                <w:sz w:val="22"/>
              </w:rPr>
              <w:t>Total Cost Including Implementation</w:t>
            </w:r>
            <w:r w:rsidR="00DE47FB">
              <w:rPr>
                <w:rFonts w:ascii="Calibri" w:eastAsia="Times New Roman" w:hAnsi="Calibri" w:cs="Times New Roman"/>
                <w:b/>
                <w:bCs/>
                <w:color w:val="000000"/>
                <w:sz w:val="22"/>
              </w:rPr>
              <w:t xml:space="preserve"> &amp; Project </w:t>
            </w:r>
            <w:r w:rsidR="00573D86">
              <w:rPr>
                <w:rFonts w:ascii="Calibri" w:eastAsia="Times New Roman" w:hAnsi="Calibri" w:cs="Times New Roman"/>
                <w:b/>
                <w:bCs/>
                <w:color w:val="000000"/>
                <w:sz w:val="22"/>
              </w:rPr>
              <w:t>Management</w:t>
            </w:r>
            <w:r w:rsidRPr="00ED76FF">
              <w:rPr>
                <w:rFonts w:ascii="Calibri" w:eastAsia="Times New Roman" w:hAnsi="Calibri" w:cs="Times New Roman"/>
                <w:b/>
                <w:bCs/>
                <w:color w:val="000000"/>
                <w:sz w:val="22"/>
              </w:rPr>
              <w:t xml:space="preserve">: </w:t>
            </w:r>
          </w:p>
        </w:tc>
        <w:tc>
          <w:tcPr>
            <w:tcW w:w="1451" w:type="dxa"/>
            <w:tcBorders>
              <w:top w:val="nil"/>
              <w:left w:val="nil"/>
              <w:bottom w:val="nil"/>
              <w:right w:val="nil"/>
            </w:tcBorders>
            <w:shd w:val="clear" w:color="auto" w:fill="auto"/>
            <w:noWrap/>
            <w:vAlign w:val="bottom"/>
            <w:hideMark/>
          </w:tcPr>
          <w:p w:rsidR="00ED76FF" w:rsidRPr="00ED76FF" w:rsidRDefault="00ED76FF" w:rsidP="00ED76FF">
            <w:pPr>
              <w:jc w:val="right"/>
              <w:rPr>
                <w:rFonts w:ascii="Calibri" w:eastAsia="Times New Roman" w:hAnsi="Calibri" w:cs="Times New Roman"/>
                <w:color w:val="000000"/>
              </w:rPr>
            </w:pPr>
            <w:r w:rsidRPr="00ED76FF">
              <w:rPr>
                <w:rFonts w:ascii="Calibri" w:eastAsia="Times New Roman" w:hAnsi="Calibri" w:cs="Times New Roman"/>
                <w:color w:val="000000"/>
                <w:sz w:val="22"/>
              </w:rPr>
              <w:t>4,792,927.00</w:t>
            </w:r>
          </w:p>
        </w:tc>
      </w:tr>
    </w:tbl>
    <w:p w:rsidR="00ED76FF" w:rsidRDefault="00ED76FF" w:rsidP="00ED76FF"/>
    <w:p w:rsidR="00573D86" w:rsidRPr="00ED76FF" w:rsidRDefault="00573D86" w:rsidP="00ED76FF"/>
    <w:p w:rsidR="007028B6" w:rsidRPr="00FD791C" w:rsidRDefault="007028B6" w:rsidP="00FD791C">
      <w:pPr>
        <w:pStyle w:val="Heading2"/>
        <w:spacing w:before="0" w:line="480" w:lineRule="auto"/>
        <w:rPr>
          <w:color w:val="auto"/>
          <w:sz w:val="24"/>
          <w:szCs w:val="24"/>
        </w:rPr>
      </w:pPr>
      <w:bookmarkStart w:id="14" w:name="_Toc466293918"/>
      <w:r w:rsidRPr="00FD791C">
        <w:rPr>
          <w:color w:val="auto"/>
          <w:sz w:val="24"/>
          <w:szCs w:val="24"/>
        </w:rPr>
        <w:lastRenderedPageBreak/>
        <w:t xml:space="preserve">Risk </w:t>
      </w:r>
      <w:r w:rsidR="00DA3D8A" w:rsidRPr="00FD791C">
        <w:rPr>
          <w:color w:val="auto"/>
          <w:sz w:val="24"/>
          <w:szCs w:val="24"/>
        </w:rPr>
        <w:t>A</w:t>
      </w:r>
      <w:r w:rsidRPr="00FD791C">
        <w:rPr>
          <w:color w:val="auto"/>
          <w:sz w:val="24"/>
          <w:szCs w:val="24"/>
        </w:rPr>
        <w:t>nalysis</w:t>
      </w:r>
      <w:bookmarkEnd w:id="14"/>
    </w:p>
    <w:p w:rsidR="007F7740" w:rsidRDefault="00573D86" w:rsidP="003C548E">
      <w:pPr>
        <w:spacing w:line="480" w:lineRule="auto"/>
        <w:ind w:firstLine="720"/>
        <w:rPr>
          <w:szCs w:val="24"/>
        </w:rPr>
      </w:pPr>
      <w:r>
        <w:rPr>
          <w:szCs w:val="24"/>
        </w:rPr>
        <w:t xml:space="preserve">Risks occur in all aspects of information technology but various steps can be taken to assist in mitigating risks or lessening the impact they can have. Network implementations can carry many risks but with proper project planning many of the initial risks no longer become a factor. Data center environments require a large amount of power due to the increasing amount of equipment companies are needing as they grow and expand. </w:t>
      </w:r>
      <w:r w:rsidR="006627A6">
        <w:rPr>
          <w:szCs w:val="24"/>
        </w:rPr>
        <w:t>Widget Systems,</w:t>
      </w:r>
      <w:r>
        <w:rPr>
          <w:szCs w:val="24"/>
        </w:rPr>
        <w:t xml:space="preserve"> Inc.’s legacy network infrastructure does not require 220 volt power to operate but </w:t>
      </w:r>
      <w:r w:rsidR="00581F68">
        <w:rPr>
          <w:szCs w:val="24"/>
        </w:rPr>
        <w:t>the</w:t>
      </w:r>
      <w:r>
        <w:rPr>
          <w:szCs w:val="24"/>
        </w:rPr>
        <w:t xml:space="preserve"> majority of the new infrastructure</w:t>
      </w:r>
      <w:r w:rsidR="00581F68">
        <w:rPr>
          <w:szCs w:val="24"/>
        </w:rPr>
        <w:t xml:space="preserve"> being purchased by the company</w:t>
      </w:r>
      <w:r>
        <w:rPr>
          <w:szCs w:val="24"/>
        </w:rPr>
        <w:t xml:space="preserve"> requires sufficient</w:t>
      </w:r>
      <w:r w:rsidR="00581F68">
        <w:rPr>
          <w:szCs w:val="24"/>
        </w:rPr>
        <w:t xml:space="preserve"> 220 volt power. If 220 volt power is not existing in the data center environment there can be lead times for an outside contractor or internal maintenance department to install the power. The installation of new power can also be a costly undertaking that wasn’t planned during the initial budgeting stage of the project. The power requirements for the new infrastructure were discussed in-depth with the finance, maintenance and information technology departments of Widget Systems. Inc. during the initial planning and budgeting phases of the project. The risk was lessened due to the maintenance department taking responsibility for providing the necessary power for the new infrastructure.</w:t>
      </w:r>
    </w:p>
    <w:p w:rsidR="003C548E" w:rsidRDefault="00581F68" w:rsidP="003C548E">
      <w:pPr>
        <w:spacing w:line="480" w:lineRule="auto"/>
        <w:ind w:firstLine="720"/>
        <w:rPr>
          <w:szCs w:val="24"/>
        </w:rPr>
      </w:pPr>
      <w:r>
        <w:rPr>
          <w:szCs w:val="24"/>
        </w:rPr>
        <w:t xml:space="preserve"> Another risk incurred while performing an implementation of this scale is the lack of resources to support the network implementation as well as day to day tasks as needed by the company. Widget Systems, Inc. has limited staff in the information technology department and the need to dedicate multiple staff members to ensuring the success of the project could cause issues with supporting standard company operations. If production equipment </w:t>
      </w:r>
      <w:r w:rsidR="007F7740">
        <w:rPr>
          <w:szCs w:val="24"/>
        </w:rPr>
        <w:t xml:space="preserve">or a critical company server was to have issues while the information technology department is working on a stage of the implementation it would cause delayed support that could result in revenue loss to </w:t>
      </w:r>
      <w:r w:rsidR="007F7740">
        <w:rPr>
          <w:szCs w:val="24"/>
        </w:rPr>
        <w:lastRenderedPageBreak/>
        <w:t xml:space="preserve">the company. Widget Systems, Inc. is employing outside expertise to assist with the planning, configuration and implementation of the new infrastructure which will assist in ensuring that the information technology staff has team members available to continue providing support to critical company operations.  New technologies have new feature sets that the information technology staff may not be familiar with or may need assistance with day to day configuration and operation. This causes a risk of the implementation since the current information technology staff may not have the necessary skillset to efficiently operate, maintain or troubleshoot some of the newer infrastructure. The outside expertise hired by Widget Systems, Inc. will work with the current information technology staff to provide product familiarization, configuration training and provide as-built documentation to assist in ensuring the success of the information technology department post installation. </w:t>
      </w:r>
      <w:r w:rsidR="00305D59">
        <w:rPr>
          <w:szCs w:val="24"/>
        </w:rPr>
        <w:t xml:space="preserve">The information technology department spent multiple planning meetings with the outside expertise to assist in attempting to plan out any risks associated and put safe guards in place to mitigate those risks before they were encountered. </w:t>
      </w:r>
    </w:p>
    <w:p w:rsidR="00063B62" w:rsidRPr="00063B62" w:rsidRDefault="00063B62" w:rsidP="00063B62">
      <w:pPr>
        <w:pStyle w:val="Heading2"/>
        <w:spacing w:before="0" w:line="480" w:lineRule="auto"/>
        <w:rPr>
          <w:rFonts w:ascii="Times New Roman" w:hAnsi="Times New Roman" w:cs="Times New Roman"/>
          <w:color w:val="auto"/>
          <w:sz w:val="24"/>
          <w:szCs w:val="24"/>
        </w:rPr>
      </w:pPr>
      <w:bookmarkStart w:id="15" w:name="_Toc466293919"/>
      <w:r w:rsidRPr="00063B62">
        <w:rPr>
          <w:rFonts w:ascii="Times New Roman" w:hAnsi="Times New Roman" w:cs="Times New Roman"/>
          <w:color w:val="auto"/>
          <w:sz w:val="24"/>
          <w:szCs w:val="24"/>
        </w:rPr>
        <w:t>Assumptions</w:t>
      </w:r>
      <w:bookmarkEnd w:id="15"/>
    </w:p>
    <w:p w:rsidR="00063B62" w:rsidRDefault="00305D59" w:rsidP="00305D59">
      <w:pPr>
        <w:pStyle w:val="ListParagraph"/>
        <w:numPr>
          <w:ilvl w:val="0"/>
          <w:numId w:val="5"/>
        </w:numPr>
        <w:spacing w:line="480" w:lineRule="auto"/>
        <w:rPr>
          <w:szCs w:val="24"/>
        </w:rPr>
      </w:pPr>
      <w:r>
        <w:rPr>
          <w:szCs w:val="24"/>
        </w:rPr>
        <w:t>It is assumed that Widget Systems, Inc. currently has two (2) internet connections.</w:t>
      </w:r>
    </w:p>
    <w:p w:rsidR="00305D59" w:rsidRDefault="00305D59" w:rsidP="00305D59">
      <w:pPr>
        <w:pStyle w:val="ListParagraph"/>
        <w:numPr>
          <w:ilvl w:val="0"/>
          <w:numId w:val="5"/>
        </w:numPr>
        <w:spacing w:line="480" w:lineRule="auto"/>
        <w:rPr>
          <w:szCs w:val="24"/>
        </w:rPr>
      </w:pPr>
      <w:r>
        <w:rPr>
          <w:szCs w:val="24"/>
        </w:rPr>
        <w:t xml:space="preserve">It is assumed that Widget Systems, </w:t>
      </w:r>
      <w:r w:rsidR="00A272D7">
        <w:rPr>
          <w:szCs w:val="24"/>
        </w:rPr>
        <w:t xml:space="preserve">Inc. currently has a connection, with at least a bandwidth of 1Gbps, between the primary and secondary data centers. </w:t>
      </w:r>
    </w:p>
    <w:p w:rsidR="00A272D7" w:rsidRDefault="00A272D7" w:rsidP="00305D59">
      <w:pPr>
        <w:pStyle w:val="ListParagraph"/>
        <w:numPr>
          <w:ilvl w:val="0"/>
          <w:numId w:val="5"/>
        </w:numPr>
        <w:spacing w:line="480" w:lineRule="auto"/>
        <w:rPr>
          <w:szCs w:val="24"/>
        </w:rPr>
      </w:pPr>
      <w:r>
        <w:rPr>
          <w:szCs w:val="24"/>
        </w:rPr>
        <w:t xml:space="preserve">It is assumed that Widget Systems, Inc. currently has sufficient 110 and 220 volt power in the primary and secondary data centers. </w:t>
      </w:r>
    </w:p>
    <w:p w:rsidR="00A272D7" w:rsidRDefault="00A272D7" w:rsidP="00305D59">
      <w:pPr>
        <w:pStyle w:val="ListParagraph"/>
        <w:numPr>
          <w:ilvl w:val="0"/>
          <w:numId w:val="5"/>
        </w:numPr>
        <w:spacing w:line="480" w:lineRule="auto"/>
        <w:rPr>
          <w:szCs w:val="24"/>
        </w:rPr>
      </w:pPr>
      <w:r>
        <w:rPr>
          <w:szCs w:val="24"/>
        </w:rPr>
        <w:t xml:space="preserve">It is assumed that Widget Systems, Inc. currently has uninterruptable power supplies, no greater than two (2) years of age, sufficient to power the new proposed infrastructure. </w:t>
      </w:r>
    </w:p>
    <w:p w:rsidR="00A272D7" w:rsidRPr="00305D59" w:rsidRDefault="00A272D7" w:rsidP="00305D59">
      <w:pPr>
        <w:pStyle w:val="ListParagraph"/>
        <w:numPr>
          <w:ilvl w:val="0"/>
          <w:numId w:val="5"/>
        </w:numPr>
        <w:spacing w:line="480" w:lineRule="auto"/>
        <w:rPr>
          <w:szCs w:val="24"/>
        </w:rPr>
      </w:pPr>
      <w:r>
        <w:rPr>
          <w:szCs w:val="24"/>
        </w:rPr>
        <w:t xml:space="preserve">It is assumed that Widget Systems, Inc. currently has network racks that are at least 73.5 inches in height and 23.62 inches in depth at the primary and secondary data centers. </w:t>
      </w:r>
    </w:p>
    <w:p w:rsidR="00063B62" w:rsidRPr="00063B62" w:rsidRDefault="00063B62" w:rsidP="00063B62">
      <w:pPr>
        <w:pStyle w:val="Heading2"/>
        <w:spacing w:before="0" w:line="480" w:lineRule="auto"/>
        <w:rPr>
          <w:rFonts w:ascii="Times New Roman" w:hAnsi="Times New Roman" w:cs="Times New Roman"/>
          <w:color w:val="auto"/>
          <w:sz w:val="24"/>
          <w:szCs w:val="24"/>
        </w:rPr>
      </w:pPr>
      <w:bookmarkStart w:id="16" w:name="_Toc466293920"/>
      <w:r w:rsidRPr="00063B62">
        <w:rPr>
          <w:rFonts w:ascii="Times New Roman" w:hAnsi="Times New Roman" w:cs="Times New Roman"/>
          <w:color w:val="auto"/>
          <w:sz w:val="24"/>
          <w:szCs w:val="24"/>
        </w:rPr>
        <w:lastRenderedPageBreak/>
        <w:t>Limitations</w:t>
      </w:r>
      <w:bookmarkEnd w:id="16"/>
    </w:p>
    <w:p w:rsidR="00063B62" w:rsidRDefault="007C7A40" w:rsidP="00B64F01">
      <w:pPr>
        <w:pStyle w:val="ListParagraph"/>
        <w:numPr>
          <w:ilvl w:val="0"/>
          <w:numId w:val="6"/>
        </w:numPr>
        <w:spacing w:line="480" w:lineRule="auto"/>
        <w:rPr>
          <w:szCs w:val="24"/>
        </w:rPr>
      </w:pPr>
      <w:r>
        <w:rPr>
          <w:szCs w:val="24"/>
        </w:rPr>
        <w:t xml:space="preserve">A limitation of the project is the scheduling of maintenance windows since Widget Systems, Inc. operates 24 hours a day, including weekends. </w:t>
      </w:r>
    </w:p>
    <w:p w:rsidR="007C7A40" w:rsidRDefault="007C7A40" w:rsidP="00B64F01">
      <w:pPr>
        <w:pStyle w:val="ListParagraph"/>
        <w:numPr>
          <w:ilvl w:val="0"/>
          <w:numId w:val="6"/>
        </w:numPr>
        <w:spacing w:line="480" w:lineRule="auto"/>
        <w:rPr>
          <w:szCs w:val="24"/>
        </w:rPr>
      </w:pPr>
      <w:r>
        <w:rPr>
          <w:szCs w:val="24"/>
        </w:rPr>
        <w:t xml:space="preserve">A limitation of the project is the installation of the 220 volt circuits in the main and secondary data center. The maintenance department ensured that the circuits will be installed but delays in the installation can cause project delays. </w:t>
      </w:r>
    </w:p>
    <w:p w:rsidR="007C7A40" w:rsidRDefault="007C7A40" w:rsidP="00B64F01">
      <w:pPr>
        <w:pStyle w:val="ListParagraph"/>
        <w:numPr>
          <w:ilvl w:val="0"/>
          <w:numId w:val="6"/>
        </w:numPr>
        <w:spacing w:line="480" w:lineRule="auto"/>
        <w:rPr>
          <w:szCs w:val="24"/>
        </w:rPr>
      </w:pPr>
      <w:r>
        <w:rPr>
          <w:szCs w:val="24"/>
        </w:rPr>
        <w:t xml:space="preserve">A limitation of the project is company budget. If unforeseen costs come up that were not initially budgeted it may cause project delays if approval is needed for any additional funds. </w:t>
      </w:r>
    </w:p>
    <w:p w:rsidR="007C7A40" w:rsidRPr="00B64F01" w:rsidRDefault="007C7A40" w:rsidP="00B64F01">
      <w:pPr>
        <w:pStyle w:val="ListParagraph"/>
        <w:numPr>
          <w:ilvl w:val="0"/>
          <w:numId w:val="6"/>
        </w:numPr>
        <w:spacing w:line="480" w:lineRule="auto"/>
        <w:rPr>
          <w:szCs w:val="24"/>
        </w:rPr>
      </w:pPr>
      <w:r>
        <w:rPr>
          <w:szCs w:val="24"/>
        </w:rPr>
        <w:t xml:space="preserve">A limitation of the project is estimated shipping dates. The new firewalls for the project are a newly released product and shipping dates of the firewalls can dictate the installation schedule. </w:t>
      </w:r>
    </w:p>
    <w:p w:rsidR="005A0522" w:rsidRDefault="005A0522" w:rsidP="005A0522">
      <w:pPr>
        <w:pStyle w:val="Heading2"/>
        <w:spacing w:before="0" w:line="480" w:lineRule="auto"/>
        <w:rPr>
          <w:rFonts w:ascii="Times New Roman" w:hAnsi="Times New Roman" w:cs="Times New Roman"/>
          <w:color w:val="auto"/>
          <w:sz w:val="24"/>
          <w:szCs w:val="24"/>
        </w:rPr>
      </w:pPr>
      <w:bookmarkStart w:id="17" w:name="_Toc466293921"/>
      <w:r w:rsidRPr="005A0522">
        <w:rPr>
          <w:rFonts w:ascii="Times New Roman" w:hAnsi="Times New Roman" w:cs="Times New Roman"/>
          <w:color w:val="auto"/>
          <w:sz w:val="24"/>
          <w:szCs w:val="24"/>
        </w:rPr>
        <w:t>Technical Terms</w:t>
      </w:r>
      <w:bookmarkEnd w:id="17"/>
    </w:p>
    <w:p w:rsidR="002D1B0D" w:rsidRDefault="002D1B0D" w:rsidP="002D1B0D">
      <w:r>
        <w:t xml:space="preserve">The following technical terms were defined utilizing multiple internet sources that can be located in the references section of the prospectus. </w:t>
      </w:r>
    </w:p>
    <w:p w:rsidR="002D1B0D" w:rsidRPr="002D1B0D" w:rsidRDefault="002D1B0D" w:rsidP="002D1B0D"/>
    <w:p w:rsidR="005A0522" w:rsidRDefault="007C7A40" w:rsidP="007C7A40">
      <w:pPr>
        <w:pStyle w:val="ListParagraph"/>
        <w:numPr>
          <w:ilvl w:val="0"/>
          <w:numId w:val="7"/>
        </w:numPr>
        <w:spacing w:line="480" w:lineRule="auto"/>
        <w:rPr>
          <w:szCs w:val="24"/>
        </w:rPr>
      </w:pPr>
      <w:r>
        <w:rPr>
          <w:szCs w:val="24"/>
        </w:rPr>
        <w:t>UPS – Uninterruptable Power Supply – Battery backup that assists electronic equipment to continue running after a power outage</w:t>
      </w:r>
      <w:r w:rsidR="000A3CF6">
        <w:rPr>
          <w:szCs w:val="24"/>
        </w:rPr>
        <w:t>.</w:t>
      </w:r>
    </w:p>
    <w:p w:rsidR="007C7A40" w:rsidRDefault="007C7A40" w:rsidP="007C7A40">
      <w:pPr>
        <w:pStyle w:val="ListParagraph"/>
        <w:numPr>
          <w:ilvl w:val="0"/>
          <w:numId w:val="7"/>
        </w:numPr>
        <w:spacing w:line="480" w:lineRule="auto"/>
        <w:rPr>
          <w:szCs w:val="24"/>
        </w:rPr>
      </w:pPr>
      <w:r>
        <w:rPr>
          <w:szCs w:val="24"/>
        </w:rPr>
        <w:t xml:space="preserve">LAN – Local Area Network </w:t>
      </w:r>
      <w:r w:rsidR="000A3CF6">
        <w:rPr>
          <w:szCs w:val="24"/>
        </w:rPr>
        <w:t>–</w:t>
      </w:r>
      <w:r>
        <w:rPr>
          <w:szCs w:val="24"/>
        </w:rPr>
        <w:t xml:space="preserve"> </w:t>
      </w:r>
      <w:r w:rsidR="000A3CF6">
        <w:rPr>
          <w:szCs w:val="24"/>
        </w:rPr>
        <w:t>Computers linked together on a single campus or building.</w:t>
      </w:r>
    </w:p>
    <w:p w:rsidR="007C7A40" w:rsidRDefault="007C7A40" w:rsidP="007C7A40">
      <w:pPr>
        <w:pStyle w:val="ListParagraph"/>
        <w:numPr>
          <w:ilvl w:val="0"/>
          <w:numId w:val="7"/>
        </w:numPr>
        <w:spacing w:line="480" w:lineRule="auto"/>
        <w:rPr>
          <w:szCs w:val="24"/>
        </w:rPr>
      </w:pPr>
      <w:r>
        <w:rPr>
          <w:szCs w:val="24"/>
        </w:rPr>
        <w:t xml:space="preserve">WAN – Wide Area Network </w:t>
      </w:r>
      <w:r w:rsidR="000A3CF6">
        <w:rPr>
          <w:szCs w:val="24"/>
        </w:rPr>
        <w:t>–</w:t>
      </w:r>
      <w:r>
        <w:rPr>
          <w:szCs w:val="24"/>
        </w:rPr>
        <w:t xml:space="preserve"> </w:t>
      </w:r>
      <w:r w:rsidR="000A3CF6">
        <w:rPr>
          <w:szCs w:val="24"/>
        </w:rPr>
        <w:t>Computers linked together across a long distance.</w:t>
      </w:r>
    </w:p>
    <w:p w:rsidR="007C7A40" w:rsidRDefault="007C7A40" w:rsidP="007C7A40">
      <w:pPr>
        <w:pStyle w:val="ListParagraph"/>
        <w:numPr>
          <w:ilvl w:val="0"/>
          <w:numId w:val="7"/>
        </w:numPr>
        <w:spacing w:line="480" w:lineRule="auto"/>
        <w:rPr>
          <w:szCs w:val="24"/>
        </w:rPr>
      </w:pPr>
      <w:r>
        <w:rPr>
          <w:szCs w:val="24"/>
        </w:rPr>
        <w:t>DCI – Data Center Interconnect –</w:t>
      </w:r>
      <w:r w:rsidR="000A3CF6">
        <w:rPr>
          <w:szCs w:val="24"/>
        </w:rPr>
        <w:t xml:space="preserve"> A means of connecting two or more datacenters together over a WAN. </w:t>
      </w:r>
    </w:p>
    <w:p w:rsidR="00C36CA3" w:rsidRPr="00C36CA3" w:rsidRDefault="00C36CA3" w:rsidP="00C36CA3">
      <w:pPr>
        <w:pStyle w:val="ListParagraph"/>
        <w:numPr>
          <w:ilvl w:val="0"/>
          <w:numId w:val="7"/>
        </w:numPr>
        <w:spacing w:line="480" w:lineRule="auto"/>
        <w:rPr>
          <w:szCs w:val="24"/>
        </w:rPr>
      </w:pPr>
      <w:r>
        <w:rPr>
          <w:szCs w:val="24"/>
        </w:rPr>
        <w:t xml:space="preserve">VSS – </w:t>
      </w:r>
      <w:r w:rsidR="002D1B0D">
        <w:rPr>
          <w:szCs w:val="24"/>
        </w:rPr>
        <w:t xml:space="preserve">A networking technology created by Cisco Systems, Inc. to virtually pool multiple 6500 series witches into a single virtual switch. </w:t>
      </w:r>
    </w:p>
    <w:p w:rsidR="007C7A40" w:rsidRDefault="007C7A40" w:rsidP="007C7A40">
      <w:pPr>
        <w:pStyle w:val="ListParagraph"/>
        <w:numPr>
          <w:ilvl w:val="0"/>
          <w:numId w:val="7"/>
        </w:numPr>
        <w:spacing w:line="480" w:lineRule="auto"/>
        <w:rPr>
          <w:szCs w:val="24"/>
        </w:rPr>
      </w:pPr>
      <w:r>
        <w:rPr>
          <w:szCs w:val="24"/>
        </w:rPr>
        <w:lastRenderedPageBreak/>
        <w:t xml:space="preserve">SNMP – Simple Network Management Protocol – </w:t>
      </w:r>
      <w:r w:rsidR="000A3CF6">
        <w:rPr>
          <w:szCs w:val="24"/>
        </w:rPr>
        <w:t xml:space="preserve">A protocol used to collect information from network devices like switches, routers or computers. </w:t>
      </w:r>
    </w:p>
    <w:p w:rsidR="007C7A40" w:rsidRDefault="007C7A40" w:rsidP="007C7A40">
      <w:pPr>
        <w:pStyle w:val="ListParagraph"/>
        <w:numPr>
          <w:ilvl w:val="0"/>
          <w:numId w:val="7"/>
        </w:numPr>
        <w:spacing w:line="480" w:lineRule="auto"/>
        <w:rPr>
          <w:szCs w:val="24"/>
        </w:rPr>
      </w:pPr>
      <w:r>
        <w:rPr>
          <w:szCs w:val="24"/>
        </w:rPr>
        <w:t xml:space="preserve">SSH – Secure Shell </w:t>
      </w:r>
      <w:r w:rsidR="000A3CF6">
        <w:rPr>
          <w:szCs w:val="24"/>
        </w:rPr>
        <w:t>–</w:t>
      </w:r>
      <w:r>
        <w:rPr>
          <w:szCs w:val="24"/>
        </w:rPr>
        <w:t xml:space="preserve"> </w:t>
      </w:r>
      <w:r w:rsidR="000A3CF6">
        <w:rPr>
          <w:szCs w:val="24"/>
        </w:rPr>
        <w:t xml:space="preserve">A protocol that provides an administrator a secure way to manage a network device. </w:t>
      </w:r>
    </w:p>
    <w:p w:rsidR="000A3CF6" w:rsidRDefault="000A3CF6" w:rsidP="007C7A40">
      <w:pPr>
        <w:pStyle w:val="ListParagraph"/>
        <w:numPr>
          <w:ilvl w:val="0"/>
          <w:numId w:val="7"/>
        </w:numPr>
        <w:spacing w:line="480" w:lineRule="auto"/>
        <w:rPr>
          <w:szCs w:val="24"/>
        </w:rPr>
      </w:pPr>
      <w:r>
        <w:rPr>
          <w:szCs w:val="24"/>
        </w:rPr>
        <w:t xml:space="preserve">Switch – A device that connects computers, printers and other network infrastructure devices together. </w:t>
      </w:r>
    </w:p>
    <w:p w:rsidR="000A3CF6" w:rsidRDefault="000A3CF6" w:rsidP="007C7A40">
      <w:pPr>
        <w:pStyle w:val="ListParagraph"/>
        <w:numPr>
          <w:ilvl w:val="0"/>
          <w:numId w:val="7"/>
        </w:numPr>
        <w:spacing w:line="480" w:lineRule="auto"/>
        <w:rPr>
          <w:szCs w:val="24"/>
        </w:rPr>
      </w:pPr>
      <w:r>
        <w:rPr>
          <w:szCs w:val="24"/>
        </w:rPr>
        <w:t xml:space="preserve">Firewall – A network infrastructure device used to block unauthorized access. </w:t>
      </w:r>
    </w:p>
    <w:p w:rsidR="000A3CF6" w:rsidRDefault="000A3CF6" w:rsidP="000A3CF6">
      <w:pPr>
        <w:pStyle w:val="ListParagraph"/>
        <w:numPr>
          <w:ilvl w:val="0"/>
          <w:numId w:val="7"/>
        </w:numPr>
        <w:spacing w:line="480" w:lineRule="auto"/>
        <w:rPr>
          <w:szCs w:val="24"/>
        </w:rPr>
      </w:pPr>
      <w:r>
        <w:rPr>
          <w:szCs w:val="24"/>
        </w:rPr>
        <w:t xml:space="preserve">Router – A network infrastructure device used to connect multiple LANs together. </w:t>
      </w:r>
    </w:p>
    <w:p w:rsidR="001A63FF" w:rsidRDefault="001A63FF" w:rsidP="001A63FF">
      <w:pPr>
        <w:spacing w:line="480" w:lineRule="auto"/>
        <w:rPr>
          <w:szCs w:val="24"/>
        </w:rPr>
      </w:pPr>
    </w:p>
    <w:p w:rsidR="001A63FF" w:rsidRDefault="001A63FF" w:rsidP="001A63FF">
      <w:pPr>
        <w:spacing w:line="480" w:lineRule="auto"/>
        <w:rPr>
          <w:szCs w:val="24"/>
        </w:rPr>
      </w:pPr>
    </w:p>
    <w:p w:rsidR="001A63FF" w:rsidRDefault="001A63FF" w:rsidP="001A63FF">
      <w:pPr>
        <w:spacing w:line="480" w:lineRule="auto"/>
        <w:rPr>
          <w:szCs w:val="24"/>
        </w:rPr>
      </w:pPr>
    </w:p>
    <w:p w:rsidR="001A63FF" w:rsidRDefault="001A63FF" w:rsidP="001A63FF">
      <w:pPr>
        <w:spacing w:line="480" w:lineRule="auto"/>
        <w:rPr>
          <w:szCs w:val="24"/>
        </w:rPr>
      </w:pPr>
    </w:p>
    <w:p w:rsidR="001A63FF" w:rsidRDefault="001A63FF" w:rsidP="001A63FF">
      <w:pPr>
        <w:spacing w:line="480" w:lineRule="auto"/>
        <w:rPr>
          <w:szCs w:val="24"/>
        </w:rPr>
      </w:pPr>
    </w:p>
    <w:p w:rsidR="001A63FF" w:rsidRDefault="001A63FF" w:rsidP="001A63FF">
      <w:pPr>
        <w:spacing w:line="480" w:lineRule="auto"/>
        <w:rPr>
          <w:szCs w:val="24"/>
        </w:rPr>
      </w:pPr>
    </w:p>
    <w:p w:rsidR="001A63FF" w:rsidRDefault="001A63FF" w:rsidP="001A63FF">
      <w:pPr>
        <w:spacing w:line="480" w:lineRule="auto"/>
        <w:rPr>
          <w:szCs w:val="24"/>
        </w:rPr>
      </w:pPr>
    </w:p>
    <w:p w:rsidR="001A63FF" w:rsidRDefault="001A63FF" w:rsidP="001A63FF">
      <w:pPr>
        <w:spacing w:line="480" w:lineRule="auto"/>
        <w:rPr>
          <w:szCs w:val="24"/>
        </w:rPr>
      </w:pPr>
    </w:p>
    <w:p w:rsidR="001A63FF" w:rsidRDefault="001A63FF" w:rsidP="001A63FF">
      <w:pPr>
        <w:spacing w:line="480" w:lineRule="auto"/>
        <w:rPr>
          <w:szCs w:val="24"/>
        </w:rPr>
      </w:pPr>
    </w:p>
    <w:p w:rsidR="001A63FF" w:rsidRDefault="001A63FF" w:rsidP="001A63FF">
      <w:pPr>
        <w:spacing w:line="480" w:lineRule="auto"/>
        <w:rPr>
          <w:szCs w:val="24"/>
        </w:rPr>
      </w:pPr>
    </w:p>
    <w:p w:rsidR="001A63FF" w:rsidRDefault="001A63FF" w:rsidP="001A63FF">
      <w:pPr>
        <w:spacing w:line="480" w:lineRule="auto"/>
        <w:rPr>
          <w:szCs w:val="24"/>
        </w:rPr>
      </w:pPr>
    </w:p>
    <w:p w:rsidR="001A63FF" w:rsidRDefault="001A63FF" w:rsidP="001A63FF">
      <w:pPr>
        <w:spacing w:line="480" w:lineRule="auto"/>
        <w:rPr>
          <w:szCs w:val="24"/>
        </w:rPr>
      </w:pPr>
    </w:p>
    <w:p w:rsidR="001A63FF" w:rsidRDefault="001A63FF" w:rsidP="001A63FF">
      <w:pPr>
        <w:spacing w:line="480" w:lineRule="auto"/>
        <w:rPr>
          <w:szCs w:val="24"/>
        </w:rPr>
      </w:pPr>
    </w:p>
    <w:p w:rsidR="001A63FF" w:rsidRDefault="001A63FF" w:rsidP="001A63FF">
      <w:pPr>
        <w:spacing w:line="480" w:lineRule="auto"/>
        <w:rPr>
          <w:szCs w:val="24"/>
        </w:rPr>
      </w:pPr>
    </w:p>
    <w:p w:rsidR="001A63FF" w:rsidRDefault="001A63FF" w:rsidP="001A63FF">
      <w:pPr>
        <w:spacing w:line="480" w:lineRule="auto"/>
        <w:rPr>
          <w:szCs w:val="24"/>
        </w:rPr>
      </w:pPr>
    </w:p>
    <w:p w:rsidR="007B33B8" w:rsidRDefault="007B33B8" w:rsidP="001A63FF">
      <w:pPr>
        <w:spacing w:line="480" w:lineRule="auto"/>
        <w:rPr>
          <w:szCs w:val="24"/>
        </w:rPr>
      </w:pPr>
    </w:p>
    <w:p w:rsidR="007B33B8" w:rsidRDefault="007B33B8" w:rsidP="001A63FF">
      <w:pPr>
        <w:spacing w:line="480" w:lineRule="auto"/>
        <w:rPr>
          <w:szCs w:val="24"/>
        </w:rPr>
      </w:pPr>
    </w:p>
    <w:p w:rsidR="007B33B8" w:rsidRDefault="007B33B8" w:rsidP="001A63FF">
      <w:pPr>
        <w:spacing w:line="480" w:lineRule="auto"/>
        <w:rPr>
          <w:szCs w:val="24"/>
        </w:rPr>
      </w:pPr>
    </w:p>
    <w:p w:rsidR="00F8085E" w:rsidRDefault="00F8085E" w:rsidP="001A63FF">
      <w:pPr>
        <w:spacing w:line="480" w:lineRule="auto"/>
        <w:rPr>
          <w:szCs w:val="24"/>
        </w:rPr>
      </w:pPr>
    </w:p>
    <w:p w:rsidR="001A63FF" w:rsidRDefault="001A63FF" w:rsidP="001A63FF">
      <w:pPr>
        <w:spacing w:line="480" w:lineRule="auto"/>
        <w:rPr>
          <w:szCs w:val="24"/>
        </w:rPr>
      </w:pPr>
    </w:p>
    <w:p w:rsidR="001A63FF" w:rsidRPr="001A63FF" w:rsidRDefault="001A63FF" w:rsidP="001A63FF">
      <w:pPr>
        <w:spacing w:line="480" w:lineRule="auto"/>
        <w:rPr>
          <w:szCs w:val="24"/>
        </w:rPr>
      </w:pPr>
    </w:p>
    <w:p w:rsidR="00DA3D8A" w:rsidRDefault="00E82F07" w:rsidP="00DA3D8A">
      <w:pPr>
        <w:pStyle w:val="Heading1"/>
        <w:jc w:val="center"/>
      </w:pPr>
      <w:bookmarkStart w:id="18" w:name="_Toc466293922"/>
      <w:r>
        <w:t>Technology Solution</w:t>
      </w:r>
      <w:bookmarkEnd w:id="18"/>
    </w:p>
    <w:p w:rsidR="00823BF4" w:rsidRPr="00823BF4" w:rsidRDefault="00823BF4" w:rsidP="00823BF4"/>
    <w:p w:rsidR="005115B2" w:rsidRDefault="00F8085E" w:rsidP="002F5854">
      <w:pPr>
        <w:spacing w:line="480" w:lineRule="auto"/>
      </w:pPr>
      <w:r>
        <w:tab/>
      </w:r>
      <w:r w:rsidR="002F5854">
        <w:t>Technology is no longer a convenience in the business world. It has changed to becoming a necessity for businesses to maintain the necessary productivity and profitability to keep an ed</w:t>
      </w:r>
      <w:r w:rsidR="00314282">
        <w:t xml:space="preserve">ge over competing corporations. An industry standard best practice technology solution can provide organizations with a secure, highly-available network that limits downtime and ensures critical business applications operate as efficiently as possible. Corporations that proactively </w:t>
      </w:r>
      <w:r w:rsidR="00FE35F6">
        <w:t>perform network</w:t>
      </w:r>
      <w:r w:rsidR="00314282">
        <w:t xml:space="preserve"> upgrades and maintenance spend less time and capital on resolving unexpected issues and have the ability to dedicate more time to finding ways to more efficiently complete day to day tasks. </w:t>
      </w:r>
      <w:r w:rsidR="006B5F92">
        <w:t xml:space="preserve">The legacy network infrastructure that Widget Systems, Inc. is currently utilizing </w:t>
      </w:r>
      <w:r w:rsidR="003304E1">
        <w:t xml:space="preserve">is unreliable and causes sporadic unplanned outages. The outages have caused production delays and customer/vendor satisfaction levels to drop. The outages have caused Widget Systems, Inc. to spend unplanned capital to resolve issues as they occur. </w:t>
      </w:r>
    </w:p>
    <w:p w:rsidR="00F8085E" w:rsidRDefault="003304E1" w:rsidP="005115B2">
      <w:pPr>
        <w:spacing w:line="480" w:lineRule="auto"/>
        <w:ind w:firstLine="720"/>
      </w:pPr>
      <w:r>
        <w:t xml:space="preserve">The sporadic outages have also increased the workload for the information technology department which has delayed critical software upgrades and maintenance for other production related systems. The proposed technology solution would assist in allowing the information technology department to dedicate less time to these types of issues and proactively work as opposed to reactively.  </w:t>
      </w:r>
      <w:r w:rsidR="00FE35F6">
        <w:t xml:space="preserve">The current infrastructure also makes large concerns for </w:t>
      </w:r>
      <w:r w:rsidR="006627A6">
        <w:t>Widget Systems,</w:t>
      </w:r>
      <w:r w:rsidR="00FE35F6">
        <w:t xml:space="preserve"> </w:t>
      </w:r>
      <w:r w:rsidR="00FE35F6">
        <w:lastRenderedPageBreak/>
        <w:t xml:space="preserve">Inc.’s information security. The organization is currently lacking a way to detect or prevent unauthorized network intrusions. Widget Systems, Inc. is a global leader in their market place which could make them a target for attackers or competitors that are trying to benefit themselves. In recent months unsecured corporations have been spent hundreds of thousands of dollars attempting to recovery from information security issues such as ransomware. This type of attack encrypts and organizations information technology data and holds the key to decrypt the data for ransom. Unfortunately even once some data is decrypted it can still become corrupt which can cause a major loss for an organization that is not properly secured.  </w:t>
      </w:r>
    </w:p>
    <w:p w:rsidR="00F8085E" w:rsidRPr="00F8085E" w:rsidRDefault="00F8085E" w:rsidP="00F8085E"/>
    <w:p w:rsidR="007028B6" w:rsidRPr="00FD791C" w:rsidRDefault="004C25C0" w:rsidP="00FD791C">
      <w:pPr>
        <w:pStyle w:val="Heading2"/>
        <w:spacing w:before="0" w:line="480" w:lineRule="auto"/>
        <w:rPr>
          <w:color w:val="auto"/>
          <w:sz w:val="24"/>
          <w:szCs w:val="24"/>
        </w:rPr>
      </w:pPr>
      <w:bookmarkStart w:id="19" w:name="_Toc466293923"/>
      <w:r>
        <w:rPr>
          <w:color w:val="auto"/>
          <w:sz w:val="24"/>
          <w:szCs w:val="24"/>
        </w:rPr>
        <w:t>Business Drivers</w:t>
      </w:r>
      <w:bookmarkEnd w:id="19"/>
    </w:p>
    <w:p w:rsidR="0058718E" w:rsidRDefault="00C0580B" w:rsidP="003C548E">
      <w:pPr>
        <w:spacing w:line="480" w:lineRule="auto"/>
        <w:ind w:firstLine="720"/>
        <w:rPr>
          <w:szCs w:val="24"/>
        </w:rPr>
      </w:pPr>
      <w:r>
        <w:rPr>
          <w:szCs w:val="24"/>
        </w:rPr>
        <w:t xml:space="preserve">Widget Systems, Inc. historically has not budgeted properly for information technology infrastructure. The organization has not planned upgrades but purchased grey-market gear as infrastructure has failed. </w:t>
      </w:r>
      <w:r w:rsidR="00612E13">
        <w:rPr>
          <w:szCs w:val="24"/>
        </w:rPr>
        <w:t xml:space="preserve">Widget Systems, Inc. desires to better plan future IT expenses and follow a more planned budget. The organization would also like to put a new focus on enhancing information technology security. It is important for organizations to place a focus on information technology security to ensure that corporate data and intellectual property is protected. </w:t>
      </w:r>
      <w:r w:rsidR="006B7B3E">
        <w:rPr>
          <w:szCs w:val="24"/>
        </w:rPr>
        <w:t>Information technology increases has also provided organizations to leverage information technology to improve efficiency in manufacturing. A</w:t>
      </w:r>
      <w:r w:rsidR="00460079">
        <w:rPr>
          <w:szCs w:val="24"/>
        </w:rPr>
        <w:t>n</w:t>
      </w:r>
      <w:r w:rsidR="006B7B3E">
        <w:rPr>
          <w:szCs w:val="24"/>
        </w:rPr>
        <w:t xml:space="preserve"> important business driver for the organization is also utilizing information technology infrastructure for manufacturing automation. </w:t>
      </w:r>
    </w:p>
    <w:p w:rsidR="0058718E" w:rsidRPr="003C548E" w:rsidRDefault="006627A6" w:rsidP="003C548E">
      <w:pPr>
        <w:spacing w:line="480" w:lineRule="auto"/>
        <w:ind w:firstLine="720"/>
        <w:rPr>
          <w:szCs w:val="24"/>
        </w:rPr>
      </w:pPr>
      <w:r>
        <w:rPr>
          <w:szCs w:val="24"/>
        </w:rPr>
        <w:t>Widget Systems,</w:t>
      </w:r>
      <w:r w:rsidR="00460079">
        <w:rPr>
          <w:szCs w:val="24"/>
        </w:rPr>
        <w:t xml:space="preserve"> Inc.’s revenue is directly related to </w:t>
      </w:r>
      <w:r w:rsidR="00BF086B">
        <w:rPr>
          <w:szCs w:val="24"/>
        </w:rPr>
        <w:t xml:space="preserve">manufacturing productivity and historically there have not been many ways to gauge the productivity of manufacturing. A business driver of the organization is the work to utilize information technology to gauge metrics and identify productivity in manufacturing to ensure its efficiency. </w:t>
      </w:r>
      <w:r w:rsidR="00E7019C">
        <w:rPr>
          <w:szCs w:val="24"/>
        </w:rPr>
        <w:t xml:space="preserve">The last business driver </w:t>
      </w:r>
      <w:r w:rsidR="00E7019C">
        <w:rPr>
          <w:szCs w:val="24"/>
        </w:rPr>
        <w:lastRenderedPageBreak/>
        <w:t xml:space="preserve">identified by the organization is to utilize information technology to increase the ability to allow employees to utilize a reliable remote workplace. Information technology has allowed companies to save money and increase productivity by allowing individuals to securely access business resources from remote locations. </w:t>
      </w:r>
    </w:p>
    <w:p w:rsidR="00DA3D8A" w:rsidRDefault="004C25C0" w:rsidP="00FD791C">
      <w:pPr>
        <w:pStyle w:val="Heading2"/>
        <w:spacing w:before="0" w:line="480" w:lineRule="auto"/>
        <w:rPr>
          <w:color w:val="auto"/>
          <w:sz w:val="24"/>
          <w:szCs w:val="24"/>
        </w:rPr>
      </w:pPr>
      <w:bookmarkStart w:id="20" w:name="_Toc466293924"/>
      <w:r>
        <w:rPr>
          <w:color w:val="auto"/>
          <w:sz w:val="24"/>
          <w:szCs w:val="24"/>
        </w:rPr>
        <w:t>Justification</w:t>
      </w:r>
      <w:bookmarkEnd w:id="20"/>
    </w:p>
    <w:p w:rsidR="00113E35" w:rsidRDefault="0058718E" w:rsidP="00113E35">
      <w:pPr>
        <w:spacing w:line="480" w:lineRule="auto"/>
        <w:ind w:firstLine="720"/>
      </w:pPr>
      <w:r>
        <w:t>The initial business driver discussed above is working to follow a stricter information technology budget as opposed to reactively spending as equipment issues occur. It is important for an organization to be able to predict expected revenue to follow strict budgets and know expected expenditures. Reactively resolving information technology issues as opposed to keeping equipment up to date and having support contracts can cost an organization more overtime due to unexpected expenditures on equipment that is not covered under a support contract. The enhancement of information technology security is crucial to a business’s success. Organizations rely more and more on information technology to complete day to day tasks and due to this we store more critical data on systems within our environment. If an organization has critical security holes in their environment it could result in a compromised network that causes loss of data or an extended outage. Improving network security ca</w:t>
      </w:r>
      <w:r w:rsidR="00113E35">
        <w:t xml:space="preserve">n increase network reliability and stability which can increase efficiency for all employees. </w:t>
      </w:r>
    </w:p>
    <w:p w:rsidR="0058718E" w:rsidRPr="00111DAC" w:rsidRDefault="00113E35" w:rsidP="00111DAC">
      <w:pPr>
        <w:spacing w:line="480" w:lineRule="auto"/>
        <w:ind w:firstLine="720"/>
        <w:rPr>
          <w:szCs w:val="24"/>
        </w:rPr>
      </w:pPr>
      <w:r>
        <w:rPr>
          <w:szCs w:val="24"/>
        </w:rPr>
        <w:t xml:space="preserve">Technological increases have increased productivity in manufacturing companies by the implementation of automation. Widget Systems, Inc. has not yet begin using manufacturing automation but wants to begin the implementation to assist in ensuring quality products are manufactured while increasing productivity numbers. The proposed network infrastructure product will aide in ensuring network infrastructure reliability to support manufacturing automation. The addition of utilizing information technology infrastructure to provide metrics </w:t>
      </w:r>
      <w:r>
        <w:rPr>
          <w:szCs w:val="24"/>
        </w:rPr>
        <w:lastRenderedPageBreak/>
        <w:t>and monitoring of the manufacturing department can assist the organization to identify if there are any areas of the manufacturing line t</w:t>
      </w:r>
      <w:r w:rsidR="002C0851">
        <w:rPr>
          <w:szCs w:val="24"/>
        </w:rPr>
        <w:t xml:space="preserve">hat are slowing down production. The ability for Widget Systems, Inc. to increase efficiency in manufacturing can increase overall revenue for the company. The last </w:t>
      </w:r>
      <w:r w:rsidR="00111DAC">
        <w:rPr>
          <w:szCs w:val="24"/>
        </w:rPr>
        <w:t xml:space="preserve">business driver listed is the ability for employees to utilize reliable remote workspaces. Information technology has provided companies with the ability to have employees work from home or remote locations. This enables companies to save cost on physical workspace and have individuals work while out of the office. This type of architecture would be extremely beneficial for Widget Systems, Inc.’s regional sales staff and various support staff. </w:t>
      </w:r>
    </w:p>
    <w:p w:rsidR="0058718E" w:rsidRPr="0058718E" w:rsidRDefault="0058718E" w:rsidP="0058718E">
      <w:r>
        <w:tab/>
      </w:r>
    </w:p>
    <w:p w:rsidR="007028B6" w:rsidRPr="00FD791C" w:rsidRDefault="004C25C0" w:rsidP="00FD791C">
      <w:pPr>
        <w:pStyle w:val="Heading2"/>
        <w:spacing w:before="0" w:line="480" w:lineRule="auto"/>
        <w:rPr>
          <w:color w:val="auto"/>
          <w:sz w:val="24"/>
          <w:szCs w:val="24"/>
        </w:rPr>
      </w:pPr>
      <w:bookmarkStart w:id="21" w:name="_Toc466293925"/>
      <w:r>
        <w:rPr>
          <w:color w:val="auto"/>
          <w:sz w:val="24"/>
          <w:szCs w:val="24"/>
        </w:rPr>
        <w:t>No Solution</w:t>
      </w:r>
      <w:bookmarkEnd w:id="21"/>
    </w:p>
    <w:p w:rsidR="005E6A5F" w:rsidRDefault="001D3838" w:rsidP="003C548E">
      <w:pPr>
        <w:spacing w:line="480" w:lineRule="auto"/>
        <w:ind w:firstLine="720"/>
        <w:rPr>
          <w:szCs w:val="24"/>
        </w:rPr>
      </w:pPr>
      <w:r>
        <w:rPr>
          <w:szCs w:val="24"/>
        </w:rPr>
        <w:t xml:space="preserve">If no solution was implemented at Widget Systems, Inc. than various network equipment would more than likely continue to fail </w:t>
      </w:r>
      <w:proofErr w:type="gramStart"/>
      <w:r>
        <w:rPr>
          <w:szCs w:val="24"/>
        </w:rPr>
        <w:t>overtime.</w:t>
      </w:r>
      <w:proofErr w:type="gramEnd"/>
      <w:r>
        <w:rPr>
          <w:szCs w:val="24"/>
        </w:rPr>
        <w:t xml:space="preserve"> The legacy equipment currently installed is end of sale / end of support and will no longer be replaced or patched by the equipment manufacturer. The mentality of resolving issues with network infrastructure as they occur causes a corporation’s network infrastructure to not be setup best practice and lack documentation. These issues make support and troubleshooting more difficult for information technology departments which can cause extended loss of server and a loss of revenue to occur. The issue with the manufacturer no longer providing software patches cause more critical security vulnerabilities to exist in the network infrastructure. These critical vulnerabilities cause the corporation’s sensitive data to be a risk which, depending on the type of data, could cause a loss of revenue or law suits to occur. </w:t>
      </w:r>
    </w:p>
    <w:p w:rsidR="00B95483" w:rsidRPr="00FD791C" w:rsidRDefault="004C25C0" w:rsidP="00FD791C">
      <w:pPr>
        <w:pStyle w:val="Heading2"/>
        <w:spacing w:before="0" w:line="480" w:lineRule="auto"/>
        <w:rPr>
          <w:color w:val="auto"/>
          <w:sz w:val="24"/>
          <w:szCs w:val="24"/>
        </w:rPr>
      </w:pPr>
      <w:bookmarkStart w:id="22" w:name="_Toc466293926"/>
      <w:r>
        <w:rPr>
          <w:color w:val="auto"/>
          <w:sz w:val="24"/>
          <w:szCs w:val="24"/>
        </w:rPr>
        <w:t>Solution</w:t>
      </w:r>
      <w:bookmarkEnd w:id="22"/>
    </w:p>
    <w:p w:rsidR="007F4A3D" w:rsidRPr="007F4A3D" w:rsidRDefault="001D3838" w:rsidP="007F4A3D">
      <w:pPr>
        <w:spacing w:line="480" w:lineRule="auto"/>
        <w:ind w:firstLine="720"/>
        <w:rPr>
          <w:szCs w:val="24"/>
        </w:rPr>
      </w:pPr>
      <w:r>
        <w:rPr>
          <w:szCs w:val="24"/>
        </w:rPr>
        <w:t xml:space="preserve">Widget Systems, Inc. is attempting to grow and expand as a business and increased network reliability and uptime is important to ensure the corporation can meet the growing </w:t>
      </w:r>
      <w:r>
        <w:rPr>
          <w:szCs w:val="24"/>
        </w:rPr>
        <w:lastRenderedPageBreak/>
        <w:t xml:space="preserve">demand. The proposed technology solution focuses on a best practice high-availability design that works to ensure constant uptime. The corporation is also investing more funds into research and development in hopes to continue to provide a better product than the competitor. The proposed network infrastructure solution places a large focus on information security and ensuring that Widget Systems, Inc.’s data is protected. </w:t>
      </w:r>
      <w:r w:rsidR="00220DA1">
        <w:rPr>
          <w:szCs w:val="24"/>
        </w:rPr>
        <w:t xml:space="preserve">Disaster recovery has also became a concern with organizations across the globe. The threat of natural disasters put companies with data in a single location at a large risk of losing all corporate data if a disaster was to occur. Currently, Widget Systems, Inc.’s backups reside in the same data center as their primary data. The proposed solution allows Widget Systems, Inc. to replicate all data to a secondary data center to assist in minimalizing data loss in the event of a natural disaster. </w:t>
      </w:r>
    </w:p>
    <w:p w:rsidR="005E6A5F" w:rsidRDefault="005E6A5F" w:rsidP="0097186A">
      <w:pPr>
        <w:spacing w:line="480" w:lineRule="auto"/>
        <w:rPr>
          <w:szCs w:val="24"/>
        </w:rPr>
      </w:pPr>
      <w:r>
        <w:rPr>
          <w:szCs w:val="24"/>
        </w:rPr>
        <w:br w:type="page"/>
      </w:r>
    </w:p>
    <w:p w:rsidR="00B95483" w:rsidRDefault="005E6A5F" w:rsidP="0097186A">
      <w:pPr>
        <w:pStyle w:val="Heading1"/>
        <w:jc w:val="center"/>
      </w:pPr>
      <w:bookmarkStart w:id="23" w:name="_Toc466293927"/>
      <w:r>
        <w:lastRenderedPageBreak/>
        <w:t>References</w:t>
      </w:r>
      <w:bookmarkEnd w:id="23"/>
    </w:p>
    <w:p w:rsidR="000C3E6A" w:rsidRPr="000C3E6A" w:rsidRDefault="000C3E6A" w:rsidP="000C3E6A">
      <w:pPr>
        <w:spacing w:line="480" w:lineRule="auto"/>
        <w:ind w:left="720" w:hanging="720"/>
        <w:rPr>
          <w:szCs w:val="24"/>
        </w:rPr>
      </w:pPr>
      <w:r w:rsidRPr="000C3E6A">
        <w:rPr>
          <w:szCs w:val="24"/>
        </w:rPr>
        <w:t>Paul La Monica</w:t>
      </w:r>
      <w:r w:rsidR="00FE2207">
        <w:rPr>
          <w:szCs w:val="24"/>
        </w:rPr>
        <w:t xml:space="preserve"> </w:t>
      </w:r>
      <w:r w:rsidRPr="000C3E6A">
        <w:rPr>
          <w:szCs w:val="24"/>
        </w:rPr>
        <w:t>(December, 2015). Sony hack sends stock down 10% in past week. Retrieved From http://money.cnn.com/2014/12/15/investing/sony-stock-hack/</w:t>
      </w:r>
    </w:p>
    <w:p w:rsidR="000C3E6A" w:rsidRPr="000C3E6A" w:rsidRDefault="000C3E6A" w:rsidP="000C3E6A">
      <w:pPr>
        <w:spacing w:line="480" w:lineRule="auto"/>
        <w:ind w:left="720" w:hanging="720"/>
        <w:rPr>
          <w:szCs w:val="24"/>
        </w:rPr>
      </w:pPr>
    </w:p>
    <w:p w:rsidR="000C3E6A" w:rsidRPr="000C3E6A" w:rsidRDefault="000C3E6A" w:rsidP="000C3E6A">
      <w:pPr>
        <w:spacing w:line="480" w:lineRule="auto"/>
        <w:ind w:left="720" w:hanging="720"/>
        <w:rPr>
          <w:szCs w:val="24"/>
        </w:rPr>
      </w:pPr>
      <w:r w:rsidRPr="000C3E6A">
        <w:rPr>
          <w:szCs w:val="24"/>
        </w:rPr>
        <w:t>Cisco Systems</w:t>
      </w:r>
      <w:r w:rsidR="00FE2207">
        <w:rPr>
          <w:szCs w:val="24"/>
        </w:rPr>
        <w:t xml:space="preserve"> </w:t>
      </w:r>
      <w:r w:rsidRPr="000C3E6A">
        <w:rPr>
          <w:szCs w:val="24"/>
        </w:rPr>
        <w:t>(September, 2016). Cisco 2800 Series Integrated Services Routers. Retrieved From http://www.cisco.com/c/en/us/products/collateral/routers/2800-series-integrated-services-routers-isr/product_data_sheet0900aecd8016fa68.html</w:t>
      </w:r>
    </w:p>
    <w:p w:rsidR="000C3E6A" w:rsidRPr="000C3E6A" w:rsidRDefault="000C3E6A" w:rsidP="000C3E6A">
      <w:pPr>
        <w:spacing w:line="480" w:lineRule="auto"/>
        <w:ind w:left="720" w:hanging="720"/>
        <w:rPr>
          <w:szCs w:val="24"/>
        </w:rPr>
      </w:pPr>
    </w:p>
    <w:p w:rsidR="000C3E6A" w:rsidRPr="000C3E6A" w:rsidRDefault="000C3E6A" w:rsidP="000C3E6A">
      <w:pPr>
        <w:spacing w:line="480" w:lineRule="auto"/>
        <w:ind w:left="720" w:hanging="720"/>
        <w:rPr>
          <w:szCs w:val="24"/>
        </w:rPr>
      </w:pPr>
      <w:r w:rsidRPr="000C3E6A">
        <w:rPr>
          <w:szCs w:val="24"/>
        </w:rPr>
        <w:t>Cisco Systems</w:t>
      </w:r>
      <w:r w:rsidR="00FE2207">
        <w:rPr>
          <w:szCs w:val="24"/>
        </w:rPr>
        <w:t xml:space="preserve"> </w:t>
      </w:r>
      <w:r w:rsidRPr="000C3E6A">
        <w:rPr>
          <w:szCs w:val="24"/>
        </w:rPr>
        <w:t>(August, 2014). Cisco Catalyst 6500/Cisco 7600 Series Supervisor Engine 720 Data Sheet. Retrieved From http://www.cisco.com/c/en/us/products/collateral/switches/catalyst-6500-series-switches/product_data_sheet09186a0080159856.html</w:t>
      </w:r>
    </w:p>
    <w:p w:rsidR="000C3E6A" w:rsidRPr="000C3E6A" w:rsidRDefault="000C3E6A" w:rsidP="000C3E6A">
      <w:pPr>
        <w:spacing w:line="480" w:lineRule="auto"/>
        <w:ind w:left="720" w:hanging="720"/>
        <w:rPr>
          <w:szCs w:val="24"/>
        </w:rPr>
      </w:pPr>
    </w:p>
    <w:p w:rsidR="000C3E6A" w:rsidRPr="000C3E6A" w:rsidRDefault="000C3E6A" w:rsidP="000C3E6A">
      <w:pPr>
        <w:spacing w:line="480" w:lineRule="auto"/>
        <w:ind w:left="720" w:hanging="720"/>
        <w:rPr>
          <w:szCs w:val="24"/>
        </w:rPr>
      </w:pPr>
      <w:r w:rsidRPr="000C3E6A">
        <w:rPr>
          <w:szCs w:val="24"/>
        </w:rPr>
        <w:t>Cisco Systems</w:t>
      </w:r>
      <w:r w:rsidR="00FE2207">
        <w:rPr>
          <w:szCs w:val="24"/>
        </w:rPr>
        <w:t xml:space="preserve"> </w:t>
      </w:r>
      <w:r w:rsidRPr="000C3E6A">
        <w:rPr>
          <w:szCs w:val="24"/>
        </w:rPr>
        <w:t>(</w:t>
      </w:r>
      <w:r w:rsidR="00FE2207" w:rsidRPr="000C3E6A">
        <w:rPr>
          <w:szCs w:val="24"/>
        </w:rPr>
        <w:t>January</w:t>
      </w:r>
      <w:r w:rsidRPr="000C3E6A">
        <w:rPr>
          <w:szCs w:val="24"/>
        </w:rPr>
        <w:t>, 2014). EOS for Selective Cisco Catalyst 6503</w:t>
      </w:r>
      <w:proofErr w:type="gramStart"/>
      <w:r w:rsidRPr="000C3E6A">
        <w:rPr>
          <w:szCs w:val="24"/>
        </w:rPr>
        <w:t>,Catalyst</w:t>
      </w:r>
      <w:proofErr w:type="gramEnd"/>
      <w:r w:rsidRPr="000C3E6A">
        <w:rPr>
          <w:szCs w:val="24"/>
        </w:rPr>
        <w:t xml:space="preserve"> 6506 and Catalyst 6509 Chassis. Retrieved From </w:t>
      </w:r>
    </w:p>
    <w:p w:rsidR="000C3E6A" w:rsidRPr="000C3E6A" w:rsidRDefault="000C3E6A" w:rsidP="000C3E6A">
      <w:pPr>
        <w:spacing w:line="480" w:lineRule="auto"/>
        <w:ind w:left="720" w:hanging="720"/>
        <w:rPr>
          <w:szCs w:val="24"/>
        </w:rPr>
      </w:pPr>
      <w:r w:rsidRPr="000C3E6A">
        <w:rPr>
          <w:szCs w:val="24"/>
        </w:rPr>
        <w:t>http://www.cisco.com/c/en/us/products/collateral/switches/catalyst-6500-series-switches/prod_end-of-life_notice0900aecd8035ece4.html</w:t>
      </w:r>
    </w:p>
    <w:p w:rsidR="000C3E6A" w:rsidRPr="000C3E6A" w:rsidRDefault="000C3E6A" w:rsidP="000C3E6A">
      <w:pPr>
        <w:spacing w:line="480" w:lineRule="auto"/>
        <w:ind w:left="720" w:hanging="720"/>
        <w:rPr>
          <w:szCs w:val="24"/>
        </w:rPr>
      </w:pPr>
    </w:p>
    <w:p w:rsidR="000C3E6A" w:rsidRPr="000C3E6A" w:rsidRDefault="000C3E6A" w:rsidP="000C3E6A">
      <w:pPr>
        <w:spacing w:line="480" w:lineRule="auto"/>
        <w:ind w:left="720" w:hanging="720"/>
        <w:rPr>
          <w:szCs w:val="24"/>
        </w:rPr>
      </w:pPr>
      <w:r w:rsidRPr="000C3E6A">
        <w:rPr>
          <w:szCs w:val="24"/>
        </w:rPr>
        <w:t>Cisco Systems</w:t>
      </w:r>
      <w:r w:rsidR="00FE2207">
        <w:rPr>
          <w:szCs w:val="24"/>
        </w:rPr>
        <w:t xml:space="preserve"> </w:t>
      </w:r>
      <w:r w:rsidRPr="000C3E6A">
        <w:rPr>
          <w:szCs w:val="24"/>
        </w:rPr>
        <w:t>(</w:t>
      </w:r>
      <w:r w:rsidR="00FE2207" w:rsidRPr="000C3E6A">
        <w:rPr>
          <w:szCs w:val="24"/>
        </w:rPr>
        <w:t>January</w:t>
      </w:r>
      <w:r w:rsidRPr="000C3E6A">
        <w:rPr>
          <w:szCs w:val="24"/>
        </w:rPr>
        <w:t>, 2013). End-of-Sale and End-of-Life Announcement for the Cisco Catalyst 6500 Series Supervisor Engine 720-3B/3BXL and Associated Memory Modules Only Retrieved From http://www.cisco.com/c/en/us/products/collateral/switches/catalyst-6500-series-switches/eol_c51-697975.html</w:t>
      </w:r>
    </w:p>
    <w:p w:rsidR="000C3E6A" w:rsidRPr="000C3E6A" w:rsidRDefault="000C3E6A" w:rsidP="000C3E6A">
      <w:pPr>
        <w:spacing w:line="480" w:lineRule="auto"/>
        <w:ind w:left="720" w:hanging="720"/>
        <w:rPr>
          <w:szCs w:val="24"/>
        </w:rPr>
      </w:pPr>
    </w:p>
    <w:p w:rsidR="000C3E6A" w:rsidRPr="000C3E6A" w:rsidRDefault="000C3E6A" w:rsidP="000C3E6A">
      <w:pPr>
        <w:spacing w:line="480" w:lineRule="auto"/>
        <w:ind w:left="720" w:hanging="720"/>
        <w:rPr>
          <w:szCs w:val="24"/>
        </w:rPr>
      </w:pPr>
      <w:r w:rsidRPr="000C3E6A">
        <w:rPr>
          <w:szCs w:val="24"/>
        </w:rPr>
        <w:lastRenderedPageBreak/>
        <w:t xml:space="preserve">Cisco </w:t>
      </w:r>
      <w:r w:rsidR="00FE2207" w:rsidRPr="000C3E6A">
        <w:rPr>
          <w:szCs w:val="24"/>
        </w:rPr>
        <w:t>Systems (</w:t>
      </w:r>
      <w:r w:rsidRPr="000C3E6A">
        <w:rPr>
          <w:szCs w:val="24"/>
        </w:rPr>
        <w:t xml:space="preserve">July, 2012). End-of-Sale and End-of-Life Announcement for the Cisco 6500, 6100, and 6300 Series Line Cards and </w:t>
      </w:r>
      <w:proofErr w:type="spellStart"/>
      <w:r w:rsidRPr="000C3E6A">
        <w:rPr>
          <w:szCs w:val="24"/>
        </w:rPr>
        <w:t>PoE</w:t>
      </w:r>
      <w:proofErr w:type="spellEnd"/>
      <w:r w:rsidRPr="000C3E6A">
        <w:rPr>
          <w:szCs w:val="24"/>
        </w:rPr>
        <w:t xml:space="preserve"> Daughter Cards for Cisco Catalyst 6500 Series Products. Retrieved From http://www.cisco.com/c/en/us/products/collateral/switches/catalyst-6500-series-switches/eol_c51-698807.html</w:t>
      </w:r>
    </w:p>
    <w:p w:rsidR="000C3E6A" w:rsidRPr="000C3E6A" w:rsidRDefault="000C3E6A" w:rsidP="000C3E6A">
      <w:pPr>
        <w:spacing w:line="480" w:lineRule="auto"/>
        <w:ind w:left="720" w:hanging="720"/>
        <w:rPr>
          <w:szCs w:val="24"/>
        </w:rPr>
      </w:pPr>
    </w:p>
    <w:p w:rsidR="000C3E6A" w:rsidRPr="000C3E6A" w:rsidRDefault="000C3E6A" w:rsidP="000C3E6A">
      <w:pPr>
        <w:spacing w:line="480" w:lineRule="auto"/>
        <w:ind w:left="720" w:hanging="720"/>
        <w:rPr>
          <w:szCs w:val="24"/>
        </w:rPr>
      </w:pPr>
      <w:r w:rsidRPr="000C3E6A">
        <w:rPr>
          <w:szCs w:val="24"/>
        </w:rPr>
        <w:t xml:space="preserve">Cisco </w:t>
      </w:r>
      <w:r w:rsidR="00FE2207" w:rsidRPr="000C3E6A">
        <w:rPr>
          <w:szCs w:val="24"/>
        </w:rPr>
        <w:t>Systems (</w:t>
      </w:r>
      <w:r w:rsidRPr="000C3E6A">
        <w:rPr>
          <w:szCs w:val="24"/>
        </w:rPr>
        <w:t>November, 2012). End-of-Sale and End-of-Life Announcement for the Cisco 2800 Series Integrated Services Routers. Retrieved From http://www.cisco.com/c/en/us/products/collateral/routers/2800-series-integrated-services-routers-isr/eol_c51-631228.html</w:t>
      </w:r>
    </w:p>
    <w:p w:rsidR="000C3E6A" w:rsidRPr="000C3E6A" w:rsidRDefault="000C3E6A" w:rsidP="000C3E6A">
      <w:pPr>
        <w:spacing w:line="480" w:lineRule="auto"/>
        <w:ind w:left="720" w:hanging="720"/>
        <w:rPr>
          <w:szCs w:val="24"/>
        </w:rPr>
      </w:pPr>
    </w:p>
    <w:p w:rsidR="00473828" w:rsidRDefault="000C3E6A" w:rsidP="000C3E6A">
      <w:pPr>
        <w:spacing w:line="480" w:lineRule="auto"/>
        <w:ind w:left="720" w:hanging="720"/>
        <w:rPr>
          <w:szCs w:val="24"/>
        </w:rPr>
      </w:pPr>
      <w:r w:rsidRPr="000C3E6A">
        <w:rPr>
          <w:szCs w:val="24"/>
        </w:rPr>
        <w:t xml:space="preserve">Cisco </w:t>
      </w:r>
      <w:r w:rsidR="00FE2207" w:rsidRPr="000C3E6A">
        <w:rPr>
          <w:szCs w:val="24"/>
        </w:rPr>
        <w:t>Systems (</w:t>
      </w:r>
      <w:r w:rsidRPr="000C3E6A">
        <w:rPr>
          <w:szCs w:val="24"/>
        </w:rPr>
        <w:t xml:space="preserve">November, 2016). End-of-Sale and End-of-Life Announcement for the Cisco ASA 5550 Adaptive Security Appliances. Retrieved From </w:t>
      </w:r>
      <w:hyperlink r:id="rId10" w:history="1">
        <w:r w:rsidR="002D1B0D" w:rsidRPr="00113508">
          <w:rPr>
            <w:rStyle w:val="Hyperlink"/>
            <w:szCs w:val="24"/>
          </w:rPr>
          <w:t>http://www.cisco.com/c/en/us/products/collateral/security/asa-5500-series-next-generation-firewalls/eol_C51-727352.html</w:t>
        </w:r>
      </w:hyperlink>
    </w:p>
    <w:p w:rsidR="00AA0F42" w:rsidRDefault="00AA0F42" w:rsidP="000C3E6A">
      <w:pPr>
        <w:spacing w:line="480" w:lineRule="auto"/>
        <w:ind w:left="720" w:hanging="720"/>
        <w:rPr>
          <w:szCs w:val="24"/>
        </w:rPr>
      </w:pPr>
    </w:p>
    <w:p w:rsidR="0097186A" w:rsidRDefault="002D1B0D" w:rsidP="0097186A">
      <w:pPr>
        <w:spacing w:line="480" w:lineRule="auto"/>
        <w:ind w:left="720" w:hanging="720"/>
        <w:rPr>
          <w:szCs w:val="24"/>
        </w:rPr>
      </w:pPr>
      <w:proofErr w:type="spellStart"/>
      <w:r>
        <w:rPr>
          <w:szCs w:val="24"/>
        </w:rPr>
        <w:t>TechTarget</w:t>
      </w:r>
      <w:proofErr w:type="spellEnd"/>
      <w:r>
        <w:rPr>
          <w:szCs w:val="24"/>
        </w:rPr>
        <w:t xml:space="preserve"> (November, 2016</w:t>
      </w:r>
      <w:r w:rsidRPr="002D1B0D">
        <w:rPr>
          <w:szCs w:val="24"/>
        </w:rPr>
        <w:t>). Computer glossary, computer terms - technol</w:t>
      </w:r>
      <w:r>
        <w:rPr>
          <w:szCs w:val="24"/>
        </w:rPr>
        <w:t xml:space="preserve">ogy definitions and </w:t>
      </w:r>
      <w:r w:rsidRPr="002D1B0D">
        <w:rPr>
          <w:szCs w:val="24"/>
        </w:rPr>
        <w:t xml:space="preserve">from WhatIs.Com - the tech dictionary and IT encyclopedia. Retrieved </w:t>
      </w:r>
      <w:r>
        <w:rPr>
          <w:szCs w:val="24"/>
        </w:rPr>
        <w:t xml:space="preserve">From </w:t>
      </w:r>
      <w:r w:rsidRPr="002D1B0D">
        <w:rPr>
          <w:szCs w:val="24"/>
        </w:rPr>
        <w:t>http://whatis.techtarget.com/</w:t>
      </w:r>
    </w:p>
    <w:p w:rsidR="005E6A5F" w:rsidRDefault="005E6A5F" w:rsidP="0097186A">
      <w:pPr>
        <w:spacing w:line="480" w:lineRule="auto"/>
        <w:ind w:left="720" w:hanging="720"/>
        <w:rPr>
          <w:szCs w:val="24"/>
        </w:rPr>
      </w:pPr>
      <w:r>
        <w:rPr>
          <w:szCs w:val="24"/>
        </w:rPr>
        <w:br w:type="page"/>
      </w:r>
    </w:p>
    <w:p w:rsidR="0097186A" w:rsidRDefault="005E6A5F" w:rsidP="0097186A">
      <w:pPr>
        <w:pStyle w:val="Heading1"/>
      </w:pPr>
      <w:bookmarkStart w:id="24" w:name="_Toc466293928"/>
      <w:r>
        <w:lastRenderedPageBreak/>
        <w:t>Appendix A:</w:t>
      </w:r>
      <w:bookmarkEnd w:id="24"/>
    </w:p>
    <w:p w:rsidR="0051147A" w:rsidRDefault="0051147A" w:rsidP="0051147A">
      <w:r>
        <w:t>Cisco 2800 Series Router End of Life / End of Sale Announcement:</w:t>
      </w:r>
    </w:p>
    <w:p w:rsidR="0051147A" w:rsidRPr="0051147A" w:rsidRDefault="0051147A" w:rsidP="0051147A"/>
    <w:tbl>
      <w:tblPr>
        <w:tblW w:w="5481" w:type="pct"/>
        <w:tblBorders>
          <w:top w:val="outset" w:sz="6" w:space="0" w:color="ADADAD"/>
          <w:left w:val="outset" w:sz="6" w:space="0" w:color="ADADAD"/>
          <w:bottom w:val="outset" w:sz="6" w:space="0" w:color="ADADAD"/>
          <w:right w:val="outset" w:sz="6" w:space="0" w:color="ADADAD"/>
        </w:tblBorders>
        <w:shd w:val="clear" w:color="auto" w:fill="FFFFFF"/>
        <w:tblCellMar>
          <w:left w:w="0" w:type="dxa"/>
          <w:right w:w="0" w:type="dxa"/>
        </w:tblCellMar>
        <w:tblLook w:val="04A0" w:firstRow="1" w:lastRow="0" w:firstColumn="1" w:lastColumn="0" w:noHBand="0" w:noVBand="1"/>
      </w:tblPr>
      <w:tblGrid>
        <w:gridCol w:w="1800"/>
        <w:gridCol w:w="5358"/>
        <w:gridCol w:w="3267"/>
      </w:tblGrid>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r w:rsidRPr="0051147A">
              <w:rPr>
                <w:rFonts w:ascii="Arial" w:eastAsia="Times New Roman" w:hAnsi="Arial" w:cs="Arial"/>
                <w:b/>
                <w:bCs/>
                <w:color w:val="525252"/>
                <w:sz w:val="21"/>
                <w:szCs w:val="21"/>
              </w:rPr>
              <w:t>Milestone</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bookmarkStart w:id="25" w:name="wp9000002"/>
            <w:bookmarkEnd w:id="25"/>
            <w:r w:rsidRPr="0051147A">
              <w:rPr>
                <w:rFonts w:ascii="Arial" w:eastAsia="Times New Roman" w:hAnsi="Arial" w:cs="Arial"/>
                <w:b/>
                <w:bCs/>
                <w:color w:val="525252"/>
                <w:sz w:val="21"/>
                <w:szCs w:val="21"/>
              </w:rPr>
              <w:t>Definition</w:t>
            </w:r>
          </w:p>
        </w:tc>
        <w:tc>
          <w:tcPr>
            <w:tcW w:w="1990"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bookmarkStart w:id="26" w:name="wp9000003"/>
            <w:bookmarkEnd w:id="26"/>
            <w:r w:rsidRPr="0051147A">
              <w:rPr>
                <w:rFonts w:ascii="Arial" w:eastAsia="Times New Roman" w:hAnsi="Arial" w:cs="Arial"/>
                <w:b/>
                <w:bCs/>
                <w:color w:val="525252"/>
                <w:sz w:val="21"/>
                <w:szCs w:val="21"/>
              </w:rPr>
              <w:t>Date</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ind w:left="60" w:right="60"/>
              <w:textAlignment w:val="baseline"/>
              <w:rPr>
                <w:rFonts w:ascii="Arial" w:eastAsia="Times New Roman" w:hAnsi="Arial" w:cs="Arial"/>
                <w:b/>
                <w:bCs/>
                <w:color w:val="525252"/>
                <w:sz w:val="21"/>
                <w:szCs w:val="21"/>
              </w:rPr>
            </w:pPr>
            <w:bookmarkStart w:id="27" w:name="wp9000004"/>
            <w:bookmarkEnd w:id="27"/>
            <w:r w:rsidRPr="0051147A">
              <w:rPr>
                <w:rFonts w:ascii="Arial" w:eastAsia="Times New Roman" w:hAnsi="Arial" w:cs="Arial"/>
                <w:b/>
                <w:bCs/>
                <w:color w:val="525252"/>
                <w:sz w:val="21"/>
                <w:szCs w:val="21"/>
                <w:bdr w:val="none" w:sz="0" w:space="0" w:color="auto" w:frame="1"/>
              </w:rPr>
              <w:t>End-of-Life Announcement Date</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bookmarkStart w:id="28" w:name="wp9000005"/>
            <w:bookmarkEnd w:id="28"/>
            <w:r w:rsidRPr="0051147A">
              <w:rPr>
                <w:rFonts w:ascii="Arial" w:eastAsia="Times New Roman" w:hAnsi="Arial" w:cs="Arial"/>
                <w:color w:val="525252"/>
                <w:sz w:val="21"/>
                <w:szCs w:val="21"/>
              </w:rPr>
              <w:t>The date the document that announces the end of sale and end of life of a product is distributed to the general public.</w:t>
            </w:r>
          </w:p>
        </w:tc>
        <w:tc>
          <w:tcPr>
            <w:tcW w:w="1990"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bookmarkStart w:id="29" w:name="wp9000006"/>
            <w:bookmarkEnd w:id="29"/>
            <w:r w:rsidRPr="0051147A">
              <w:rPr>
                <w:rFonts w:ascii="Arial" w:eastAsia="Times New Roman" w:hAnsi="Arial" w:cs="Arial"/>
                <w:color w:val="525252"/>
                <w:sz w:val="21"/>
                <w:szCs w:val="21"/>
              </w:rPr>
              <w:t>November 1, 2010</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ind w:left="60" w:right="60"/>
              <w:textAlignment w:val="baseline"/>
              <w:rPr>
                <w:rFonts w:ascii="Arial" w:eastAsia="Times New Roman" w:hAnsi="Arial" w:cs="Arial"/>
                <w:b/>
                <w:bCs/>
                <w:color w:val="525252"/>
                <w:sz w:val="21"/>
                <w:szCs w:val="21"/>
              </w:rPr>
            </w:pPr>
            <w:bookmarkStart w:id="30" w:name="wp9000007"/>
            <w:bookmarkEnd w:id="30"/>
            <w:r w:rsidRPr="0051147A">
              <w:rPr>
                <w:rFonts w:ascii="Arial" w:eastAsia="Times New Roman" w:hAnsi="Arial" w:cs="Arial"/>
                <w:b/>
                <w:bCs/>
                <w:color w:val="525252"/>
                <w:sz w:val="21"/>
                <w:szCs w:val="21"/>
                <w:bdr w:val="none" w:sz="0" w:space="0" w:color="auto" w:frame="1"/>
              </w:rPr>
              <w:t>End-of-Sale Date</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bookmarkStart w:id="31" w:name="wp9000008"/>
            <w:bookmarkEnd w:id="31"/>
            <w:r w:rsidRPr="0051147A">
              <w:rPr>
                <w:rFonts w:ascii="Arial" w:eastAsia="Times New Roman" w:hAnsi="Arial" w:cs="Arial"/>
                <w:color w:val="525252"/>
                <w:sz w:val="21"/>
                <w:szCs w:val="21"/>
              </w:rPr>
              <w:t>The last date to order the product through Cisco point-of-sale mechanisms. The product is no longer for sale after this date.</w:t>
            </w:r>
          </w:p>
        </w:tc>
        <w:tc>
          <w:tcPr>
            <w:tcW w:w="1990"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bookmarkStart w:id="32" w:name="wp9000009"/>
            <w:bookmarkEnd w:id="32"/>
            <w:r w:rsidRPr="0051147A">
              <w:rPr>
                <w:rFonts w:ascii="Arial" w:eastAsia="Times New Roman" w:hAnsi="Arial" w:cs="Arial"/>
                <w:color w:val="525252"/>
                <w:sz w:val="21"/>
                <w:szCs w:val="21"/>
              </w:rPr>
              <w:t>November 1, 2011</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ind w:left="60" w:right="60"/>
              <w:textAlignment w:val="baseline"/>
              <w:rPr>
                <w:rFonts w:ascii="Arial" w:eastAsia="Times New Roman" w:hAnsi="Arial" w:cs="Arial"/>
                <w:b/>
                <w:bCs/>
                <w:color w:val="525252"/>
                <w:sz w:val="21"/>
                <w:szCs w:val="21"/>
              </w:rPr>
            </w:pPr>
            <w:bookmarkStart w:id="33" w:name="wp9000010"/>
            <w:bookmarkEnd w:id="33"/>
            <w:r w:rsidRPr="0051147A">
              <w:rPr>
                <w:rFonts w:ascii="Arial" w:eastAsia="Times New Roman" w:hAnsi="Arial" w:cs="Arial"/>
                <w:b/>
                <w:bCs/>
                <w:color w:val="525252"/>
                <w:sz w:val="21"/>
                <w:szCs w:val="21"/>
                <w:bdr w:val="none" w:sz="0" w:space="0" w:color="auto" w:frame="1"/>
              </w:rPr>
              <w:t>Last Ship Date: HW</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bookmarkStart w:id="34" w:name="wp9000011"/>
            <w:bookmarkEnd w:id="34"/>
            <w:r w:rsidRPr="0051147A">
              <w:rPr>
                <w:rFonts w:ascii="Arial" w:eastAsia="Times New Roman" w:hAnsi="Arial" w:cs="Arial"/>
                <w:color w:val="525252"/>
                <w:sz w:val="21"/>
                <w:szCs w:val="21"/>
              </w:rPr>
              <w:t>The last-possible ship date that can be requested of Cisco and/or its contract manufacturers. Actual ship date is dependent on lead time.</w:t>
            </w:r>
          </w:p>
        </w:tc>
        <w:tc>
          <w:tcPr>
            <w:tcW w:w="1990"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bookmarkStart w:id="35" w:name="wp9000012"/>
            <w:bookmarkEnd w:id="35"/>
            <w:r w:rsidRPr="0051147A">
              <w:rPr>
                <w:rFonts w:ascii="Arial" w:eastAsia="Times New Roman" w:hAnsi="Arial" w:cs="Arial"/>
                <w:color w:val="525252"/>
                <w:sz w:val="21"/>
                <w:szCs w:val="21"/>
              </w:rPr>
              <w:t>January 30, 2012</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ind w:left="60" w:right="60"/>
              <w:textAlignment w:val="baseline"/>
              <w:rPr>
                <w:rFonts w:ascii="Arial" w:eastAsia="Times New Roman" w:hAnsi="Arial" w:cs="Arial"/>
                <w:b/>
                <w:bCs/>
                <w:color w:val="525252"/>
                <w:sz w:val="21"/>
                <w:szCs w:val="21"/>
              </w:rPr>
            </w:pPr>
            <w:bookmarkStart w:id="36" w:name="wp9000013"/>
            <w:bookmarkEnd w:id="36"/>
            <w:r w:rsidRPr="0051147A">
              <w:rPr>
                <w:rFonts w:ascii="Arial" w:eastAsia="Times New Roman" w:hAnsi="Arial" w:cs="Arial"/>
                <w:b/>
                <w:bCs/>
                <w:color w:val="525252"/>
                <w:sz w:val="21"/>
                <w:szCs w:val="21"/>
                <w:bdr w:val="none" w:sz="0" w:space="0" w:color="auto" w:frame="1"/>
              </w:rPr>
              <w:t>End of SW Maintenance Releases Date: HW</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bookmarkStart w:id="37" w:name="wp9000014"/>
            <w:bookmarkEnd w:id="37"/>
            <w:r w:rsidRPr="0051147A">
              <w:rPr>
                <w:rFonts w:ascii="Arial" w:eastAsia="Times New Roman" w:hAnsi="Arial" w:cs="Arial"/>
                <w:color w:val="525252"/>
                <w:sz w:val="21"/>
                <w:szCs w:val="21"/>
              </w:rPr>
              <w:t>The last date that Cisco Engineering may release any final software maintenance releases or bug fixes. After this date, Cisco Engineering will no longer develop, repair, maintain, or test the product software.</w:t>
            </w:r>
          </w:p>
        </w:tc>
        <w:tc>
          <w:tcPr>
            <w:tcW w:w="1990"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bookmarkStart w:id="38" w:name="wp9000015"/>
            <w:bookmarkEnd w:id="38"/>
            <w:r w:rsidRPr="0051147A">
              <w:rPr>
                <w:rFonts w:ascii="Arial" w:eastAsia="Times New Roman" w:hAnsi="Arial" w:cs="Arial"/>
                <w:color w:val="525252"/>
                <w:sz w:val="21"/>
                <w:szCs w:val="21"/>
              </w:rPr>
              <w:t>October 31, 2014</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ind w:left="60" w:right="60"/>
              <w:textAlignment w:val="baseline"/>
              <w:rPr>
                <w:rFonts w:ascii="Arial" w:eastAsia="Times New Roman" w:hAnsi="Arial" w:cs="Arial"/>
                <w:b/>
                <w:bCs/>
                <w:color w:val="525252"/>
                <w:sz w:val="21"/>
                <w:szCs w:val="21"/>
              </w:rPr>
            </w:pPr>
            <w:bookmarkStart w:id="39" w:name="wp9000016"/>
            <w:bookmarkEnd w:id="39"/>
            <w:r w:rsidRPr="0051147A">
              <w:rPr>
                <w:rFonts w:ascii="Arial" w:eastAsia="Times New Roman" w:hAnsi="Arial" w:cs="Arial"/>
                <w:b/>
                <w:bCs/>
                <w:color w:val="525252"/>
                <w:sz w:val="21"/>
                <w:szCs w:val="21"/>
                <w:bdr w:val="none" w:sz="0" w:space="0" w:color="auto" w:frame="1"/>
              </w:rPr>
              <w:t>End of Routine Failure Analysis Date: HW</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bookmarkStart w:id="40" w:name="wp9000017"/>
            <w:bookmarkEnd w:id="40"/>
            <w:r w:rsidRPr="0051147A">
              <w:rPr>
                <w:rFonts w:ascii="Arial" w:eastAsia="Times New Roman" w:hAnsi="Arial" w:cs="Arial"/>
                <w:color w:val="525252"/>
                <w:sz w:val="21"/>
                <w:szCs w:val="21"/>
              </w:rPr>
              <w:t>The last-possible date a routine failure analysis may be performed to determine the cause of hardware product failure or defect.</w:t>
            </w:r>
          </w:p>
        </w:tc>
        <w:tc>
          <w:tcPr>
            <w:tcW w:w="1990"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bookmarkStart w:id="41" w:name="wp9000018"/>
            <w:bookmarkEnd w:id="41"/>
            <w:r w:rsidRPr="0051147A">
              <w:rPr>
                <w:rFonts w:ascii="Arial" w:eastAsia="Times New Roman" w:hAnsi="Arial" w:cs="Arial"/>
                <w:color w:val="525252"/>
                <w:sz w:val="21"/>
                <w:szCs w:val="21"/>
              </w:rPr>
              <w:t>October 31, 2012</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ind w:left="60" w:right="60"/>
              <w:textAlignment w:val="baseline"/>
              <w:rPr>
                <w:rFonts w:ascii="Arial" w:eastAsia="Times New Roman" w:hAnsi="Arial" w:cs="Arial"/>
                <w:b/>
                <w:bCs/>
                <w:color w:val="525252"/>
                <w:sz w:val="21"/>
                <w:szCs w:val="21"/>
              </w:rPr>
            </w:pPr>
            <w:bookmarkStart w:id="42" w:name="wp9000019"/>
            <w:bookmarkEnd w:id="42"/>
            <w:r w:rsidRPr="0051147A">
              <w:rPr>
                <w:rFonts w:ascii="Arial" w:eastAsia="Times New Roman" w:hAnsi="Arial" w:cs="Arial"/>
                <w:b/>
                <w:bCs/>
                <w:color w:val="525252"/>
                <w:sz w:val="21"/>
                <w:szCs w:val="21"/>
                <w:bdr w:val="none" w:sz="0" w:space="0" w:color="auto" w:frame="1"/>
              </w:rPr>
              <w:t>End of New Service Attachment Date: HW</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bookmarkStart w:id="43" w:name="wp9000020"/>
            <w:bookmarkEnd w:id="43"/>
            <w:r w:rsidRPr="0051147A">
              <w:rPr>
                <w:rFonts w:ascii="Arial" w:eastAsia="Times New Roman" w:hAnsi="Arial" w:cs="Arial"/>
                <w:color w:val="525252"/>
                <w:sz w:val="21"/>
                <w:szCs w:val="21"/>
              </w:rPr>
              <w:t>For equipment and software that is not covered by a service-and-support contract, this is the last date to order a new service-and-support contract or add the equipment and/or software to an existing service-and-support contract.</w:t>
            </w:r>
          </w:p>
        </w:tc>
        <w:tc>
          <w:tcPr>
            <w:tcW w:w="1990"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bookmarkStart w:id="44" w:name="wp9000021"/>
            <w:bookmarkEnd w:id="44"/>
            <w:r w:rsidRPr="0051147A">
              <w:rPr>
                <w:rFonts w:ascii="Arial" w:eastAsia="Times New Roman" w:hAnsi="Arial" w:cs="Arial"/>
                <w:color w:val="525252"/>
                <w:sz w:val="21"/>
                <w:szCs w:val="21"/>
              </w:rPr>
              <w:t>October 31, 2012</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ind w:left="60" w:right="60"/>
              <w:textAlignment w:val="baseline"/>
              <w:rPr>
                <w:rFonts w:ascii="Arial" w:eastAsia="Times New Roman" w:hAnsi="Arial" w:cs="Arial"/>
                <w:b/>
                <w:bCs/>
                <w:color w:val="525252"/>
                <w:sz w:val="21"/>
                <w:szCs w:val="21"/>
              </w:rPr>
            </w:pPr>
            <w:bookmarkStart w:id="45" w:name="wp9000022"/>
            <w:bookmarkEnd w:id="45"/>
            <w:r w:rsidRPr="0051147A">
              <w:rPr>
                <w:rFonts w:ascii="Arial" w:eastAsia="Times New Roman" w:hAnsi="Arial" w:cs="Arial"/>
                <w:b/>
                <w:bCs/>
                <w:color w:val="525252"/>
                <w:sz w:val="21"/>
                <w:szCs w:val="21"/>
                <w:bdr w:val="none" w:sz="0" w:space="0" w:color="auto" w:frame="1"/>
              </w:rPr>
              <w:t>End of Service Contract Renewal Date: HW</w:t>
            </w:r>
          </w:p>
        </w:t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bookmarkStart w:id="46" w:name="wp9000023"/>
            <w:bookmarkEnd w:id="46"/>
            <w:r w:rsidRPr="0051147A">
              <w:rPr>
                <w:rFonts w:ascii="Arial" w:eastAsia="Times New Roman" w:hAnsi="Arial" w:cs="Arial"/>
                <w:color w:val="525252"/>
                <w:sz w:val="21"/>
                <w:szCs w:val="21"/>
              </w:rPr>
              <w:t>The last date to extend or renew a service contract for the product.</w:t>
            </w:r>
          </w:p>
        </w:tc>
        <w:tc>
          <w:tcPr>
            <w:tcW w:w="1990"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bookmarkStart w:id="47" w:name="wp9000024"/>
            <w:bookmarkEnd w:id="47"/>
            <w:r w:rsidRPr="0051147A">
              <w:rPr>
                <w:rFonts w:ascii="Arial" w:eastAsia="Times New Roman" w:hAnsi="Arial" w:cs="Arial"/>
                <w:color w:val="525252"/>
                <w:sz w:val="21"/>
                <w:szCs w:val="21"/>
              </w:rPr>
              <w:t>January 30, 2016</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ind w:left="60" w:right="60"/>
              <w:textAlignment w:val="baseline"/>
              <w:rPr>
                <w:rFonts w:ascii="Arial" w:eastAsia="Times New Roman" w:hAnsi="Arial" w:cs="Arial"/>
                <w:b/>
                <w:bCs/>
                <w:color w:val="525252"/>
                <w:sz w:val="21"/>
                <w:szCs w:val="21"/>
              </w:rPr>
            </w:pPr>
            <w:bookmarkStart w:id="48" w:name="wp9000025"/>
            <w:bookmarkEnd w:id="48"/>
            <w:r w:rsidRPr="0051147A">
              <w:rPr>
                <w:rFonts w:ascii="Arial" w:eastAsia="Times New Roman" w:hAnsi="Arial" w:cs="Arial"/>
                <w:b/>
                <w:bCs/>
                <w:color w:val="525252"/>
                <w:sz w:val="21"/>
                <w:szCs w:val="21"/>
                <w:bdr w:val="none" w:sz="0" w:space="0" w:color="auto" w:frame="1"/>
              </w:rPr>
              <w:t>Last Date of Support: HW</w:t>
            </w:r>
          </w:p>
        </w:tc>
        <w:tc>
          <w:tcPr>
            <w:tcW w:w="31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bookmarkStart w:id="49" w:name="wp9000026"/>
            <w:bookmarkEnd w:id="49"/>
            <w:r w:rsidRPr="0051147A">
              <w:rPr>
                <w:rFonts w:ascii="Arial" w:eastAsia="Times New Roman" w:hAnsi="Arial" w:cs="Arial"/>
                <w:color w:val="525252"/>
                <w:sz w:val="21"/>
                <w:szCs w:val="21"/>
              </w:rPr>
              <w:t>The last date to receive service and support for the product. After this date, all support services for the product are unavailable, and the product becomes obsolete.</w:t>
            </w:r>
          </w:p>
        </w:tc>
        <w:tc>
          <w:tcPr>
            <w:tcW w:w="863"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bookmarkStart w:id="50" w:name="wp9000027"/>
            <w:bookmarkEnd w:id="50"/>
            <w:r w:rsidRPr="0051147A">
              <w:rPr>
                <w:rFonts w:ascii="Arial" w:eastAsia="Times New Roman" w:hAnsi="Arial" w:cs="Arial"/>
                <w:color w:val="525252"/>
                <w:sz w:val="21"/>
                <w:szCs w:val="21"/>
              </w:rPr>
              <w:t>October 31, 2016</w:t>
            </w:r>
          </w:p>
        </w:tc>
      </w:tr>
    </w:tbl>
    <w:p w:rsidR="005E6A5F" w:rsidRDefault="005E6A5F" w:rsidP="0097186A">
      <w:pPr>
        <w:spacing w:line="480" w:lineRule="auto"/>
        <w:rPr>
          <w:szCs w:val="24"/>
        </w:rPr>
      </w:pPr>
      <w:r w:rsidRPr="0045220E">
        <w:rPr>
          <w:szCs w:val="24"/>
        </w:rPr>
        <w:br w:type="page"/>
      </w:r>
    </w:p>
    <w:p w:rsidR="0051147A" w:rsidRDefault="0051147A" w:rsidP="0051147A">
      <w:r>
        <w:lastRenderedPageBreak/>
        <w:t>Adaptive Security Appliance 5550 End of Life / End of Sale Announcement:</w:t>
      </w:r>
    </w:p>
    <w:p w:rsidR="0051147A" w:rsidRDefault="0051147A" w:rsidP="0097186A">
      <w:pPr>
        <w:spacing w:line="480" w:lineRule="auto"/>
        <w:rPr>
          <w:szCs w:val="24"/>
        </w:rPr>
      </w:pPr>
    </w:p>
    <w:tbl>
      <w:tblPr>
        <w:tblW w:w="5481" w:type="pct"/>
        <w:tblBorders>
          <w:top w:val="outset" w:sz="6" w:space="0" w:color="ADADAD"/>
          <w:left w:val="outset" w:sz="6" w:space="0" w:color="ADADAD"/>
          <w:bottom w:val="outset" w:sz="6" w:space="0" w:color="ADADAD"/>
          <w:right w:val="outset" w:sz="6" w:space="0" w:color="ADADAD"/>
        </w:tblBorders>
        <w:shd w:val="clear" w:color="auto" w:fill="FFFFFF"/>
        <w:tblCellMar>
          <w:left w:w="0" w:type="dxa"/>
          <w:right w:w="0" w:type="dxa"/>
        </w:tblCellMar>
        <w:tblLook w:val="04A0" w:firstRow="1" w:lastRow="0" w:firstColumn="1" w:lastColumn="0" w:noHBand="0" w:noVBand="1"/>
      </w:tblPr>
      <w:tblGrid>
        <w:gridCol w:w="2248"/>
        <w:gridCol w:w="6378"/>
        <w:gridCol w:w="1799"/>
      </w:tblGrid>
      <w:tr w:rsidR="0051147A" w:rsidRPr="0051147A" w:rsidTr="00B924BC">
        <w:trPr>
          <w:tblHeader/>
        </w:trPr>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r w:rsidRPr="0051147A">
              <w:rPr>
                <w:rFonts w:ascii="Arial" w:eastAsia="Times New Roman" w:hAnsi="Arial" w:cs="Arial"/>
                <w:b/>
                <w:bCs/>
                <w:color w:val="525252"/>
                <w:sz w:val="21"/>
                <w:szCs w:val="21"/>
              </w:rPr>
              <w:t>Milestone</w:t>
            </w:r>
          </w:p>
        </w:tc>
        <w:tc>
          <w:tcPr>
            <w:tcW w:w="3059"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r w:rsidRPr="0051147A">
              <w:rPr>
                <w:rFonts w:ascii="Arial" w:eastAsia="Times New Roman" w:hAnsi="Arial" w:cs="Arial"/>
                <w:b/>
                <w:bCs/>
                <w:color w:val="525252"/>
                <w:sz w:val="21"/>
                <w:szCs w:val="21"/>
              </w:rPr>
              <w:t>Definition</w:t>
            </w:r>
          </w:p>
        </w:tc>
        <w:tc>
          <w:tcPr>
            <w:tcW w:w="863"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r w:rsidRPr="0051147A">
              <w:rPr>
                <w:rFonts w:ascii="Arial" w:eastAsia="Times New Roman" w:hAnsi="Arial" w:cs="Arial"/>
                <w:b/>
                <w:bCs/>
                <w:color w:val="525252"/>
                <w:sz w:val="21"/>
                <w:szCs w:val="21"/>
              </w:rPr>
              <w:t>Date</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r w:rsidRPr="0051147A">
              <w:rPr>
                <w:rFonts w:ascii="Arial" w:eastAsia="Times New Roman" w:hAnsi="Arial" w:cs="Arial"/>
                <w:b/>
                <w:bCs/>
                <w:color w:val="525252"/>
                <w:sz w:val="21"/>
                <w:szCs w:val="21"/>
              </w:rPr>
              <w:t>End-of-Life Announcement Date</w:t>
            </w:r>
          </w:p>
        </w:tc>
        <w:tc>
          <w:tcPr>
            <w:tcW w:w="3059"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The date the document that announces the end of sale and end of life of a product is distributed to the general public.</w:t>
            </w:r>
          </w:p>
        </w:tc>
        <w:tc>
          <w:tcPr>
            <w:tcW w:w="863"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March 18, 2013</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r w:rsidRPr="0051147A">
              <w:rPr>
                <w:rFonts w:ascii="Arial" w:eastAsia="Times New Roman" w:hAnsi="Arial" w:cs="Arial"/>
                <w:b/>
                <w:bCs/>
                <w:color w:val="525252"/>
                <w:sz w:val="21"/>
                <w:szCs w:val="21"/>
              </w:rPr>
              <w:t>End-of-Sale Date</w:t>
            </w:r>
          </w:p>
        </w:tc>
        <w:tc>
          <w:tcPr>
            <w:tcW w:w="3059"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The last date to order the product through Cisco point-of-sale mechanisms. The product is no longer for sale after this date.</w:t>
            </w:r>
          </w:p>
        </w:tc>
        <w:tc>
          <w:tcPr>
            <w:tcW w:w="863"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September 16, 2013</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r w:rsidRPr="0051147A">
              <w:rPr>
                <w:rFonts w:ascii="Arial" w:eastAsia="Times New Roman" w:hAnsi="Arial" w:cs="Arial"/>
                <w:b/>
                <w:bCs/>
                <w:color w:val="525252"/>
                <w:sz w:val="21"/>
                <w:szCs w:val="21"/>
              </w:rPr>
              <w:t>Last Ship Date:</w:t>
            </w:r>
            <w:r w:rsidRPr="0051147A">
              <w:rPr>
                <w:rFonts w:ascii="Arial" w:eastAsia="Times New Roman" w:hAnsi="Arial" w:cs="Arial"/>
                <w:b/>
                <w:bCs/>
                <w:color w:val="525252"/>
                <w:sz w:val="21"/>
                <w:szCs w:val="21"/>
              </w:rPr>
              <w:br/>
              <w:t>HW</w:t>
            </w:r>
          </w:p>
        </w:tc>
        <w:tc>
          <w:tcPr>
            <w:tcW w:w="3059"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The last-possible ship date that can be requested of Cisco and/or its contract manufacturers. Actual ship date is dependent on lead time.</w:t>
            </w:r>
          </w:p>
        </w:tc>
        <w:tc>
          <w:tcPr>
            <w:tcW w:w="863"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December 15, 2013</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r w:rsidRPr="0051147A">
              <w:rPr>
                <w:rFonts w:ascii="Arial" w:eastAsia="Times New Roman" w:hAnsi="Arial" w:cs="Arial"/>
                <w:b/>
                <w:bCs/>
                <w:color w:val="525252"/>
                <w:sz w:val="21"/>
                <w:szCs w:val="21"/>
              </w:rPr>
              <w:t>End of Routine Failure Analysis Date:</w:t>
            </w:r>
            <w:r w:rsidRPr="0051147A">
              <w:rPr>
                <w:rFonts w:ascii="Arial" w:eastAsia="Times New Roman" w:hAnsi="Arial" w:cs="Arial"/>
                <w:b/>
                <w:bCs/>
                <w:color w:val="525252"/>
                <w:sz w:val="21"/>
                <w:szCs w:val="21"/>
              </w:rPr>
              <w:br/>
              <w:t>HW</w:t>
            </w:r>
          </w:p>
        </w:tc>
        <w:tc>
          <w:tcPr>
            <w:tcW w:w="3059"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The last-possible date a routine failure analysis may be performed to determine the cause of hardware product failure or defect.</w:t>
            </w:r>
          </w:p>
        </w:tc>
        <w:tc>
          <w:tcPr>
            <w:tcW w:w="863"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September 16, 2014</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r w:rsidRPr="0051147A">
              <w:rPr>
                <w:rFonts w:ascii="Arial" w:eastAsia="Times New Roman" w:hAnsi="Arial" w:cs="Arial"/>
                <w:b/>
                <w:bCs/>
                <w:color w:val="525252"/>
                <w:sz w:val="21"/>
                <w:szCs w:val="21"/>
              </w:rPr>
              <w:t>End of New Service Attachment Date:</w:t>
            </w:r>
            <w:r w:rsidRPr="0051147A">
              <w:rPr>
                <w:rFonts w:ascii="Arial" w:eastAsia="Times New Roman" w:hAnsi="Arial" w:cs="Arial"/>
                <w:b/>
                <w:bCs/>
                <w:color w:val="525252"/>
                <w:sz w:val="21"/>
                <w:szCs w:val="21"/>
              </w:rPr>
              <w:br/>
              <w:t>HW</w:t>
            </w:r>
          </w:p>
        </w:tc>
        <w:tc>
          <w:tcPr>
            <w:tcW w:w="3059"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For equipment and software that is not covered by a service-and-support contract, this is the last date to order a new service-and-support contract or add the equipment and/or software to an existing service-and-support contract.</w:t>
            </w:r>
          </w:p>
        </w:tc>
        <w:tc>
          <w:tcPr>
            <w:tcW w:w="863"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September 16, 2014</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r w:rsidRPr="0051147A">
              <w:rPr>
                <w:rFonts w:ascii="Arial" w:eastAsia="Times New Roman" w:hAnsi="Arial" w:cs="Arial"/>
                <w:b/>
                <w:bCs/>
                <w:color w:val="525252"/>
                <w:sz w:val="21"/>
                <w:szCs w:val="21"/>
              </w:rPr>
              <w:t>End of Service Contract Renewal Date:</w:t>
            </w:r>
            <w:r w:rsidRPr="0051147A">
              <w:rPr>
                <w:rFonts w:ascii="Arial" w:eastAsia="Times New Roman" w:hAnsi="Arial" w:cs="Arial"/>
                <w:b/>
                <w:bCs/>
                <w:color w:val="525252"/>
                <w:sz w:val="21"/>
                <w:szCs w:val="21"/>
              </w:rPr>
              <w:br/>
              <w:t>HW</w:t>
            </w:r>
          </w:p>
        </w:tc>
        <w:tc>
          <w:tcPr>
            <w:tcW w:w="3059"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The last date to extend or renew a service contract for the product.</w:t>
            </w:r>
          </w:p>
        </w:tc>
        <w:tc>
          <w:tcPr>
            <w:tcW w:w="863"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December 12, 2017</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r w:rsidRPr="0051147A">
              <w:rPr>
                <w:rFonts w:ascii="Arial" w:eastAsia="Times New Roman" w:hAnsi="Arial" w:cs="Arial"/>
                <w:b/>
                <w:bCs/>
                <w:color w:val="525252"/>
                <w:sz w:val="21"/>
                <w:szCs w:val="21"/>
              </w:rPr>
              <w:t>Last Date of Support:</w:t>
            </w:r>
            <w:r w:rsidRPr="0051147A">
              <w:rPr>
                <w:rFonts w:ascii="Arial" w:eastAsia="Times New Roman" w:hAnsi="Arial" w:cs="Arial"/>
                <w:b/>
                <w:bCs/>
                <w:color w:val="525252"/>
                <w:sz w:val="21"/>
                <w:szCs w:val="21"/>
              </w:rPr>
              <w:br/>
              <w:t>HW</w:t>
            </w:r>
          </w:p>
        </w:tc>
        <w:tc>
          <w:tcPr>
            <w:tcW w:w="3059"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The last date to receive applicable service and support for the product as entitled by active service contracts or by warranty terms and conditions. After this date, all support services for the product are unavailable, and the product becomes obsolete.</w:t>
            </w:r>
          </w:p>
        </w:tc>
        <w:tc>
          <w:tcPr>
            <w:tcW w:w="863"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September 30, 2018</w:t>
            </w:r>
          </w:p>
        </w:tc>
      </w:tr>
    </w:tbl>
    <w:p w:rsidR="0051147A" w:rsidRDefault="0051147A" w:rsidP="0097186A">
      <w:pPr>
        <w:spacing w:line="480" w:lineRule="auto"/>
        <w:rPr>
          <w:szCs w:val="24"/>
        </w:rPr>
      </w:pPr>
    </w:p>
    <w:p w:rsidR="0051147A" w:rsidRDefault="0051147A" w:rsidP="0097186A">
      <w:pPr>
        <w:spacing w:line="480" w:lineRule="auto"/>
        <w:rPr>
          <w:szCs w:val="24"/>
        </w:rPr>
      </w:pPr>
    </w:p>
    <w:p w:rsidR="0051147A" w:rsidRDefault="0051147A" w:rsidP="0097186A">
      <w:pPr>
        <w:spacing w:line="480" w:lineRule="auto"/>
        <w:rPr>
          <w:szCs w:val="24"/>
        </w:rPr>
      </w:pPr>
    </w:p>
    <w:p w:rsidR="0051147A" w:rsidRDefault="0051147A" w:rsidP="0097186A">
      <w:pPr>
        <w:spacing w:line="480" w:lineRule="auto"/>
        <w:rPr>
          <w:szCs w:val="24"/>
        </w:rPr>
      </w:pPr>
    </w:p>
    <w:p w:rsidR="0051147A" w:rsidRDefault="0051147A" w:rsidP="0097186A">
      <w:pPr>
        <w:spacing w:line="480" w:lineRule="auto"/>
        <w:rPr>
          <w:szCs w:val="24"/>
        </w:rPr>
      </w:pPr>
    </w:p>
    <w:p w:rsidR="00B924BC" w:rsidRDefault="00B924BC" w:rsidP="0097186A">
      <w:pPr>
        <w:spacing w:line="480" w:lineRule="auto"/>
        <w:rPr>
          <w:szCs w:val="24"/>
        </w:rPr>
      </w:pPr>
    </w:p>
    <w:p w:rsidR="0051147A" w:rsidRDefault="0051147A" w:rsidP="0097186A">
      <w:pPr>
        <w:spacing w:line="480" w:lineRule="auto"/>
        <w:rPr>
          <w:szCs w:val="24"/>
        </w:rPr>
      </w:pPr>
    </w:p>
    <w:p w:rsidR="0051147A" w:rsidRDefault="0051147A" w:rsidP="0097186A">
      <w:pPr>
        <w:spacing w:line="480" w:lineRule="auto"/>
      </w:pPr>
      <w:r>
        <w:rPr>
          <w:szCs w:val="24"/>
        </w:rPr>
        <w:lastRenderedPageBreak/>
        <w:t xml:space="preserve">Cisco Catalyst 3560 Switch </w:t>
      </w:r>
      <w:r>
        <w:t>End of Life / End of Sale Announcement:</w:t>
      </w:r>
    </w:p>
    <w:tbl>
      <w:tblPr>
        <w:tblW w:w="5481" w:type="pct"/>
        <w:tblBorders>
          <w:top w:val="outset" w:sz="6" w:space="0" w:color="ADADAD"/>
          <w:left w:val="outset" w:sz="6" w:space="0" w:color="ADADAD"/>
          <w:bottom w:val="outset" w:sz="6" w:space="0" w:color="ADADAD"/>
          <w:right w:val="outset" w:sz="6" w:space="0" w:color="ADADAD"/>
        </w:tblBorders>
        <w:shd w:val="clear" w:color="auto" w:fill="FFFFFF"/>
        <w:tblCellMar>
          <w:left w:w="0" w:type="dxa"/>
          <w:right w:w="0" w:type="dxa"/>
        </w:tblCellMar>
        <w:tblLook w:val="04A0" w:firstRow="1" w:lastRow="0" w:firstColumn="1" w:lastColumn="0" w:noHBand="0" w:noVBand="1"/>
      </w:tblPr>
      <w:tblGrid>
        <w:gridCol w:w="2095"/>
        <w:gridCol w:w="6441"/>
        <w:gridCol w:w="1889"/>
      </w:tblGrid>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E20AE0" w:rsidP="0051147A">
            <w:pPr>
              <w:spacing w:before="60" w:after="60"/>
              <w:ind w:left="60" w:right="60"/>
              <w:textAlignment w:val="baseline"/>
              <w:rPr>
                <w:rFonts w:ascii="Arial" w:eastAsia="Times New Roman" w:hAnsi="Arial" w:cs="Arial"/>
                <w:b/>
                <w:bCs/>
                <w:color w:val="525252"/>
                <w:sz w:val="21"/>
                <w:szCs w:val="21"/>
              </w:rPr>
            </w:pPr>
            <w:r>
              <w:rPr>
                <w:rFonts w:ascii="Arial" w:eastAsia="Times New Roman" w:hAnsi="Arial" w:cs="Arial"/>
                <w:b/>
                <w:bCs/>
                <w:color w:val="525252"/>
                <w:sz w:val="21"/>
                <w:szCs w:val="21"/>
              </w:rPr>
              <w:t xml:space="preserve">Milestone </w:t>
            </w:r>
          </w:p>
        </w:tc>
        <w:tc>
          <w:tcPr>
            <w:tcW w:w="3089"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E20AE0" w:rsidP="0051147A">
            <w:pPr>
              <w:spacing w:before="60" w:after="60"/>
              <w:ind w:left="60" w:right="60"/>
              <w:textAlignment w:val="baseline"/>
              <w:rPr>
                <w:rFonts w:ascii="Arial" w:eastAsia="Times New Roman" w:hAnsi="Arial" w:cs="Arial"/>
                <w:color w:val="525252"/>
                <w:sz w:val="21"/>
                <w:szCs w:val="21"/>
              </w:rPr>
            </w:pPr>
            <w:r>
              <w:rPr>
                <w:rFonts w:ascii="Arial" w:eastAsia="Times New Roman" w:hAnsi="Arial" w:cs="Arial"/>
                <w:color w:val="525252"/>
                <w:sz w:val="21"/>
                <w:szCs w:val="21"/>
              </w:rPr>
              <w:t>Definition</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E20AE0" w:rsidP="0051147A">
            <w:pPr>
              <w:spacing w:before="60" w:after="60"/>
              <w:ind w:left="60" w:right="60"/>
              <w:textAlignment w:val="baseline"/>
              <w:rPr>
                <w:rFonts w:ascii="Arial" w:eastAsia="Times New Roman" w:hAnsi="Arial" w:cs="Arial"/>
                <w:color w:val="525252"/>
                <w:sz w:val="21"/>
                <w:szCs w:val="21"/>
              </w:rPr>
            </w:pPr>
            <w:r>
              <w:rPr>
                <w:rFonts w:ascii="Arial" w:eastAsia="Times New Roman" w:hAnsi="Arial" w:cs="Arial"/>
                <w:color w:val="525252"/>
                <w:sz w:val="21"/>
                <w:szCs w:val="21"/>
              </w:rPr>
              <w:t>Date</w:t>
            </w:r>
          </w:p>
        </w:tc>
      </w:tr>
      <w:tr w:rsidR="00E20AE0"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tcPr>
          <w:p w:rsidR="00E20AE0" w:rsidRPr="0051147A" w:rsidRDefault="00E20AE0" w:rsidP="0051147A">
            <w:pPr>
              <w:spacing w:before="60" w:after="60"/>
              <w:ind w:left="60" w:right="60"/>
              <w:textAlignment w:val="baseline"/>
              <w:rPr>
                <w:rFonts w:ascii="Arial" w:eastAsia="Times New Roman" w:hAnsi="Arial" w:cs="Arial"/>
                <w:b/>
                <w:bCs/>
                <w:color w:val="525252"/>
                <w:sz w:val="21"/>
                <w:szCs w:val="21"/>
              </w:rPr>
            </w:pPr>
            <w:r w:rsidRPr="0051147A">
              <w:rPr>
                <w:rFonts w:ascii="Arial" w:eastAsia="Times New Roman" w:hAnsi="Arial" w:cs="Arial"/>
                <w:b/>
                <w:bCs/>
                <w:color w:val="525252"/>
                <w:sz w:val="21"/>
                <w:szCs w:val="21"/>
              </w:rPr>
              <w:t>End-of-Life Announcement Date</w:t>
            </w:r>
          </w:p>
        </w:tc>
        <w:tc>
          <w:tcPr>
            <w:tcW w:w="3089"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tcPr>
          <w:p w:rsidR="00E20AE0" w:rsidRPr="0051147A" w:rsidRDefault="00E20AE0"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The date the document that announces the end of sale and end of life of a product is distributed to the general public.</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tcPr>
          <w:p w:rsidR="00E20AE0" w:rsidRPr="0051147A" w:rsidRDefault="00E20AE0"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January 4, 2010</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r w:rsidRPr="0051147A">
              <w:rPr>
                <w:rFonts w:ascii="Arial" w:eastAsia="Times New Roman" w:hAnsi="Arial" w:cs="Arial"/>
                <w:b/>
                <w:bCs/>
                <w:color w:val="525252"/>
                <w:sz w:val="21"/>
                <w:szCs w:val="21"/>
              </w:rPr>
              <w:t>End-of-Sale Date</w:t>
            </w:r>
          </w:p>
        </w:tc>
        <w:tc>
          <w:tcPr>
            <w:tcW w:w="3089"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The last date to order the product through Cisco point-of-sale mechanisms. The product is no longer for sale after this date.</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July 5, 2010</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r w:rsidRPr="0051147A">
              <w:rPr>
                <w:rFonts w:ascii="Arial" w:eastAsia="Times New Roman" w:hAnsi="Arial" w:cs="Arial"/>
                <w:b/>
                <w:bCs/>
                <w:color w:val="525252"/>
                <w:sz w:val="21"/>
                <w:szCs w:val="21"/>
              </w:rPr>
              <w:t>Last Ship Date:</w:t>
            </w:r>
            <w:r w:rsidRPr="0051147A">
              <w:rPr>
                <w:rFonts w:ascii="Arial" w:eastAsia="Times New Roman" w:hAnsi="Arial" w:cs="Arial"/>
                <w:b/>
                <w:bCs/>
                <w:color w:val="525252"/>
                <w:sz w:val="21"/>
                <w:szCs w:val="21"/>
              </w:rPr>
              <w:br/>
              <w:t>HW</w:t>
            </w:r>
          </w:p>
        </w:tc>
        <w:tc>
          <w:tcPr>
            <w:tcW w:w="3089"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The last-possible ship date that can be requested of Cisco and/or its contract manufacturers. Actual ship date is dependent on lead time.</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October 3, 2010</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r w:rsidRPr="0051147A">
              <w:rPr>
                <w:rFonts w:ascii="Arial" w:eastAsia="Times New Roman" w:hAnsi="Arial" w:cs="Arial"/>
                <w:b/>
                <w:bCs/>
                <w:color w:val="525252"/>
                <w:sz w:val="21"/>
                <w:szCs w:val="21"/>
              </w:rPr>
              <w:t>End of SW Maintenance Releases Date:</w:t>
            </w:r>
            <w:r w:rsidRPr="0051147A">
              <w:rPr>
                <w:rFonts w:ascii="Arial" w:eastAsia="Times New Roman" w:hAnsi="Arial" w:cs="Arial"/>
                <w:b/>
                <w:bCs/>
                <w:color w:val="525252"/>
                <w:sz w:val="21"/>
                <w:szCs w:val="21"/>
              </w:rPr>
              <w:br/>
              <w:t>HW</w:t>
            </w:r>
          </w:p>
        </w:tc>
        <w:tc>
          <w:tcPr>
            <w:tcW w:w="3089"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The last date that Cisco Engineering may release any final software maintenance releases or bug fixes. After this date, Cisco Engineering will no longer develop, repair, maintain, or test the product software.</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July 4, 2013</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r w:rsidRPr="0051147A">
              <w:rPr>
                <w:rFonts w:ascii="Arial" w:eastAsia="Times New Roman" w:hAnsi="Arial" w:cs="Arial"/>
                <w:b/>
                <w:bCs/>
                <w:color w:val="525252"/>
                <w:sz w:val="21"/>
                <w:szCs w:val="21"/>
              </w:rPr>
              <w:t>End of Routine Failure Analysis Date:</w:t>
            </w:r>
            <w:r w:rsidRPr="0051147A">
              <w:rPr>
                <w:rFonts w:ascii="Arial" w:eastAsia="Times New Roman" w:hAnsi="Arial" w:cs="Arial"/>
                <w:b/>
                <w:bCs/>
                <w:color w:val="525252"/>
                <w:sz w:val="21"/>
                <w:szCs w:val="21"/>
              </w:rPr>
              <w:br/>
              <w:t>HW</w:t>
            </w:r>
          </w:p>
        </w:tc>
        <w:tc>
          <w:tcPr>
            <w:tcW w:w="3089"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The last-possible date a routine failure analysis may be performed to determine the cause of hardware product failure or defect.</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July 5, 2011</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r w:rsidRPr="0051147A">
              <w:rPr>
                <w:rFonts w:ascii="Arial" w:eastAsia="Times New Roman" w:hAnsi="Arial" w:cs="Arial"/>
                <w:b/>
                <w:bCs/>
                <w:color w:val="525252"/>
                <w:sz w:val="21"/>
                <w:szCs w:val="21"/>
              </w:rPr>
              <w:t>End of New Service Attachment Date:</w:t>
            </w:r>
            <w:r w:rsidRPr="0051147A">
              <w:rPr>
                <w:rFonts w:ascii="Arial" w:eastAsia="Times New Roman" w:hAnsi="Arial" w:cs="Arial"/>
                <w:b/>
                <w:bCs/>
                <w:color w:val="525252"/>
                <w:sz w:val="21"/>
                <w:szCs w:val="21"/>
              </w:rPr>
              <w:br/>
              <w:t>HW</w:t>
            </w:r>
          </w:p>
        </w:tc>
        <w:tc>
          <w:tcPr>
            <w:tcW w:w="3089"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For equipment and software that is not covered by a service-and-support contract, this is the last date to order a new service-and-support contract or add the equipment and/or software to an existing service-and-support contract.</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July 5, 2011</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r w:rsidRPr="0051147A">
              <w:rPr>
                <w:rFonts w:ascii="Arial" w:eastAsia="Times New Roman" w:hAnsi="Arial" w:cs="Arial"/>
                <w:b/>
                <w:bCs/>
                <w:color w:val="525252"/>
                <w:sz w:val="21"/>
                <w:szCs w:val="21"/>
              </w:rPr>
              <w:t>End of Service Contract Renewal Date:</w:t>
            </w:r>
            <w:r w:rsidRPr="0051147A">
              <w:rPr>
                <w:rFonts w:ascii="Arial" w:eastAsia="Times New Roman" w:hAnsi="Arial" w:cs="Arial"/>
                <w:b/>
                <w:bCs/>
                <w:color w:val="525252"/>
                <w:sz w:val="21"/>
                <w:szCs w:val="21"/>
              </w:rPr>
              <w:br/>
              <w:t>HW</w:t>
            </w:r>
          </w:p>
        </w:tc>
        <w:tc>
          <w:tcPr>
            <w:tcW w:w="3089"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The last date to extend or renew a service contract for the product.</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September 30, 2014</w:t>
            </w:r>
          </w:p>
        </w:tc>
      </w:tr>
      <w:tr w:rsidR="0051147A" w:rsidRPr="0051147A"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b/>
                <w:bCs/>
                <w:color w:val="525252"/>
                <w:sz w:val="21"/>
                <w:szCs w:val="21"/>
              </w:rPr>
            </w:pPr>
            <w:r w:rsidRPr="0051147A">
              <w:rPr>
                <w:rFonts w:ascii="Arial" w:eastAsia="Times New Roman" w:hAnsi="Arial" w:cs="Arial"/>
                <w:b/>
                <w:bCs/>
                <w:color w:val="525252"/>
                <w:sz w:val="21"/>
                <w:szCs w:val="21"/>
              </w:rPr>
              <w:t>Last Date of Support:</w:t>
            </w:r>
            <w:r w:rsidRPr="0051147A">
              <w:rPr>
                <w:rFonts w:ascii="Arial" w:eastAsia="Times New Roman" w:hAnsi="Arial" w:cs="Arial"/>
                <w:b/>
                <w:bCs/>
                <w:color w:val="525252"/>
                <w:sz w:val="21"/>
                <w:szCs w:val="21"/>
              </w:rPr>
              <w:br/>
              <w:t>HW</w:t>
            </w:r>
          </w:p>
        </w:tc>
        <w:tc>
          <w:tcPr>
            <w:tcW w:w="3089"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The last date to receive service and support for the product. After this date, all support services for the product are unavailable, and the product becomes obsolete.</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51147A" w:rsidRPr="0051147A" w:rsidRDefault="0051147A" w:rsidP="0051147A">
            <w:pPr>
              <w:spacing w:before="60" w:after="60"/>
              <w:ind w:left="60" w:right="60"/>
              <w:textAlignment w:val="baseline"/>
              <w:rPr>
                <w:rFonts w:ascii="Arial" w:eastAsia="Times New Roman" w:hAnsi="Arial" w:cs="Arial"/>
                <w:color w:val="525252"/>
                <w:sz w:val="21"/>
                <w:szCs w:val="21"/>
              </w:rPr>
            </w:pPr>
            <w:r w:rsidRPr="0051147A">
              <w:rPr>
                <w:rFonts w:ascii="Arial" w:eastAsia="Times New Roman" w:hAnsi="Arial" w:cs="Arial"/>
                <w:color w:val="525252"/>
                <w:sz w:val="21"/>
                <w:szCs w:val="21"/>
              </w:rPr>
              <w:t>July 31, 2015</w:t>
            </w:r>
          </w:p>
        </w:tc>
      </w:tr>
    </w:tbl>
    <w:p w:rsidR="0051147A" w:rsidRDefault="0051147A" w:rsidP="0097186A">
      <w:pPr>
        <w:spacing w:line="480" w:lineRule="auto"/>
      </w:pPr>
    </w:p>
    <w:p w:rsidR="00B924BC" w:rsidRDefault="00B924BC" w:rsidP="0097186A">
      <w:pPr>
        <w:spacing w:line="480" w:lineRule="auto"/>
      </w:pPr>
    </w:p>
    <w:p w:rsidR="00B924BC" w:rsidRDefault="00B924BC" w:rsidP="0097186A">
      <w:pPr>
        <w:spacing w:line="480" w:lineRule="auto"/>
      </w:pPr>
    </w:p>
    <w:p w:rsidR="00B924BC" w:rsidRDefault="00B924BC" w:rsidP="0097186A">
      <w:pPr>
        <w:spacing w:line="480" w:lineRule="auto"/>
      </w:pPr>
    </w:p>
    <w:p w:rsidR="00B924BC" w:rsidRDefault="00B924BC" w:rsidP="0097186A">
      <w:pPr>
        <w:spacing w:line="480" w:lineRule="auto"/>
      </w:pPr>
    </w:p>
    <w:p w:rsidR="00B924BC" w:rsidRDefault="00B924BC" w:rsidP="0097186A">
      <w:pPr>
        <w:spacing w:line="480" w:lineRule="auto"/>
      </w:pPr>
    </w:p>
    <w:p w:rsidR="00D4558C" w:rsidRDefault="00D4558C" w:rsidP="0097186A">
      <w:pPr>
        <w:spacing w:line="480" w:lineRule="auto"/>
      </w:pPr>
      <w:r>
        <w:t xml:space="preserve">Cisco 6500 Series Chassis End of Life / End of Sale Announcement: </w:t>
      </w:r>
    </w:p>
    <w:tbl>
      <w:tblPr>
        <w:tblW w:w="5481" w:type="pct"/>
        <w:tblBorders>
          <w:top w:val="outset" w:sz="6" w:space="0" w:color="ADADAD"/>
          <w:left w:val="outset" w:sz="6" w:space="0" w:color="ADADAD"/>
          <w:bottom w:val="outset" w:sz="6" w:space="0" w:color="ADADAD"/>
          <w:right w:val="outset" w:sz="6" w:space="0" w:color="ADADAD"/>
        </w:tblBorders>
        <w:shd w:val="clear" w:color="auto" w:fill="FFFFFF"/>
        <w:tblCellMar>
          <w:left w:w="0" w:type="dxa"/>
          <w:right w:w="0" w:type="dxa"/>
        </w:tblCellMar>
        <w:tblLook w:val="04A0" w:firstRow="1" w:lastRow="0" w:firstColumn="1" w:lastColumn="0" w:noHBand="0" w:noVBand="1"/>
      </w:tblPr>
      <w:tblGrid>
        <w:gridCol w:w="2083"/>
        <w:gridCol w:w="6453"/>
        <w:gridCol w:w="1889"/>
      </w:tblGrid>
      <w:tr w:rsidR="00D4558C" w:rsidRPr="00D4558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b/>
                <w:bCs/>
                <w:color w:val="525252"/>
                <w:sz w:val="21"/>
                <w:szCs w:val="21"/>
              </w:rPr>
            </w:pPr>
            <w:r w:rsidRPr="00D4558C">
              <w:rPr>
                <w:rFonts w:ascii="Arial" w:eastAsia="Times New Roman" w:hAnsi="Arial" w:cs="Arial"/>
                <w:b/>
                <w:bCs/>
                <w:color w:val="525252"/>
                <w:sz w:val="21"/>
                <w:szCs w:val="21"/>
              </w:rPr>
              <w:t>Milestone</w:t>
            </w:r>
          </w:p>
        </w:tc>
        <w:tc>
          <w:tcPr>
            <w:tcW w:w="309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b/>
                <w:bCs/>
                <w:color w:val="525252"/>
                <w:sz w:val="21"/>
                <w:szCs w:val="21"/>
              </w:rPr>
            </w:pPr>
            <w:r w:rsidRPr="00D4558C">
              <w:rPr>
                <w:rFonts w:ascii="Arial" w:eastAsia="Times New Roman" w:hAnsi="Arial" w:cs="Arial"/>
                <w:b/>
                <w:bCs/>
                <w:color w:val="525252"/>
                <w:sz w:val="21"/>
                <w:szCs w:val="21"/>
              </w:rPr>
              <w:t>Definition</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b/>
                <w:bCs/>
                <w:color w:val="525252"/>
                <w:sz w:val="21"/>
                <w:szCs w:val="21"/>
              </w:rPr>
            </w:pPr>
            <w:r w:rsidRPr="00D4558C">
              <w:rPr>
                <w:rFonts w:ascii="Arial" w:eastAsia="Times New Roman" w:hAnsi="Arial" w:cs="Arial"/>
                <w:b/>
                <w:bCs/>
                <w:color w:val="525252"/>
                <w:sz w:val="21"/>
                <w:szCs w:val="21"/>
              </w:rPr>
              <w:t>Date</w:t>
            </w:r>
          </w:p>
        </w:tc>
      </w:tr>
      <w:tr w:rsidR="00D4558C" w:rsidRPr="00D4558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b/>
                <w:bCs/>
                <w:color w:val="525252"/>
                <w:sz w:val="21"/>
                <w:szCs w:val="21"/>
              </w:rPr>
            </w:pPr>
            <w:r w:rsidRPr="00D4558C">
              <w:rPr>
                <w:rFonts w:ascii="Arial" w:eastAsia="Times New Roman" w:hAnsi="Arial" w:cs="Arial"/>
                <w:b/>
                <w:bCs/>
                <w:color w:val="525252"/>
                <w:sz w:val="21"/>
                <w:szCs w:val="21"/>
              </w:rPr>
              <w:t>End-of-</w:t>
            </w:r>
            <w:proofErr w:type="spellStart"/>
            <w:r w:rsidRPr="00D4558C">
              <w:rPr>
                <w:rFonts w:ascii="Arial" w:eastAsia="Times New Roman" w:hAnsi="Arial" w:cs="Arial"/>
                <w:b/>
                <w:bCs/>
                <w:color w:val="525252"/>
                <w:sz w:val="21"/>
                <w:szCs w:val="21"/>
              </w:rPr>
              <w:t>Llfe</w:t>
            </w:r>
            <w:proofErr w:type="spellEnd"/>
            <w:r w:rsidRPr="00D4558C">
              <w:rPr>
                <w:rFonts w:ascii="Arial" w:eastAsia="Times New Roman" w:hAnsi="Arial" w:cs="Arial"/>
                <w:b/>
                <w:bCs/>
                <w:color w:val="525252"/>
                <w:sz w:val="21"/>
                <w:szCs w:val="21"/>
              </w:rPr>
              <w:t xml:space="preserve"> Announcement Date</w:t>
            </w:r>
          </w:p>
        </w:tc>
        <w:tc>
          <w:tcPr>
            <w:tcW w:w="309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color w:val="525252"/>
                <w:sz w:val="21"/>
                <w:szCs w:val="21"/>
              </w:rPr>
            </w:pPr>
            <w:r w:rsidRPr="00D4558C">
              <w:rPr>
                <w:rFonts w:ascii="Arial" w:eastAsia="Times New Roman" w:hAnsi="Arial" w:cs="Arial"/>
                <w:color w:val="525252"/>
                <w:sz w:val="21"/>
                <w:szCs w:val="21"/>
              </w:rPr>
              <w:t>The date the document that announces the end of sale and end of life of a product is distributed to the general public.</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color w:val="525252"/>
                <w:sz w:val="21"/>
                <w:szCs w:val="21"/>
              </w:rPr>
            </w:pPr>
            <w:r w:rsidRPr="00D4558C">
              <w:rPr>
                <w:rFonts w:ascii="Arial" w:eastAsia="Times New Roman" w:hAnsi="Arial" w:cs="Arial"/>
                <w:color w:val="525252"/>
                <w:sz w:val="21"/>
                <w:szCs w:val="21"/>
              </w:rPr>
              <w:t>November 1, 2005</w:t>
            </w:r>
          </w:p>
        </w:tc>
      </w:tr>
      <w:tr w:rsidR="00D4558C" w:rsidRPr="00D4558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b/>
                <w:bCs/>
                <w:color w:val="525252"/>
                <w:sz w:val="21"/>
                <w:szCs w:val="21"/>
              </w:rPr>
            </w:pPr>
            <w:r w:rsidRPr="00D4558C">
              <w:rPr>
                <w:rFonts w:ascii="Arial" w:eastAsia="Times New Roman" w:hAnsi="Arial" w:cs="Arial"/>
                <w:b/>
                <w:bCs/>
                <w:color w:val="525252"/>
                <w:sz w:val="21"/>
                <w:szCs w:val="21"/>
              </w:rPr>
              <w:t>End-of-Sale Date</w:t>
            </w:r>
          </w:p>
        </w:tc>
        <w:tc>
          <w:tcPr>
            <w:tcW w:w="309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color w:val="525252"/>
                <w:sz w:val="21"/>
                <w:szCs w:val="21"/>
              </w:rPr>
            </w:pPr>
            <w:r w:rsidRPr="00D4558C">
              <w:rPr>
                <w:rFonts w:ascii="Arial" w:eastAsia="Times New Roman" w:hAnsi="Arial" w:cs="Arial"/>
                <w:color w:val="525252"/>
                <w:sz w:val="21"/>
                <w:szCs w:val="21"/>
              </w:rPr>
              <w:t>The last date to order the product through Cisco point-of-sale mechanisms. The product is no longer for sale after this date.</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color w:val="525252"/>
                <w:sz w:val="21"/>
                <w:szCs w:val="21"/>
              </w:rPr>
            </w:pPr>
            <w:r w:rsidRPr="00D4558C">
              <w:rPr>
                <w:rFonts w:ascii="Arial" w:eastAsia="Times New Roman" w:hAnsi="Arial" w:cs="Arial"/>
                <w:color w:val="525252"/>
                <w:sz w:val="21"/>
                <w:szCs w:val="21"/>
              </w:rPr>
              <w:t>November 1, 2006</w:t>
            </w:r>
          </w:p>
        </w:tc>
      </w:tr>
      <w:tr w:rsidR="00D4558C" w:rsidRPr="00D4558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b/>
                <w:bCs/>
                <w:color w:val="525252"/>
                <w:sz w:val="21"/>
                <w:szCs w:val="21"/>
              </w:rPr>
            </w:pPr>
            <w:r w:rsidRPr="00D4558C">
              <w:rPr>
                <w:rFonts w:ascii="Arial" w:eastAsia="Times New Roman" w:hAnsi="Arial" w:cs="Arial"/>
                <w:b/>
                <w:bCs/>
                <w:color w:val="525252"/>
                <w:sz w:val="21"/>
                <w:szCs w:val="21"/>
              </w:rPr>
              <w:t>Last Ship Date:</w:t>
            </w:r>
            <w:r w:rsidRPr="00D4558C">
              <w:rPr>
                <w:rFonts w:ascii="Arial" w:eastAsia="Times New Roman" w:hAnsi="Arial" w:cs="Arial"/>
                <w:b/>
                <w:bCs/>
                <w:color w:val="525252"/>
                <w:sz w:val="21"/>
                <w:szCs w:val="21"/>
              </w:rPr>
              <w:br/>
              <w:t>HW</w:t>
            </w:r>
          </w:p>
        </w:tc>
        <w:tc>
          <w:tcPr>
            <w:tcW w:w="309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color w:val="525252"/>
                <w:sz w:val="21"/>
                <w:szCs w:val="21"/>
              </w:rPr>
            </w:pPr>
            <w:r w:rsidRPr="00D4558C">
              <w:rPr>
                <w:rFonts w:ascii="Arial" w:eastAsia="Times New Roman" w:hAnsi="Arial" w:cs="Arial"/>
                <w:color w:val="525252"/>
                <w:sz w:val="21"/>
                <w:szCs w:val="21"/>
              </w:rPr>
              <w:t>The last-possible ship date that can be requested of Cisco and/or its contract manufacturers. Actual ship date is dependent on lead time.</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color w:val="525252"/>
                <w:sz w:val="21"/>
                <w:szCs w:val="21"/>
              </w:rPr>
            </w:pPr>
            <w:r w:rsidRPr="00D4558C">
              <w:rPr>
                <w:rFonts w:ascii="Arial" w:eastAsia="Times New Roman" w:hAnsi="Arial" w:cs="Arial"/>
                <w:color w:val="525252"/>
                <w:sz w:val="21"/>
                <w:szCs w:val="21"/>
              </w:rPr>
              <w:t>January 30, 2007</w:t>
            </w:r>
          </w:p>
        </w:tc>
      </w:tr>
      <w:tr w:rsidR="00D4558C" w:rsidRPr="00D4558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b/>
                <w:bCs/>
                <w:color w:val="525252"/>
                <w:sz w:val="21"/>
                <w:szCs w:val="21"/>
              </w:rPr>
            </w:pPr>
            <w:r w:rsidRPr="00D4558C">
              <w:rPr>
                <w:rFonts w:ascii="Arial" w:eastAsia="Times New Roman" w:hAnsi="Arial" w:cs="Arial"/>
                <w:b/>
                <w:bCs/>
                <w:color w:val="525252"/>
                <w:sz w:val="21"/>
                <w:szCs w:val="21"/>
              </w:rPr>
              <w:t>End of SW Maintenance Releases Date:</w:t>
            </w:r>
            <w:r w:rsidRPr="00D4558C">
              <w:rPr>
                <w:rFonts w:ascii="Arial" w:eastAsia="Times New Roman" w:hAnsi="Arial" w:cs="Arial"/>
                <w:b/>
                <w:bCs/>
                <w:color w:val="525252"/>
                <w:sz w:val="21"/>
                <w:szCs w:val="21"/>
              </w:rPr>
              <w:br/>
              <w:t>HW</w:t>
            </w:r>
          </w:p>
        </w:tc>
        <w:tc>
          <w:tcPr>
            <w:tcW w:w="309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color w:val="525252"/>
                <w:sz w:val="21"/>
                <w:szCs w:val="21"/>
              </w:rPr>
            </w:pPr>
            <w:r w:rsidRPr="00D4558C">
              <w:rPr>
                <w:rFonts w:ascii="Arial" w:eastAsia="Times New Roman" w:hAnsi="Arial" w:cs="Arial"/>
                <w:color w:val="525252"/>
                <w:sz w:val="21"/>
                <w:szCs w:val="21"/>
              </w:rPr>
              <w:t>The last date that Cisco Engineering may release any final software maintenance releases or bug fixes. After this date, Cisco Engineering will no longer develop, repair, maintain, or test the product software.</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color w:val="525252"/>
                <w:sz w:val="21"/>
                <w:szCs w:val="21"/>
              </w:rPr>
            </w:pPr>
            <w:r w:rsidRPr="00D4558C">
              <w:rPr>
                <w:rFonts w:ascii="Arial" w:eastAsia="Times New Roman" w:hAnsi="Arial" w:cs="Arial"/>
                <w:color w:val="525252"/>
                <w:sz w:val="21"/>
                <w:szCs w:val="21"/>
              </w:rPr>
              <w:t>November 1, 2007</w:t>
            </w:r>
          </w:p>
        </w:tc>
      </w:tr>
      <w:tr w:rsidR="00D4558C" w:rsidRPr="00D4558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b/>
                <w:bCs/>
                <w:color w:val="525252"/>
                <w:sz w:val="21"/>
                <w:szCs w:val="21"/>
              </w:rPr>
            </w:pPr>
            <w:r w:rsidRPr="00D4558C">
              <w:rPr>
                <w:rFonts w:ascii="Arial" w:eastAsia="Times New Roman" w:hAnsi="Arial" w:cs="Arial"/>
                <w:b/>
                <w:bCs/>
                <w:color w:val="525252"/>
                <w:sz w:val="21"/>
                <w:szCs w:val="21"/>
              </w:rPr>
              <w:t>End of Routine Failure Analysis Date:</w:t>
            </w:r>
            <w:r w:rsidRPr="00D4558C">
              <w:rPr>
                <w:rFonts w:ascii="Arial" w:eastAsia="Times New Roman" w:hAnsi="Arial" w:cs="Arial"/>
                <w:b/>
                <w:bCs/>
                <w:color w:val="525252"/>
                <w:sz w:val="21"/>
                <w:szCs w:val="21"/>
              </w:rPr>
              <w:br/>
              <w:t>HW</w:t>
            </w:r>
          </w:p>
        </w:tc>
        <w:tc>
          <w:tcPr>
            <w:tcW w:w="309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color w:val="525252"/>
                <w:sz w:val="21"/>
                <w:szCs w:val="21"/>
              </w:rPr>
            </w:pPr>
            <w:r w:rsidRPr="00D4558C">
              <w:rPr>
                <w:rFonts w:ascii="Arial" w:eastAsia="Times New Roman" w:hAnsi="Arial" w:cs="Arial"/>
                <w:color w:val="525252"/>
                <w:sz w:val="21"/>
                <w:szCs w:val="21"/>
              </w:rPr>
              <w:t>The last-possible date a routine failure analysis may be performed to determine the cause of hardware product failure or defect.</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color w:val="525252"/>
                <w:sz w:val="21"/>
                <w:szCs w:val="21"/>
              </w:rPr>
            </w:pPr>
            <w:r w:rsidRPr="00D4558C">
              <w:rPr>
                <w:rFonts w:ascii="Arial" w:eastAsia="Times New Roman" w:hAnsi="Arial" w:cs="Arial"/>
                <w:color w:val="525252"/>
                <w:sz w:val="21"/>
                <w:szCs w:val="21"/>
              </w:rPr>
              <w:t>November 1, 2007</w:t>
            </w:r>
          </w:p>
        </w:tc>
      </w:tr>
      <w:tr w:rsidR="00D4558C" w:rsidRPr="00D4558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b/>
                <w:bCs/>
                <w:color w:val="525252"/>
                <w:sz w:val="21"/>
                <w:szCs w:val="21"/>
              </w:rPr>
            </w:pPr>
            <w:r w:rsidRPr="00D4558C">
              <w:rPr>
                <w:rFonts w:ascii="Arial" w:eastAsia="Times New Roman" w:hAnsi="Arial" w:cs="Arial"/>
                <w:b/>
                <w:bCs/>
                <w:color w:val="525252"/>
                <w:sz w:val="21"/>
                <w:szCs w:val="21"/>
              </w:rPr>
              <w:t>End of New Service Attachment Date:</w:t>
            </w:r>
            <w:r w:rsidRPr="00D4558C">
              <w:rPr>
                <w:rFonts w:ascii="Arial" w:eastAsia="Times New Roman" w:hAnsi="Arial" w:cs="Arial"/>
                <w:b/>
                <w:bCs/>
                <w:color w:val="525252"/>
                <w:sz w:val="21"/>
                <w:szCs w:val="21"/>
              </w:rPr>
              <w:br/>
              <w:t>HW</w:t>
            </w:r>
          </w:p>
        </w:tc>
        <w:tc>
          <w:tcPr>
            <w:tcW w:w="309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color w:val="525252"/>
                <w:sz w:val="21"/>
                <w:szCs w:val="21"/>
              </w:rPr>
            </w:pPr>
            <w:r w:rsidRPr="00D4558C">
              <w:rPr>
                <w:rFonts w:ascii="Arial" w:eastAsia="Times New Roman" w:hAnsi="Arial" w:cs="Arial"/>
                <w:color w:val="525252"/>
                <w:sz w:val="21"/>
                <w:szCs w:val="21"/>
              </w:rPr>
              <w:t>For equipment and software that is not covered by a service-and-support contract, this is the last date to order a new service-and-support contract or add the equipment and/or software to an existing service-and-support contract.</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color w:val="525252"/>
                <w:sz w:val="21"/>
                <w:szCs w:val="21"/>
              </w:rPr>
            </w:pPr>
            <w:r w:rsidRPr="00D4558C">
              <w:rPr>
                <w:rFonts w:ascii="Arial" w:eastAsia="Times New Roman" w:hAnsi="Arial" w:cs="Arial"/>
                <w:color w:val="525252"/>
                <w:sz w:val="21"/>
                <w:szCs w:val="21"/>
              </w:rPr>
              <w:t>November 1, 2007</w:t>
            </w:r>
          </w:p>
        </w:tc>
      </w:tr>
      <w:tr w:rsidR="00D4558C" w:rsidRPr="00D4558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b/>
                <w:bCs/>
                <w:color w:val="525252"/>
                <w:sz w:val="21"/>
                <w:szCs w:val="21"/>
              </w:rPr>
            </w:pPr>
            <w:r w:rsidRPr="00D4558C">
              <w:rPr>
                <w:rFonts w:ascii="Arial" w:eastAsia="Times New Roman" w:hAnsi="Arial" w:cs="Arial"/>
                <w:b/>
                <w:bCs/>
                <w:color w:val="525252"/>
                <w:sz w:val="21"/>
                <w:szCs w:val="21"/>
              </w:rPr>
              <w:t>End of Service Contract Renewal Date:</w:t>
            </w:r>
            <w:r w:rsidRPr="00D4558C">
              <w:rPr>
                <w:rFonts w:ascii="Arial" w:eastAsia="Times New Roman" w:hAnsi="Arial" w:cs="Arial"/>
                <w:b/>
                <w:bCs/>
                <w:color w:val="525252"/>
                <w:sz w:val="21"/>
                <w:szCs w:val="21"/>
              </w:rPr>
              <w:br/>
              <w:t>HW</w:t>
            </w:r>
          </w:p>
        </w:tc>
        <w:tc>
          <w:tcPr>
            <w:tcW w:w="309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color w:val="525252"/>
                <w:sz w:val="21"/>
                <w:szCs w:val="21"/>
              </w:rPr>
            </w:pPr>
            <w:r w:rsidRPr="00D4558C">
              <w:rPr>
                <w:rFonts w:ascii="Arial" w:eastAsia="Times New Roman" w:hAnsi="Arial" w:cs="Arial"/>
                <w:color w:val="525252"/>
                <w:sz w:val="21"/>
                <w:szCs w:val="21"/>
              </w:rPr>
              <w:t>The last date to extend or renew a service contract for the product.</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color w:val="525252"/>
                <w:sz w:val="21"/>
                <w:szCs w:val="21"/>
              </w:rPr>
            </w:pPr>
            <w:r w:rsidRPr="00D4558C">
              <w:rPr>
                <w:rFonts w:ascii="Arial" w:eastAsia="Times New Roman" w:hAnsi="Arial" w:cs="Arial"/>
                <w:color w:val="525252"/>
                <w:sz w:val="21"/>
                <w:szCs w:val="21"/>
              </w:rPr>
              <w:t>August 1, 2012</w:t>
            </w:r>
          </w:p>
        </w:tc>
      </w:tr>
      <w:tr w:rsidR="00D4558C" w:rsidRPr="00D4558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b/>
                <w:bCs/>
                <w:color w:val="525252"/>
                <w:sz w:val="21"/>
                <w:szCs w:val="21"/>
              </w:rPr>
            </w:pPr>
            <w:r w:rsidRPr="00D4558C">
              <w:rPr>
                <w:rFonts w:ascii="Arial" w:eastAsia="Times New Roman" w:hAnsi="Arial" w:cs="Arial"/>
                <w:b/>
                <w:bCs/>
                <w:color w:val="525252"/>
                <w:sz w:val="21"/>
                <w:szCs w:val="21"/>
              </w:rPr>
              <w:t>Last Date of Support:</w:t>
            </w:r>
            <w:r w:rsidRPr="00D4558C">
              <w:rPr>
                <w:rFonts w:ascii="Arial" w:eastAsia="Times New Roman" w:hAnsi="Arial" w:cs="Arial"/>
                <w:b/>
                <w:bCs/>
                <w:color w:val="525252"/>
                <w:sz w:val="21"/>
                <w:szCs w:val="21"/>
              </w:rPr>
              <w:br/>
              <w:t>HW</w:t>
            </w:r>
          </w:p>
        </w:tc>
        <w:tc>
          <w:tcPr>
            <w:tcW w:w="309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color w:val="525252"/>
                <w:sz w:val="21"/>
                <w:szCs w:val="21"/>
              </w:rPr>
            </w:pPr>
            <w:r w:rsidRPr="00D4558C">
              <w:rPr>
                <w:rFonts w:ascii="Arial" w:eastAsia="Times New Roman" w:hAnsi="Arial" w:cs="Arial"/>
                <w:color w:val="525252"/>
                <w:sz w:val="21"/>
                <w:szCs w:val="21"/>
              </w:rPr>
              <w:t>The last date to receive applicable service and support for the product as entitled by active service contracts or by warranty terms and conditions. After this date, all support services for the product are unavailable, and the product becomes obsolete.</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D4558C" w:rsidRPr="00D4558C" w:rsidRDefault="00D4558C" w:rsidP="00D4558C">
            <w:pPr>
              <w:spacing w:before="60" w:after="60"/>
              <w:ind w:left="60" w:right="60"/>
              <w:textAlignment w:val="baseline"/>
              <w:rPr>
                <w:rFonts w:ascii="Arial" w:eastAsia="Times New Roman" w:hAnsi="Arial" w:cs="Arial"/>
                <w:color w:val="525252"/>
                <w:sz w:val="21"/>
                <w:szCs w:val="21"/>
              </w:rPr>
            </w:pPr>
            <w:r w:rsidRPr="00D4558C">
              <w:rPr>
                <w:rFonts w:ascii="Arial" w:eastAsia="Times New Roman" w:hAnsi="Arial" w:cs="Arial"/>
                <w:color w:val="525252"/>
                <w:sz w:val="21"/>
                <w:szCs w:val="21"/>
              </w:rPr>
              <w:t>November 30, 2012</w:t>
            </w:r>
          </w:p>
        </w:tc>
      </w:tr>
    </w:tbl>
    <w:p w:rsidR="00B924BC" w:rsidRDefault="00B924BC" w:rsidP="00B924BC">
      <w:pPr>
        <w:spacing w:line="480" w:lineRule="auto"/>
      </w:pPr>
    </w:p>
    <w:p w:rsidR="00B924BC" w:rsidRDefault="00B924BC" w:rsidP="00B924BC">
      <w:pPr>
        <w:spacing w:line="480" w:lineRule="auto"/>
      </w:pPr>
    </w:p>
    <w:p w:rsidR="00B924BC" w:rsidRDefault="00B924BC" w:rsidP="00B924BC">
      <w:pPr>
        <w:spacing w:line="480" w:lineRule="auto"/>
      </w:pPr>
    </w:p>
    <w:p w:rsidR="00B924BC" w:rsidRDefault="00B924BC" w:rsidP="00B924BC">
      <w:pPr>
        <w:spacing w:line="480" w:lineRule="auto"/>
      </w:pPr>
    </w:p>
    <w:p w:rsidR="00B924BC" w:rsidRDefault="00B924BC" w:rsidP="00B924BC">
      <w:pPr>
        <w:spacing w:line="480" w:lineRule="auto"/>
      </w:pPr>
    </w:p>
    <w:p w:rsidR="00B924BC" w:rsidRDefault="00B924BC" w:rsidP="00B924BC">
      <w:pPr>
        <w:spacing w:line="480" w:lineRule="auto"/>
      </w:pPr>
      <w:r>
        <w:t xml:space="preserve">Cisco 6500 Series Supervisor Module End of Life / End of Sale Announcement: </w:t>
      </w:r>
    </w:p>
    <w:tbl>
      <w:tblPr>
        <w:tblW w:w="5481" w:type="pct"/>
        <w:tblBorders>
          <w:top w:val="outset" w:sz="6" w:space="0" w:color="ADADAD"/>
          <w:left w:val="outset" w:sz="6" w:space="0" w:color="ADADAD"/>
          <w:bottom w:val="outset" w:sz="6" w:space="0" w:color="ADADAD"/>
          <w:right w:val="outset" w:sz="6" w:space="0" w:color="ADADAD"/>
        </w:tblBorders>
        <w:shd w:val="clear" w:color="auto" w:fill="FFFFFF"/>
        <w:tblCellMar>
          <w:left w:w="0" w:type="dxa"/>
          <w:right w:w="0" w:type="dxa"/>
        </w:tblCellMar>
        <w:tblLook w:val="04A0" w:firstRow="1" w:lastRow="0" w:firstColumn="1" w:lastColumn="0" w:noHBand="0" w:noVBand="1"/>
      </w:tblPr>
      <w:tblGrid>
        <w:gridCol w:w="2000"/>
        <w:gridCol w:w="6536"/>
        <w:gridCol w:w="1889"/>
      </w:tblGrid>
      <w:tr w:rsidR="00B924BC" w:rsidRPr="00B924B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Milestone</w:t>
            </w:r>
          </w:p>
        </w:tc>
        <w:tc>
          <w:tcPr>
            <w:tcW w:w="313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Definition</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Date</w:t>
            </w:r>
          </w:p>
        </w:tc>
      </w:tr>
      <w:tr w:rsidR="00B924BC" w:rsidRPr="00B924B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End-of-Life Announcement Date</w:t>
            </w:r>
          </w:p>
        </w:tc>
        <w:tc>
          <w:tcPr>
            <w:tcW w:w="313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The date the document that announces the end of sale and end of life of a product is distributed to the general public.</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January 31, 2012</w:t>
            </w:r>
          </w:p>
        </w:tc>
      </w:tr>
      <w:tr w:rsidR="00B924BC" w:rsidRPr="00B924B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End-of-Sale Date</w:t>
            </w:r>
          </w:p>
        </w:tc>
        <w:tc>
          <w:tcPr>
            <w:tcW w:w="313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The last date to order the product through Cisco point-of-sale mechanisms. The product is no longer for sale after this date.</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January 30, 2013</w:t>
            </w:r>
          </w:p>
        </w:tc>
      </w:tr>
      <w:tr w:rsidR="00B924BC" w:rsidRPr="00B924B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Last Ship Date:</w:t>
            </w:r>
            <w:r w:rsidRPr="00B924BC">
              <w:rPr>
                <w:rFonts w:ascii="Arial" w:eastAsia="Times New Roman" w:hAnsi="Arial" w:cs="Arial"/>
                <w:b/>
                <w:bCs/>
                <w:color w:val="525252"/>
                <w:sz w:val="21"/>
                <w:szCs w:val="21"/>
              </w:rPr>
              <w:br/>
              <w:t>HW</w:t>
            </w:r>
          </w:p>
        </w:tc>
        <w:tc>
          <w:tcPr>
            <w:tcW w:w="313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The last-possible ship date that can be requested of Cisco and/or its contract manufacturers. Actual ship date is dependent on lead time.</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April 30, 2013</w:t>
            </w:r>
          </w:p>
        </w:tc>
      </w:tr>
      <w:tr w:rsidR="00B924BC" w:rsidRPr="00B924BC" w:rsidTr="00B924BC">
        <w:trPr>
          <w:trHeight w:val="975"/>
        </w:trPr>
        <w:tc>
          <w:tcPr>
            <w:tcW w:w="0" w:type="auto"/>
            <w:vMerge w:val="restar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End of SW Maintenance Releases Date:</w:t>
            </w:r>
          </w:p>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HW 12.2(33)SXJ or 15.X SY: OS SW</w:t>
            </w:r>
          </w:p>
        </w:tc>
        <w:tc>
          <w:tcPr>
            <w:tcW w:w="313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The last date that Cisco Engineering may release any final software maintenance releases or bug fixes. After this date, Cisco Engineering will no longer develop, repair, maintain, or test the product software. Support will be on Release 12.2(33</w:t>
            </w:r>
            <w:proofErr w:type="gramStart"/>
            <w:r w:rsidRPr="00B924BC">
              <w:rPr>
                <w:rFonts w:ascii="Arial" w:eastAsia="Times New Roman" w:hAnsi="Arial" w:cs="Arial"/>
                <w:color w:val="525252"/>
                <w:sz w:val="21"/>
                <w:szCs w:val="21"/>
              </w:rPr>
              <w:t>)SXJ</w:t>
            </w:r>
            <w:proofErr w:type="gramEnd"/>
            <w:r w:rsidRPr="00B924BC">
              <w:rPr>
                <w:rFonts w:ascii="Arial" w:eastAsia="Times New Roman" w:hAnsi="Arial" w:cs="Arial"/>
                <w:color w:val="525252"/>
                <w:sz w:val="21"/>
                <w:szCs w:val="21"/>
              </w:rPr>
              <w:t xml:space="preserve"> or follow on release in IOS 15.X train.</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January 30, 2016</w:t>
            </w:r>
          </w:p>
        </w:tc>
      </w:tr>
      <w:tr w:rsidR="00B924BC" w:rsidRPr="00B924BC" w:rsidTr="00B924BC">
        <w:trPr>
          <w:trHeight w:val="1083"/>
        </w:trPr>
        <w:tc>
          <w:tcPr>
            <w:tcW w:w="0" w:type="auto"/>
            <w:vMerge/>
            <w:tcBorders>
              <w:top w:val="single" w:sz="12" w:space="0" w:color="CCCCCC"/>
              <w:left w:val="single" w:sz="12" w:space="0" w:color="CCCCCC"/>
              <w:bottom w:val="single" w:sz="12" w:space="0" w:color="CCCCCC"/>
              <w:right w:val="single" w:sz="12" w:space="0" w:color="CCCCCC"/>
            </w:tcBorders>
            <w:shd w:val="clear" w:color="auto" w:fill="FFFFFF"/>
            <w:vAlign w:val="bottom"/>
            <w:hideMark/>
          </w:tcPr>
          <w:p w:rsidR="00B924BC" w:rsidRPr="00B924BC" w:rsidRDefault="00B924BC" w:rsidP="00B924BC">
            <w:pPr>
              <w:rPr>
                <w:rFonts w:ascii="Arial" w:eastAsia="Times New Roman" w:hAnsi="Arial" w:cs="Arial"/>
                <w:b/>
                <w:bCs/>
                <w:color w:val="525252"/>
                <w:sz w:val="21"/>
                <w:szCs w:val="21"/>
              </w:rPr>
            </w:pPr>
          </w:p>
        </w:tc>
        <w:tc>
          <w:tcPr>
            <w:tcW w:w="313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The last date that Cisco Engineering may release any final software maintenance releases or bug fixes on 12.2(33</w:t>
            </w:r>
            <w:proofErr w:type="gramStart"/>
            <w:r w:rsidRPr="00B924BC">
              <w:rPr>
                <w:rFonts w:ascii="Arial" w:eastAsia="Times New Roman" w:hAnsi="Arial" w:cs="Arial"/>
                <w:color w:val="525252"/>
                <w:sz w:val="21"/>
                <w:szCs w:val="21"/>
              </w:rPr>
              <w:t>)SXJ</w:t>
            </w:r>
            <w:proofErr w:type="gramEnd"/>
            <w:r w:rsidRPr="00B924BC">
              <w:rPr>
                <w:rFonts w:ascii="Arial" w:eastAsia="Times New Roman" w:hAnsi="Arial" w:cs="Arial"/>
                <w:color w:val="525252"/>
                <w:sz w:val="21"/>
                <w:szCs w:val="21"/>
              </w:rPr>
              <w:t xml:space="preserve"> . After this date, Cisco Engineering will no longer develop, repair, maintain, or test the product software. Support will be on a follow on release in IOS 15.X train.</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December 1, 2013</w:t>
            </w:r>
          </w:p>
        </w:tc>
      </w:tr>
      <w:tr w:rsidR="00B924BC" w:rsidRPr="00B924BC" w:rsidTr="00B924BC">
        <w:tc>
          <w:tcPr>
            <w:tcW w:w="0" w:type="auto"/>
            <w:vMerge/>
            <w:tcBorders>
              <w:top w:val="single" w:sz="12" w:space="0" w:color="CCCCCC"/>
              <w:left w:val="single" w:sz="12" w:space="0" w:color="CCCCCC"/>
              <w:bottom w:val="single" w:sz="12" w:space="0" w:color="CCCCCC"/>
              <w:right w:val="single" w:sz="12" w:space="0" w:color="CCCCCC"/>
            </w:tcBorders>
            <w:shd w:val="clear" w:color="auto" w:fill="FFFFFF"/>
            <w:vAlign w:val="bottom"/>
            <w:hideMark/>
          </w:tcPr>
          <w:p w:rsidR="00B924BC" w:rsidRPr="00B924BC" w:rsidRDefault="00B924BC" w:rsidP="00B924BC">
            <w:pPr>
              <w:rPr>
                <w:rFonts w:ascii="Arial" w:eastAsia="Times New Roman" w:hAnsi="Arial" w:cs="Arial"/>
                <w:b/>
                <w:bCs/>
                <w:color w:val="525252"/>
                <w:sz w:val="21"/>
                <w:szCs w:val="21"/>
              </w:rPr>
            </w:pPr>
          </w:p>
        </w:tc>
        <w:tc>
          <w:tcPr>
            <w:tcW w:w="313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ind w:left="60" w:right="60"/>
              <w:textAlignment w:val="baseline"/>
              <w:rPr>
                <w:rFonts w:ascii="Arial" w:eastAsia="Times New Roman" w:hAnsi="Arial" w:cs="Arial"/>
                <w:color w:val="525252"/>
                <w:sz w:val="21"/>
                <w:szCs w:val="21"/>
              </w:rPr>
            </w:pPr>
            <w:r w:rsidRPr="00B924BC">
              <w:rPr>
                <w:rFonts w:ascii="Arial" w:eastAsia="Times New Roman" w:hAnsi="Arial" w:cs="Arial"/>
                <w:b/>
                <w:bCs/>
                <w:color w:val="525252"/>
                <w:sz w:val="21"/>
                <w:szCs w:val="21"/>
                <w:bdr w:val="none" w:sz="0" w:space="0" w:color="auto" w:frame="1"/>
              </w:rPr>
              <w:t>Note:</w:t>
            </w:r>
            <w:r w:rsidRPr="00B924BC">
              <w:rPr>
                <w:rFonts w:ascii="Arial" w:eastAsia="Times New Roman" w:hAnsi="Arial" w:cs="Arial"/>
                <w:color w:val="525252"/>
                <w:sz w:val="21"/>
                <w:szCs w:val="21"/>
              </w:rPr>
              <w:t> From the End of Software Maintenance Releases Date to the End of Software Maintenance Release through follow on release ("</w:t>
            </w:r>
            <w:r w:rsidRPr="00B924BC">
              <w:rPr>
                <w:rFonts w:ascii="Arial" w:eastAsia="Times New Roman" w:hAnsi="Arial" w:cs="Arial"/>
                <w:b/>
                <w:bCs/>
                <w:color w:val="525252"/>
                <w:sz w:val="21"/>
                <w:szCs w:val="21"/>
                <w:bdr w:val="none" w:sz="0" w:space="0" w:color="auto" w:frame="1"/>
              </w:rPr>
              <w:t>Extended Period of Support</w:t>
            </w:r>
            <w:r w:rsidRPr="00B924BC">
              <w:rPr>
                <w:rFonts w:ascii="Arial" w:eastAsia="Times New Roman" w:hAnsi="Arial" w:cs="Arial"/>
                <w:color w:val="525252"/>
                <w:sz w:val="21"/>
                <w:szCs w:val="21"/>
              </w:rPr>
              <w:t>"), Cisco will provide only Critical Software Support defined as network services impacting bugs or security vulnerabilities that have been identified by the customer to Cisco TAC and subsequently qualified via Cisco's normal evaluation process. </w:t>
            </w:r>
            <w:r w:rsidRPr="00B924BC">
              <w:rPr>
                <w:rFonts w:ascii="Arial" w:eastAsia="Times New Roman" w:hAnsi="Arial" w:cs="Arial"/>
                <w:b/>
                <w:bCs/>
                <w:color w:val="525252"/>
                <w:sz w:val="21"/>
                <w:szCs w:val="21"/>
                <w:bdr w:val="none" w:sz="0" w:space="0" w:color="auto" w:frame="1"/>
              </w:rPr>
              <w:t>Critical Software Support</w:t>
            </w:r>
            <w:r w:rsidRPr="00B924BC">
              <w:rPr>
                <w:rFonts w:ascii="Arial" w:eastAsia="Times New Roman" w:hAnsi="Arial" w:cs="Arial"/>
                <w:color w:val="525252"/>
                <w:sz w:val="21"/>
                <w:szCs w:val="21"/>
              </w:rPr>
              <w:t> will be provided according to the following terms and conditions:</w:t>
            </w:r>
          </w:p>
          <w:p w:rsidR="00B924BC" w:rsidRPr="00B924BC" w:rsidRDefault="00B924BC" w:rsidP="00B924BC">
            <w:pPr>
              <w:ind w:hanging="15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 Cisco TAC will first use commercially reasonable efforts to work with the Customer to determine the locality of impact and to find a workaround for the problem.</w:t>
            </w:r>
          </w:p>
          <w:p w:rsidR="00B924BC" w:rsidRPr="00B924BC" w:rsidRDefault="00B924BC" w:rsidP="00B924BC">
            <w:pPr>
              <w:ind w:hanging="15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 If an alternative workaround is not possible during the Extended Period of Support, then Cisco will make commercially reasonable efforts to provide a bug fix solution to remedy the problem.</w:t>
            </w:r>
          </w:p>
          <w:p w:rsidR="00B924BC" w:rsidRPr="00B924BC" w:rsidRDefault="00B924BC" w:rsidP="00B924BC">
            <w:pPr>
              <w:ind w:hanging="15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 If despite commercially reasonable efforts Cisco is unable to provide a software based solution, it may be necessary for the Customer to remove or upgrade the impacted software based systems to correct the problem.</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rPr>
                <w:rFonts w:ascii="Arial" w:eastAsia="Times New Roman" w:hAnsi="Arial" w:cs="Arial"/>
                <w:color w:val="525252"/>
                <w:sz w:val="20"/>
                <w:szCs w:val="20"/>
              </w:rPr>
            </w:pPr>
            <w:r w:rsidRPr="00B924BC">
              <w:rPr>
                <w:rFonts w:ascii="Arial" w:eastAsia="Times New Roman" w:hAnsi="Arial" w:cs="Arial"/>
                <w:color w:val="525252"/>
                <w:sz w:val="20"/>
                <w:szCs w:val="20"/>
              </w:rPr>
              <w:t> </w:t>
            </w:r>
          </w:p>
        </w:tc>
      </w:tr>
      <w:tr w:rsidR="00B924BC" w:rsidRPr="00B924B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 xml:space="preserve">End of Routine Failure Analysis </w:t>
            </w:r>
            <w:r w:rsidRPr="00B924BC">
              <w:rPr>
                <w:rFonts w:ascii="Arial" w:eastAsia="Times New Roman" w:hAnsi="Arial" w:cs="Arial"/>
                <w:b/>
                <w:bCs/>
                <w:color w:val="525252"/>
                <w:sz w:val="21"/>
                <w:szCs w:val="21"/>
              </w:rPr>
              <w:lastRenderedPageBreak/>
              <w:t>Date:</w:t>
            </w:r>
            <w:r w:rsidRPr="00B924BC">
              <w:rPr>
                <w:rFonts w:ascii="Arial" w:eastAsia="Times New Roman" w:hAnsi="Arial" w:cs="Arial"/>
                <w:b/>
                <w:bCs/>
                <w:color w:val="525252"/>
                <w:sz w:val="21"/>
                <w:szCs w:val="21"/>
              </w:rPr>
              <w:br/>
              <w:t>HW</w:t>
            </w:r>
          </w:p>
        </w:tc>
        <w:tc>
          <w:tcPr>
            <w:tcW w:w="313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bookmarkStart w:id="51" w:name="wp9000028"/>
            <w:bookmarkEnd w:id="51"/>
            <w:r w:rsidRPr="00B924BC">
              <w:rPr>
                <w:rFonts w:ascii="Arial" w:eastAsia="Times New Roman" w:hAnsi="Arial" w:cs="Arial"/>
                <w:color w:val="525252"/>
                <w:sz w:val="21"/>
                <w:szCs w:val="21"/>
              </w:rPr>
              <w:lastRenderedPageBreak/>
              <w:t>The last-possible date a routine failure analysis may be performed to determine the cause of hardware product failure or defect.</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bookmarkStart w:id="52" w:name="wp9000029"/>
            <w:bookmarkEnd w:id="52"/>
            <w:r w:rsidRPr="00B924BC">
              <w:rPr>
                <w:rFonts w:ascii="Arial" w:eastAsia="Times New Roman" w:hAnsi="Arial" w:cs="Arial"/>
                <w:color w:val="525252"/>
                <w:sz w:val="21"/>
                <w:szCs w:val="21"/>
              </w:rPr>
              <w:t>January 30, 2014</w:t>
            </w:r>
          </w:p>
        </w:tc>
      </w:tr>
      <w:tr w:rsidR="00B924BC" w:rsidRPr="00B924B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bookmarkStart w:id="53" w:name="wp9000030"/>
            <w:bookmarkEnd w:id="53"/>
            <w:r w:rsidRPr="00B924BC">
              <w:rPr>
                <w:rFonts w:ascii="Arial" w:eastAsia="Times New Roman" w:hAnsi="Arial" w:cs="Arial"/>
                <w:b/>
                <w:bCs/>
                <w:color w:val="525252"/>
                <w:sz w:val="21"/>
                <w:szCs w:val="21"/>
              </w:rPr>
              <w:t>End of New Service Attachment Date:</w:t>
            </w:r>
            <w:r w:rsidRPr="00B924BC">
              <w:rPr>
                <w:rFonts w:ascii="Arial" w:eastAsia="Times New Roman" w:hAnsi="Arial" w:cs="Arial"/>
                <w:b/>
                <w:bCs/>
                <w:color w:val="525252"/>
                <w:sz w:val="21"/>
                <w:szCs w:val="21"/>
              </w:rPr>
              <w:br/>
              <w:t>HW</w:t>
            </w:r>
          </w:p>
        </w:tc>
        <w:tc>
          <w:tcPr>
            <w:tcW w:w="313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bookmarkStart w:id="54" w:name="wp9000031"/>
            <w:bookmarkEnd w:id="54"/>
            <w:r w:rsidRPr="00B924BC">
              <w:rPr>
                <w:rFonts w:ascii="Arial" w:eastAsia="Times New Roman" w:hAnsi="Arial" w:cs="Arial"/>
                <w:color w:val="525252"/>
                <w:sz w:val="21"/>
                <w:szCs w:val="21"/>
              </w:rPr>
              <w:t>For equipment and software that is not covered by a service-and-support contract, this is the last date to order a new service-and-support contract or add the equipment and/or software to an existing service-and-support contract.</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bookmarkStart w:id="55" w:name="wp9000032"/>
            <w:bookmarkEnd w:id="55"/>
            <w:r w:rsidRPr="00B924BC">
              <w:rPr>
                <w:rFonts w:ascii="Arial" w:eastAsia="Times New Roman" w:hAnsi="Arial" w:cs="Arial"/>
                <w:color w:val="525252"/>
                <w:sz w:val="21"/>
                <w:szCs w:val="21"/>
              </w:rPr>
              <w:t>January 30, 2014</w:t>
            </w:r>
          </w:p>
        </w:tc>
      </w:tr>
      <w:tr w:rsidR="00B924BC" w:rsidRPr="00B924B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bookmarkStart w:id="56" w:name="wp9000033"/>
            <w:bookmarkEnd w:id="56"/>
            <w:r w:rsidRPr="00B924BC">
              <w:rPr>
                <w:rFonts w:ascii="Arial" w:eastAsia="Times New Roman" w:hAnsi="Arial" w:cs="Arial"/>
                <w:b/>
                <w:bCs/>
                <w:color w:val="525252"/>
                <w:sz w:val="21"/>
                <w:szCs w:val="21"/>
              </w:rPr>
              <w:t>End of Service Contract Renewal Date:</w:t>
            </w:r>
            <w:r w:rsidRPr="00B924BC">
              <w:rPr>
                <w:rFonts w:ascii="Arial" w:eastAsia="Times New Roman" w:hAnsi="Arial" w:cs="Arial"/>
                <w:b/>
                <w:bCs/>
                <w:color w:val="525252"/>
                <w:sz w:val="21"/>
                <w:szCs w:val="21"/>
              </w:rPr>
              <w:br/>
              <w:t>HW</w:t>
            </w:r>
          </w:p>
        </w:tc>
        <w:tc>
          <w:tcPr>
            <w:tcW w:w="313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bookmarkStart w:id="57" w:name="wp9000034"/>
            <w:bookmarkEnd w:id="57"/>
            <w:r w:rsidRPr="00B924BC">
              <w:rPr>
                <w:rFonts w:ascii="Arial" w:eastAsia="Times New Roman" w:hAnsi="Arial" w:cs="Arial"/>
                <w:color w:val="525252"/>
                <w:sz w:val="21"/>
                <w:szCs w:val="21"/>
              </w:rPr>
              <w:t>The last date to extend or renew a service contract for the product.</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bookmarkStart w:id="58" w:name="wp9000035"/>
            <w:bookmarkEnd w:id="58"/>
            <w:r w:rsidRPr="00B924BC">
              <w:rPr>
                <w:rFonts w:ascii="Arial" w:eastAsia="Times New Roman" w:hAnsi="Arial" w:cs="Arial"/>
                <w:color w:val="525252"/>
                <w:sz w:val="21"/>
                <w:szCs w:val="21"/>
              </w:rPr>
              <w:t>April 30, 2017</w:t>
            </w:r>
          </w:p>
        </w:tc>
      </w:tr>
      <w:tr w:rsidR="00B924BC" w:rsidRPr="00B924B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bookmarkStart w:id="59" w:name="wp9000036"/>
            <w:bookmarkEnd w:id="59"/>
            <w:r w:rsidRPr="00B924BC">
              <w:rPr>
                <w:rFonts w:ascii="Arial" w:eastAsia="Times New Roman" w:hAnsi="Arial" w:cs="Arial"/>
                <w:b/>
                <w:bCs/>
                <w:color w:val="525252"/>
                <w:sz w:val="21"/>
                <w:szCs w:val="21"/>
              </w:rPr>
              <w:t>Last Date of Support:</w:t>
            </w:r>
            <w:r w:rsidRPr="00B924BC">
              <w:rPr>
                <w:rFonts w:ascii="Arial" w:eastAsia="Times New Roman" w:hAnsi="Arial" w:cs="Arial"/>
                <w:b/>
                <w:bCs/>
                <w:color w:val="525252"/>
                <w:sz w:val="21"/>
                <w:szCs w:val="21"/>
              </w:rPr>
              <w:br/>
              <w:t>HW</w:t>
            </w:r>
          </w:p>
        </w:tc>
        <w:tc>
          <w:tcPr>
            <w:tcW w:w="3135"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bookmarkStart w:id="60" w:name="wp9000037"/>
            <w:bookmarkEnd w:id="60"/>
            <w:r w:rsidRPr="00B924BC">
              <w:rPr>
                <w:rFonts w:ascii="Arial" w:eastAsia="Times New Roman" w:hAnsi="Arial" w:cs="Arial"/>
                <w:color w:val="525252"/>
                <w:sz w:val="21"/>
                <w:szCs w:val="21"/>
              </w:rPr>
              <w:t>The last date to receive service and support for the product. After this date, all support services for the product are unavailable, and the product becomes obsolete.</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bookmarkStart w:id="61" w:name="wp9000038"/>
            <w:bookmarkEnd w:id="61"/>
            <w:r w:rsidRPr="00B924BC">
              <w:rPr>
                <w:rFonts w:ascii="Arial" w:eastAsia="Times New Roman" w:hAnsi="Arial" w:cs="Arial"/>
                <w:color w:val="525252"/>
                <w:sz w:val="21"/>
                <w:szCs w:val="21"/>
              </w:rPr>
              <w:t>January 31, 2018</w:t>
            </w:r>
          </w:p>
        </w:tc>
      </w:tr>
    </w:tbl>
    <w:p w:rsidR="00B924BC" w:rsidRDefault="00B924BC" w:rsidP="00B924BC">
      <w:pPr>
        <w:spacing w:line="480" w:lineRule="auto"/>
      </w:pPr>
    </w:p>
    <w:p w:rsidR="00B924BC" w:rsidRDefault="00B924BC" w:rsidP="00B924BC">
      <w:pPr>
        <w:spacing w:line="480" w:lineRule="auto"/>
      </w:pPr>
    </w:p>
    <w:p w:rsidR="00B924BC" w:rsidRDefault="00B924BC" w:rsidP="00B924BC">
      <w:pPr>
        <w:spacing w:line="480" w:lineRule="auto"/>
      </w:pPr>
    </w:p>
    <w:p w:rsidR="00B924BC" w:rsidRDefault="00B924BC" w:rsidP="00B924BC">
      <w:pPr>
        <w:spacing w:line="480" w:lineRule="auto"/>
      </w:pPr>
    </w:p>
    <w:p w:rsidR="00B924BC" w:rsidRDefault="00B924BC" w:rsidP="00B924BC">
      <w:pPr>
        <w:spacing w:line="480" w:lineRule="auto"/>
      </w:pPr>
    </w:p>
    <w:p w:rsidR="00B924BC" w:rsidRDefault="00B924BC" w:rsidP="00B924BC">
      <w:pPr>
        <w:spacing w:line="480" w:lineRule="auto"/>
      </w:pPr>
    </w:p>
    <w:p w:rsidR="00B924BC" w:rsidRDefault="00B924BC" w:rsidP="00B924BC">
      <w:pPr>
        <w:spacing w:line="480" w:lineRule="auto"/>
      </w:pPr>
    </w:p>
    <w:p w:rsidR="00B924BC" w:rsidRDefault="00B924BC" w:rsidP="00B924BC">
      <w:pPr>
        <w:spacing w:line="480" w:lineRule="auto"/>
      </w:pPr>
    </w:p>
    <w:p w:rsidR="00B924BC" w:rsidRDefault="00B924BC" w:rsidP="00B924BC">
      <w:pPr>
        <w:spacing w:line="480" w:lineRule="auto"/>
      </w:pPr>
    </w:p>
    <w:p w:rsidR="00B924BC" w:rsidRDefault="00B924BC" w:rsidP="00B924BC">
      <w:pPr>
        <w:spacing w:line="480" w:lineRule="auto"/>
      </w:pPr>
    </w:p>
    <w:p w:rsidR="00B924BC" w:rsidRDefault="00B924BC" w:rsidP="00B924BC">
      <w:pPr>
        <w:spacing w:line="480" w:lineRule="auto"/>
      </w:pPr>
    </w:p>
    <w:p w:rsidR="00B924BC" w:rsidRDefault="00B924BC" w:rsidP="00B924BC">
      <w:pPr>
        <w:spacing w:line="480" w:lineRule="auto"/>
      </w:pPr>
    </w:p>
    <w:p w:rsidR="00B924BC" w:rsidRDefault="00B924BC" w:rsidP="00B924BC">
      <w:pPr>
        <w:spacing w:line="480" w:lineRule="auto"/>
      </w:pPr>
    </w:p>
    <w:p w:rsidR="00B924BC" w:rsidRDefault="00B924BC" w:rsidP="00B924BC">
      <w:pPr>
        <w:spacing w:line="480" w:lineRule="auto"/>
      </w:pPr>
    </w:p>
    <w:p w:rsidR="00B924BC" w:rsidRDefault="00B924BC" w:rsidP="00B924BC">
      <w:pPr>
        <w:spacing w:line="480" w:lineRule="auto"/>
      </w:pPr>
    </w:p>
    <w:p w:rsidR="00B924BC" w:rsidRDefault="00B924BC" w:rsidP="00B924BC">
      <w:pPr>
        <w:spacing w:line="480" w:lineRule="auto"/>
      </w:pPr>
      <w:r>
        <w:lastRenderedPageBreak/>
        <w:t>Cisco 6500 Se</w:t>
      </w:r>
      <w:r w:rsidR="00FE2207">
        <w:t xml:space="preserve">ries Line Card &amp; Daughter Card </w:t>
      </w:r>
      <w:r>
        <w:t xml:space="preserve">End of Life / End of Sale Announcement: </w:t>
      </w:r>
    </w:p>
    <w:tbl>
      <w:tblPr>
        <w:tblW w:w="5481" w:type="pct"/>
        <w:tblBorders>
          <w:top w:val="outset" w:sz="6" w:space="0" w:color="ADADAD"/>
          <w:left w:val="outset" w:sz="6" w:space="0" w:color="ADADAD"/>
          <w:bottom w:val="outset" w:sz="6" w:space="0" w:color="ADADAD"/>
          <w:right w:val="outset" w:sz="6" w:space="0" w:color="ADADAD"/>
        </w:tblBorders>
        <w:shd w:val="clear" w:color="auto" w:fill="FFFFFF"/>
        <w:tblCellMar>
          <w:left w:w="0" w:type="dxa"/>
          <w:right w:w="0" w:type="dxa"/>
        </w:tblCellMar>
        <w:tblLook w:val="04A0" w:firstRow="1" w:lastRow="0" w:firstColumn="1" w:lastColumn="0" w:noHBand="0" w:noVBand="1"/>
      </w:tblPr>
      <w:tblGrid>
        <w:gridCol w:w="2133"/>
        <w:gridCol w:w="6403"/>
        <w:gridCol w:w="1889"/>
      </w:tblGrid>
      <w:tr w:rsidR="00B924BC" w:rsidRPr="00B924B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Milestone</w:t>
            </w:r>
          </w:p>
        </w:tc>
        <w:tc>
          <w:tcPr>
            <w:tcW w:w="3071"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Definition</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Date</w:t>
            </w:r>
          </w:p>
        </w:tc>
      </w:tr>
      <w:tr w:rsidR="00B924BC" w:rsidRPr="00B924B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End-of-Life Announcement Date</w:t>
            </w:r>
          </w:p>
        </w:tc>
        <w:tc>
          <w:tcPr>
            <w:tcW w:w="3071"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The date the document that announces the end of sale and end of life of a product is distributed to the general public.</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January 31, 2012</w:t>
            </w:r>
          </w:p>
        </w:tc>
      </w:tr>
      <w:tr w:rsidR="00B924BC" w:rsidRPr="00B924B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End-of-Sale Date</w:t>
            </w:r>
          </w:p>
        </w:tc>
        <w:tc>
          <w:tcPr>
            <w:tcW w:w="3071"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The last date to order the product through Cisco point-of-sale mechanisms. The product is no longer for sale after this date.</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July 31, 2012</w:t>
            </w:r>
          </w:p>
        </w:tc>
      </w:tr>
      <w:tr w:rsidR="00B924BC" w:rsidRPr="00B924B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Last Ship Date:</w:t>
            </w:r>
            <w:r w:rsidRPr="00B924BC">
              <w:rPr>
                <w:rFonts w:ascii="Arial" w:eastAsia="Times New Roman" w:hAnsi="Arial" w:cs="Arial"/>
                <w:b/>
                <w:bCs/>
                <w:color w:val="525252"/>
                <w:sz w:val="21"/>
                <w:szCs w:val="21"/>
              </w:rPr>
              <w:br/>
              <w:t>HW</w:t>
            </w:r>
          </w:p>
        </w:tc>
        <w:tc>
          <w:tcPr>
            <w:tcW w:w="3071"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The last-possible ship date that can be requested of Cisco and/or its contract manufacturers. Actual ship date is dependent on lead time.</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October 29, 2012</w:t>
            </w:r>
          </w:p>
        </w:tc>
      </w:tr>
      <w:tr w:rsidR="00B924BC" w:rsidRPr="00B924B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End of SW Maintenance Releases Date: </w:t>
            </w:r>
            <w:r w:rsidRPr="00B924BC">
              <w:rPr>
                <w:rFonts w:ascii="Arial" w:eastAsia="Times New Roman" w:hAnsi="Arial" w:cs="Arial"/>
                <w:b/>
                <w:bCs/>
                <w:color w:val="525252"/>
                <w:sz w:val="21"/>
                <w:szCs w:val="21"/>
              </w:rPr>
              <w:br/>
              <w:t>HW</w:t>
            </w:r>
          </w:p>
        </w:tc>
        <w:tc>
          <w:tcPr>
            <w:tcW w:w="3071"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The last date that Cisco Engineering may release any final software maintenance releases or bug fixes. After this date, Cisco Engineering will no longer develop, repair, maintain, or test the product software.</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July 31, 2013</w:t>
            </w:r>
          </w:p>
        </w:tc>
      </w:tr>
      <w:tr w:rsidR="00B924BC" w:rsidRPr="00B924B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End of Routine Failure Analysis Date:</w:t>
            </w:r>
            <w:r w:rsidRPr="00B924BC">
              <w:rPr>
                <w:rFonts w:ascii="Arial" w:eastAsia="Times New Roman" w:hAnsi="Arial" w:cs="Arial"/>
                <w:b/>
                <w:bCs/>
                <w:color w:val="525252"/>
                <w:sz w:val="21"/>
                <w:szCs w:val="21"/>
              </w:rPr>
              <w:br/>
              <w:t>HW</w:t>
            </w:r>
          </w:p>
        </w:tc>
        <w:tc>
          <w:tcPr>
            <w:tcW w:w="3071"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The last-possible date a routine failure analysis may be performed to determine the cause of hardware product failure or defect.</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July 31, 2013</w:t>
            </w:r>
          </w:p>
        </w:tc>
      </w:tr>
      <w:tr w:rsidR="00B924BC" w:rsidRPr="00B924B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End of New Service Attachment Date:</w:t>
            </w:r>
            <w:r w:rsidRPr="00B924BC">
              <w:rPr>
                <w:rFonts w:ascii="Arial" w:eastAsia="Times New Roman" w:hAnsi="Arial" w:cs="Arial"/>
                <w:b/>
                <w:bCs/>
                <w:color w:val="525252"/>
                <w:sz w:val="21"/>
                <w:szCs w:val="21"/>
              </w:rPr>
              <w:br/>
              <w:t>HW</w:t>
            </w:r>
          </w:p>
        </w:tc>
        <w:tc>
          <w:tcPr>
            <w:tcW w:w="3071"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For equipment and software that is not covered by a service-and-support contract, this is the last date to order a new service-and-support contract or add the equipment and/or software to an existing service-and-support contract.</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July 31, 2013</w:t>
            </w:r>
          </w:p>
        </w:tc>
      </w:tr>
      <w:tr w:rsidR="00B924BC" w:rsidRPr="00B924B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End of Service Contract Renewal Date:</w:t>
            </w:r>
            <w:r w:rsidRPr="00B924BC">
              <w:rPr>
                <w:rFonts w:ascii="Arial" w:eastAsia="Times New Roman" w:hAnsi="Arial" w:cs="Arial"/>
                <w:b/>
                <w:bCs/>
                <w:color w:val="525252"/>
                <w:sz w:val="21"/>
                <w:szCs w:val="21"/>
              </w:rPr>
              <w:br/>
              <w:t>HW</w:t>
            </w:r>
          </w:p>
        </w:tc>
        <w:tc>
          <w:tcPr>
            <w:tcW w:w="3071"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The last date to extend or renew a service contract for the product.</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October 26, 2016</w:t>
            </w:r>
          </w:p>
        </w:tc>
      </w:tr>
      <w:tr w:rsidR="00B924BC" w:rsidRPr="00B924BC" w:rsidTr="00B924BC">
        <w:tc>
          <w:tcPr>
            <w:tcW w:w="0" w:type="auto"/>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b/>
                <w:bCs/>
                <w:color w:val="525252"/>
                <w:sz w:val="21"/>
                <w:szCs w:val="21"/>
              </w:rPr>
            </w:pPr>
            <w:r w:rsidRPr="00B924BC">
              <w:rPr>
                <w:rFonts w:ascii="Arial" w:eastAsia="Times New Roman" w:hAnsi="Arial" w:cs="Arial"/>
                <w:b/>
                <w:bCs/>
                <w:color w:val="525252"/>
                <w:sz w:val="21"/>
                <w:szCs w:val="21"/>
              </w:rPr>
              <w:t>Last Date of Support:</w:t>
            </w:r>
            <w:r w:rsidRPr="00B924BC">
              <w:rPr>
                <w:rFonts w:ascii="Arial" w:eastAsia="Times New Roman" w:hAnsi="Arial" w:cs="Arial"/>
                <w:b/>
                <w:bCs/>
                <w:color w:val="525252"/>
                <w:sz w:val="21"/>
                <w:szCs w:val="21"/>
              </w:rPr>
              <w:br/>
              <w:t>HW</w:t>
            </w:r>
          </w:p>
        </w:tc>
        <w:tc>
          <w:tcPr>
            <w:tcW w:w="3071"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The last date to receive service and support for the product. After this date, all support services for the product are unavailable, and the product becomes obsolete.</w:t>
            </w:r>
          </w:p>
        </w:tc>
        <w:tc>
          <w:tcPr>
            <w:tcW w:w="90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rsidR="00B924BC" w:rsidRPr="00B924BC" w:rsidRDefault="00B924BC" w:rsidP="00B924BC">
            <w:pPr>
              <w:spacing w:before="60" w:after="60"/>
              <w:ind w:left="60" w:right="60"/>
              <w:textAlignment w:val="baseline"/>
              <w:rPr>
                <w:rFonts w:ascii="Arial" w:eastAsia="Times New Roman" w:hAnsi="Arial" w:cs="Arial"/>
                <w:color w:val="525252"/>
                <w:sz w:val="21"/>
                <w:szCs w:val="21"/>
              </w:rPr>
            </w:pPr>
            <w:r w:rsidRPr="00B924BC">
              <w:rPr>
                <w:rFonts w:ascii="Arial" w:eastAsia="Times New Roman" w:hAnsi="Arial" w:cs="Arial"/>
                <w:color w:val="525252"/>
                <w:sz w:val="21"/>
                <w:szCs w:val="21"/>
              </w:rPr>
              <w:t>July 31, 2017</w:t>
            </w:r>
          </w:p>
        </w:tc>
      </w:tr>
    </w:tbl>
    <w:p w:rsidR="00D4558C" w:rsidRDefault="00D4558C" w:rsidP="0097186A">
      <w:pPr>
        <w:spacing w:line="480" w:lineRule="auto"/>
      </w:pPr>
    </w:p>
    <w:p w:rsidR="00FE2207" w:rsidRDefault="00FE2207" w:rsidP="0097186A">
      <w:pPr>
        <w:spacing w:line="480" w:lineRule="auto"/>
      </w:pPr>
    </w:p>
    <w:p w:rsidR="00FE2207" w:rsidRDefault="00FE2207" w:rsidP="0097186A">
      <w:pPr>
        <w:spacing w:line="480" w:lineRule="auto"/>
      </w:pPr>
    </w:p>
    <w:p w:rsidR="00B924BC" w:rsidRDefault="00B924BC" w:rsidP="0097186A">
      <w:pPr>
        <w:spacing w:line="480" w:lineRule="auto"/>
      </w:pPr>
    </w:p>
    <w:p w:rsidR="0097186A" w:rsidRPr="0045220E" w:rsidRDefault="0097186A" w:rsidP="0097186A">
      <w:pPr>
        <w:spacing w:line="480" w:lineRule="auto"/>
        <w:rPr>
          <w:rFonts w:asciiTheme="majorHAnsi" w:eastAsiaTheme="majorEastAsia" w:hAnsiTheme="majorHAnsi" w:cstheme="majorBidi"/>
          <w:b/>
          <w:bCs/>
          <w:szCs w:val="24"/>
        </w:rPr>
      </w:pPr>
    </w:p>
    <w:sectPr w:rsidR="0097186A" w:rsidRPr="0045220E" w:rsidSect="00734B3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758" w:rsidRDefault="00455758" w:rsidP="007028B6">
      <w:r>
        <w:separator/>
      </w:r>
    </w:p>
  </w:endnote>
  <w:endnote w:type="continuationSeparator" w:id="0">
    <w:p w:rsidR="00455758" w:rsidRDefault="00455758" w:rsidP="0070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758" w:rsidRDefault="00455758" w:rsidP="007028B6">
      <w:r>
        <w:separator/>
      </w:r>
    </w:p>
  </w:footnote>
  <w:footnote w:type="continuationSeparator" w:id="0">
    <w:p w:rsidR="00455758" w:rsidRDefault="00455758" w:rsidP="00702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BBF" w:rsidRDefault="00CD7BBF">
    <w:pPr>
      <w:pStyle w:val="Header"/>
    </w:pPr>
    <w:r>
      <w:t xml:space="preserve">Network Infrastructure Implementation and Secondary Datacenter Addition </w:t>
    </w:r>
    <w:r>
      <w:ptab w:relativeTo="margin" w:alignment="right" w:leader="none"/>
    </w:r>
    <w:r>
      <w:fldChar w:fldCharType="begin"/>
    </w:r>
    <w:r>
      <w:instrText xml:space="preserve"> PAGE  \* Arabic  \* MERGEFORMAT </w:instrText>
    </w:r>
    <w:r>
      <w:fldChar w:fldCharType="separate"/>
    </w:r>
    <w:r w:rsidR="00980F3F">
      <w:rPr>
        <w:noProof/>
      </w:rPr>
      <w:t>2</w:t>
    </w:r>
    <w:r>
      <w:fldChar w:fldCharType="end"/>
    </w:r>
  </w:p>
  <w:p w:rsidR="00CD7BBF" w:rsidRDefault="00CD7B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BBF" w:rsidRDefault="00CD7BBF">
    <w:pPr>
      <w:pStyle w:val="Header"/>
    </w:pPr>
    <w:r>
      <w:t xml:space="preserve">Running head: </w:t>
    </w:r>
    <w:r w:rsidRPr="007A0580">
      <w:t>Network Infrastructure Implementation and Secondary Datacenter Addition</w:t>
    </w:r>
    <w:r>
      <w:ptab w:relativeTo="margin" w:alignment="right" w:leader="none"/>
    </w:r>
    <w:r>
      <w:fldChar w:fldCharType="begin"/>
    </w:r>
    <w:r>
      <w:instrText xml:space="preserve"> PAGE  \* Arabic  \* MERGEFORMAT </w:instrText>
    </w:r>
    <w:r>
      <w:fldChar w:fldCharType="separate"/>
    </w:r>
    <w:r w:rsidR="00980F3F">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BBF" w:rsidRDefault="00CD7BBF" w:rsidP="007028B6">
    <w:pPr>
      <w:pStyle w:val="Header"/>
      <w:tabs>
        <w:tab w:val="clear" w:pos="4680"/>
      </w:tabs>
    </w:pPr>
    <w:r w:rsidRPr="00377872">
      <w:t xml:space="preserve">Network Infrastructure Implementation and Secondary Datacenter Addition </w:t>
    </w:r>
    <w:r>
      <w:ptab w:relativeTo="margin" w:alignment="right" w:leader="none"/>
    </w:r>
    <w:r>
      <w:fldChar w:fldCharType="begin"/>
    </w:r>
    <w:r>
      <w:instrText xml:space="preserve"> PAGE   \* MERGEFORMAT </w:instrText>
    </w:r>
    <w:r>
      <w:fldChar w:fldCharType="separate"/>
    </w:r>
    <w:r w:rsidR="00980F3F">
      <w:rPr>
        <w:noProof/>
      </w:rPr>
      <w:t>22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C69DF"/>
    <w:multiLevelType w:val="hybridMultilevel"/>
    <w:tmpl w:val="B6D8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92881"/>
    <w:multiLevelType w:val="hybridMultilevel"/>
    <w:tmpl w:val="282A57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7814A95"/>
    <w:multiLevelType w:val="hybridMultilevel"/>
    <w:tmpl w:val="0620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EC23E2"/>
    <w:multiLevelType w:val="hybridMultilevel"/>
    <w:tmpl w:val="9BCA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B8317C"/>
    <w:multiLevelType w:val="hybridMultilevel"/>
    <w:tmpl w:val="3152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5C6845"/>
    <w:multiLevelType w:val="hybridMultilevel"/>
    <w:tmpl w:val="C2B8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9D62C1"/>
    <w:multiLevelType w:val="hybridMultilevel"/>
    <w:tmpl w:val="9CBC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25"/>
    <w:rsid w:val="00017077"/>
    <w:rsid w:val="0004067D"/>
    <w:rsid w:val="00042D82"/>
    <w:rsid w:val="000557B9"/>
    <w:rsid w:val="00063B62"/>
    <w:rsid w:val="000852FF"/>
    <w:rsid w:val="000A1CA6"/>
    <w:rsid w:val="000A3CF6"/>
    <w:rsid w:val="000A490A"/>
    <w:rsid w:val="000B7F2F"/>
    <w:rsid w:val="000C3E6A"/>
    <w:rsid w:val="000F3FF2"/>
    <w:rsid w:val="00102CE9"/>
    <w:rsid w:val="001057D6"/>
    <w:rsid w:val="00111DAC"/>
    <w:rsid w:val="00113E35"/>
    <w:rsid w:val="00147BA7"/>
    <w:rsid w:val="001522A1"/>
    <w:rsid w:val="00165F87"/>
    <w:rsid w:val="0017456E"/>
    <w:rsid w:val="00181A77"/>
    <w:rsid w:val="00184B4E"/>
    <w:rsid w:val="0019756D"/>
    <w:rsid w:val="001A16D7"/>
    <w:rsid w:val="001A63FF"/>
    <w:rsid w:val="001C1909"/>
    <w:rsid w:val="001C6BBE"/>
    <w:rsid w:val="001D3838"/>
    <w:rsid w:val="001E7F60"/>
    <w:rsid w:val="001F2EE8"/>
    <w:rsid w:val="001F6464"/>
    <w:rsid w:val="0020009E"/>
    <w:rsid w:val="00202319"/>
    <w:rsid w:val="0020425F"/>
    <w:rsid w:val="002170F9"/>
    <w:rsid w:val="00217B54"/>
    <w:rsid w:val="00220DA1"/>
    <w:rsid w:val="00224F09"/>
    <w:rsid w:val="002365FA"/>
    <w:rsid w:val="00237465"/>
    <w:rsid w:val="00252565"/>
    <w:rsid w:val="00271CBD"/>
    <w:rsid w:val="00274160"/>
    <w:rsid w:val="0029398C"/>
    <w:rsid w:val="002957B0"/>
    <w:rsid w:val="002A14F9"/>
    <w:rsid w:val="002A4644"/>
    <w:rsid w:val="002B4B24"/>
    <w:rsid w:val="002B6E68"/>
    <w:rsid w:val="002C0851"/>
    <w:rsid w:val="002D1B0D"/>
    <w:rsid w:val="002D3E1D"/>
    <w:rsid w:val="002D6B7A"/>
    <w:rsid w:val="002F5854"/>
    <w:rsid w:val="00304F3B"/>
    <w:rsid w:val="00305D59"/>
    <w:rsid w:val="00314282"/>
    <w:rsid w:val="003153D5"/>
    <w:rsid w:val="003304E1"/>
    <w:rsid w:val="00332078"/>
    <w:rsid w:val="003427F4"/>
    <w:rsid w:val="003547A6"/>
    <w:rsid w:val="003615DD"/>
    <w:rsid w:val="00362AA7"/>
    <w:rsid w:val="00367099"/>
    <w:rsid w:val="00377872"/>
    <w:rsid w:val="00382381"/>
    <w:rsid w:val="00395F98"/>
    <w:rsid w:val="003C53C0"/>
    <w:rsid w:val="003C548E"/>
    <w:rsid w:val="003D5A28"/>
    <w:rsid w:val="003D5ABA"/>
    <w:rsid w:val="003E4565"/>
    <w:rsid w:val="003F3301"/>
    <w:rsid w:val="00406C81"/>
    <w:rsid w:val="00410ACB"/>
    <w:rsid w:val="00424E48"/>
    <w:rsid w:val="0045220E"/>
    <w:rsid w:val="004550B1"/>
    <w:rsid w:val="00455758"/>
    <w:rsid w:val="00456DDE"/>
    <w:rsid w:val="00460079"/>
    <w:rsid w:val="0047273F"/>
    <w:rsid w:val="00473828"/>
    <w:rsid w:val="004813BC"/>
    <w:rsid w:val="004A0279"/>
    <w:rsid w:val="004B1225"/>
    <w:rsid w:val="004B7D26"/>
    <w:rsid w:val="004C25C0"/>
    <w:rsid w:val="004D1E35"/>
    <w:rsid w:val="004D47B2"/>
    <w:rsid w:val="004D7BB9"/>
    <w:rsid w:val="005055F2"/>
    <w:rsid w:val="0051147A"/>
    <w:rsid w:val="005115B2"/>
    <w:rsid w:val="00573D86"/>
    <w:rsid w:val="00581F68"/>
    <w:rsid w:val="00583E64"/>
    <w:rsid w:val="00586BE8"/>
    <w:rsid w:val="0058718E"/>
    <w:rsid w:val="00592570"/>
    <w:rsid w:val="005A0522"/>
    <w:rsid w:val="005A0AA0"/>
    <w:rsid w:val="005C05D4"/>
    <w:rsid w:val="005C3FDB"/>
    <w:rsid w:val="005D3450"/>
    <w:rsid w:val="005E6A5F"/>
    <w:rsid w:val="00612E13"/>
    <w:rsid w:val="00657709"/>
    <w:rsid w:val="006627A6"/>
    <w:rsid w:val="00662FC0"/>
    <w:rsid w:val="006716C3"/>
    <w:rsid w:val="006738F3"/>
    <w:rsid w:val="00675295"/>
    <w:rsid w:val="00675360"/>
    <w:rsid w:val="006A65C0"/>
    <w:rsid w:val="006B5F92"/>
    <w:rsid w:val="006B7B3E"/>
    <w:rsid w:val="006C42D4"/>
    <w:rsid w:val="006E26F8"/>
    <w:rsid w:val="007028B6"/>
    <w:rsid w:val="00723480"/>
    <w:rsid w:val="00727AB0"/>
    <w:rsid w:val="00734B38"/>
    <w:rsid w:val="007367CC"/>
    <w:rsid w:val="007619C5"/>
    <w:rsid w:val="00765E93"/>
    <w:rsid w:val="0079579C"/>
    <w:rsid w:val="007A0580"/>
    <w:rsid w:val="007A21A0"/>
    <w:rsid w:val="007B33B8"/>
    <w:rsid w:val="007B56A9"/>
    <w:rsid w:val="007B734E"/>
    <w:rsid w:val="007C191F"/>
    <w:rsid w:val="007C7A40"/>
    <w:rsid w:val="007E49CA"/>
    <w:rsid w:val="007F2CB1"/>
    <w:rsid w:val="007F4A3D"/>
    <w:rsid w:val="007F7740"/>
    <w:rsid w:val="008049BE"/>
    <w:rsid w:val="0080608B"/>
    <w:rsid w:val="0081083D"/>
    <w:rsid w:val="00823BF4"/>
    <w:rsid w:val="0084478C"/>
    <w:rsid w:val="00880F8F"/>
    <w:rsid w:val="008913B2"/>
    <w:rsid w:val="008A29D9"/>
    <w:rsid w:val="008A691A"/>
    <w:rsid w:val="008B52AD"/>
    <w:rsid w:val="008D33AF"/>
    <w:rsid w:val="008F5B2B"/>
    <w:rsid w:val="009036B6"/>
    <w:rsid w:val="00911E5B"/>
    <w:rsid w:val="009212D6"/>
    <w:rsid w:val="00925E12"/>
    <w:rsid w:val="009262C4"/>
    <w:rsid w:val="00960757"/>
    <w:rsid w:val="0096241D"/>
    <w:rsid w:val="0097186A"/>
    <w:rsid w:val="00980F3F"/>
    <w:rsid w:val="00993C56"/>
    <w:rsid w:val="00996A10"/>
    <w:rsid w:val="009A07FE"/>
    <w:rsid w:val="009D6CFC"/>
    <w:rsid w:val="00A05154"/>
    <w:rsid w:val="00A22789"/>
    <w:rsid w:val="00A272D7"/>
    <w:rsid w:val="00A3764D"/>
    <w:rsid w:val="00A407FD"/>
    <w:rsid w:val="00A565F5"/>
    <w:rsid w:val="00A6316D"/>
    <w:rsid w:val="00A67709"/>
    <w:rsid w:val="00A90EAC"/>
    <w:rsid w:val="00AA0F42"/>
    <w:rsid w:val="00AA6298"/>
    <w:rsid w:val="00B02331"/>
    <w:rsid w:val="00B26885"/>
    <w:rsid w:val="00B51EF1"/>
    <w:rsid w:val="00B55D47"/>
    <w:rsid w:val="00B64F01"/>
    <w:rsid w:val="00B869CE"/>
    <w:rsid w:val="00B924BC"/>
    <w:rsid w:val="00B95483"/>
    <w:rsid w:val="00BC12AF"/>
    <w:rsid w:val="00BC6BD5"/>
    <w:rsid w:val="00BE2DC5"/>
    <w:rsid w:val="00BF086B"/>
    <w:rsid w:val="00C053B2"/>
    <w:rsid w:val="00C0580B"/>
    <w:rsid w:val="00C21627"/>
    <w:rsid w:val="00C36CA3"/>
    <w:rsid w:val="00C529EC"/>
    <w:rsid w:val="00C6039F"/>
    <w:rsid w:val="00C80CFD"/>
    <w:rsid w:val="00C80DF3"/>
    <w:rsid w:val="00C940A9"/>
    <w:rsid w:val="00C96270"/>
    <w:rsid w:val="00CA0E9E"/>
    <w:rsid w:val="00CA1A18"/>
    <w:rsid w:val="00CB4F09"/>
    <w:rsid w:val="00CD10DB"/>
    <w:rsid w:val="00CD7BBF"/>
    <w:rsid w:val="00CE07C5"/>
    <w:rsid w:val="00CE7794"/>
    <w:rsid w:val="00CF158E"/>
    <w:rsid w:val="00CF4AD7"/>
    <w:rsid w:val="00D02CE0"/>
    <w:rsid w:val="00D12102"/>
    <w:rsid w:val="00D175E2"/>
    <w:rsid w:val="00D17F78"/>
    <w:rsid w:val="00D278EF"/>
    <w:rsid w:val="00D3165F"/>
    <w:rsid w:val="00D40D48"/>
    <w:rsid w:val="00D4558C"/>
    <w:rsid w:val="00D51DA0"/>
    <w:rsid w:val="00D53AB3"/>
    <w:rsid w:val="00D75C22"/>
    <w:rsid w:val="00D86957"/>
    <w:rsid w:val="00DA3D8A"/>
    <w:rsid w:val="00DA7B00"/>
    <w:rsid w:val="00DB1573"/>
    <w:rsid w:val="00DB70B6"/>
    <w:rsid w:val="00DE2016"/>
    <w:rsid w:val="00DE3BC5"/>
    <w:rsid w:val="00DE47FB"/>
    <w:rsid w:val="00DF1E3D"/>
    <w:rsid w:val="00E13203"/>
    <w:rsid w:val="00E20AE0"/>
    <w:rsid w:val="00E465C4"/>
    <w:rsid w:val="00E7019C"/>
    <w:rsid w:val="00E70256"/>
    <w:rsid w:val="00E73FEA"/>
    <w:rsid w:val="00E76B32"/>
    <w:rsid w:val="00E82F07"/>
    <w:rsid w:val="00E846CE"/>
    <w:rsid w:val="00E90CF8"/>
    <w:rsid w:val="00E93E17"/>
    <w:rsid w:val="00EA15D3"/>
    <w:rsid w:val="00EB7811"/>
    <w:rsid w:val="00EC44ED"/>
    <w:rsid w:val="00ED76FF"/>
    <w:rsid w:val="00EE1E74"/>
    <w:rsid w:val="00F05C3B"/>
    <w:rsid w:val="00F22A6A"/>
    <w:rsid w:val="00F23EA2"/>
    <w:rsid w:val="00F4158D"/>
    <w:rsid w:val="00F45053"/>
    <w:rsid w:val="00F559F7"/>
    <w:rsid w:val="00F619EE"/>
    <w:rsid w:val="00F67F06"/>
    <w:rsid w:val="00F70502"/>
    <w:rsid w:val="00F7297A"/>
    <w:rsid w:val="00F8085E"/>
    <w:rsid w:val="00F82E2E"/>
    <w:rsid w:val="00FB38A1"/>
    <w:rsid w:val="00FC5C94"/>
    <w:rsid w:val="00FD2CD6"/>
    <w:rsid w:val="00FD791C"/>
    <w:rsid w:val="00FE2207"/>
    <w:rsid w:val="00FE35F6"/>
    <w:rsid w:val="00FE48F0"/>
    <w:rsid w:val="00FF1086"/>
    <w:rsid w:val="00FF3E9E"/>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296F9C-4453-4FE5-BA5B-AF9368FF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301"/>
    <w:rPr>
      <w:sz w:val="24"/>
    </w:rPr>
  </w:style>
  <w:style w:type="paragraph" w:styleId="Heading1">
    <w:name w:val="heading 1"/>
    <w:basedOn w:val="Normal"/>
    <w:next w:val="Normal"/>
    <w:link w:val="Heading1Char"/>
    <w:uiPriority w:val="9"/>
    <w:qFormat/>
    <w:rsid w:val="007028B6"/>
    <w:pPr>
      <w:keepNext/>
      <w:keepLines/>
      <w:spacing w:line="480" w:lineRule="auto"/>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unhideWhenUsed/>
    <w:qFormat/>
    <w:rsid w:val="005E6A5F"/>
    <w:pPr>
      <w:keepNext/>
      <w:keepLines/>
      <w:spacing w:before="200"/>
      <w:outlineLvl w:val="1"/>
    </w:pPr>
    <w:rPr>
      <w:rFonts w:asciiTheme="majorHAnsi" w:eastAsiaTheme="majorEastAsia" w:hAnsiTheme="majorHAnsi" w:cstheme="majorBidi"/>
      <w:b/>
      <w:bCs/>
      <w:color w:val="6F6F74" w:themeColor="accent1"/>
      <w:sz w:val="26"/>
      <w:szCs w:val="26"/>
    </w:rPr>
  </w:style>
  <w:style w:type="paragraph" w:styleId="Heading3">
    <w:name w:val="heading 3"/>
    <w:basedOn w:val="Normal"/>
    <w:next w:val="Normal"/>
    <w:link w:val="Heading3Char"/>
    <w:uiPriority w:val="9"/>
    <w:unhideWhenUsed/>
    <w:qFormat/>
    <w:rsid w:val="005E6A5F"/>
    <w:pPr>
      <w:keepNext/>
      <w:keepLines/>
      <w:spacing w:before="200"/>
      <w:outlineLvl w:val="2"/>
    </w:pPr>
    <w:rPr>
      <w:rFonts w:asciiTheme="majorHAnsi" w:eastAsiaTheme="majorEastAsia" w:hAnsiTheme="majorHAnsi" w:cstheme="majorBidi"/>
      <w:b/>
      <w:bCs/>
      <w:color w:val="6F6F7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8B6"/>
    <w:rPr>
      <w:rFonts w:asciiTheme="majorHAnsi" w:eastAsiaTheme="majorEastAsia" w:hAnsiTheme="majorHAnsi" w:cstheme="majorBidi"/>
      <w:b/>
      <w:bCs/>
      <w:sz w:val="24"/>
      <w:szCs w:val="28"/>
    </w:rPr>
  </w:style>
  <w:style w:type="paragraph" w:styleId="Header">
    <w:name w:val="header"/>
    <w:basedOn w:val="Normal"/>
    <w:link w:val="HeaderChar"/>
    <w:uiPriority w:val="99"/>
    <w:unhideWhenUsed/>
    <w:rsid w:val="007028B6"/>
    <w:pPr>
      <w:tabs>
        <w:tab w:val="center" w:pos="4680"/>
        <w:tab w:val="right" w:pos="9360"/>
      </w:tabs>
    </w:pPr>
  </w:style>
  <w:style w:type="character" w:customStyle="1" w:styleId="HeaderChar">
    <w:name w:val="Header Char"/>
    <w:basedOn w:val="DefaultParagraphFont"/>
    <w:link w:val="Header"/>
    <w:uiPriority w:val="99"/>
    <w:rsid w:val="007028B6"/>
  </w:style>
  <w:style w:type="paragraph" w:styleId="Footer">
    <w:name w:val="footer"/>
    <w:basedOn w:val="Normal"/>
    <w:link w:val="FooterChar"/>
    <w:uiPriority w:val="99"/>
    <w:unhideWhenUsed/>
    <w:rsid w:val="007028B6"/>
    <w:pPr>
      <w:tabs>
        <w:tab w:val="center" w:pos="4680"/>
        <w:tab w:val="right" w:pos="9360"/>
      </w:tabs>
    </w:pPr>
  </w:style>
  <w:style w:type="character" w:customStyle="1" w:styleId="FooterChar">
    <w:name w:val="Footer Char"/>
    <w:basedOn w:val="DefaultParagraphFont"/>
    <w:link w:val="Footer"/>
    <w:uiPriority w:val="99"/>
    <w:rsid w:val="007028B6"/>
  </w:style>
  <w:style w:type="paragraph" w:styleId="TOCHeading">
    <w:name w:val="TOC Heading"/>
    <w:basedOn w:val="Heading1"/>
    <w:next w:val="Normal"/>
    <w:uiPriority w:val="39"/>
    <w:semiHidden/>
    <w:unhideWhenUsed/>
    <w:qFormat/>
    <w:rsid w:val="00B95483"/>
    <w:pPr>
      <w:spacing w:before="480" w:line="276" w:lineRule="auto"/>
      <w:outlineLvl w:val="9"/>
    </w:pPr>
    <w:rPr>
      <w:color w:val="535356" w:themeColor="accent1" w:themeShade="BF"/>
      <w:sz w:val="28"/>
      <w:lang w:eastAsia="ja-JP"/>
    </w:rPr>
  </w:style>
  <w:style w:type="paragraph" w:styleId="TOC1">
    <w:name w:val="toc 1"/>
    <w:basedOn w:val="Normal"/>
    <w:next w:val="Normal"/>
    <w:autoRedefine/>
    <w:uiPriority w:val="39"/>
    <w:unhideWhenUsed/>
    <w:rsid w:val="005E6A5F"/>
    <w:pPr>
      <w:tabs>
        <w:tab w:val="right" w:leader="dot" w:pos="9350"/>
      </w:tabs>
      <w:spacing w:after="100" w:line="480" w:lineRule="auto"/>
    </w:pPr>
  </w:style>
  <w:style w:type="character" w:styleId="Hyperlink">
    <w:name w:val="Hyperlink"/>
    <w:basedOn w:val="DefaultParagraphFont"/>
    <w:uiPriority w:val="99"/>
    <w:unhideWhenUsed/>
    <w:rsid w:val="00B95483"/>
    <w:rPr>
      <w:color w:val="67AABF" w:themeColor="hyperlink"/>
      <w:u w:val="single"/>
    </w:rPr>
  </w:style>
  <w:style w:type="paragraph" w:styleId="BalloonText">
    <w:name w:val="Balloon Text"/>
    <w:basedOn w:val="Normal"/>
    <w:link w:val="BalloonTextChar"/>
    <w:uiPriority w:val="99"/>
    <w:semiHidden/>
    <w:unhideWhenUsed/>
    <w:rsid w:val="00B95483"/>
    <w:rPr>
      <w:rFonts w:ascii="Tahoma" w:hAnsi="Tahoma" w:cs="Tahoma"/>
      <w:sz w:val="16"/>
      <w:szCs w:val="16"/>
    </w:rPr>
  </w:style>
  <w:style w:type="character" w:customStyle="1" w:styleId="BalloonTextChar">
    <w:name w:val="Balloon Text Char"/>
    <w:basedOn w:val="DefaultParagraphFont"/>
    <w:link w:val="BalloonText"/>
    <w:uiPriority w:val="99"/>
    <w:semiHidden/>
    <w:rsid w:val="00B95483"/>
    <w:rPr>
      <w:rFonts w:ascii="Tahoma" w:hAnsi="Tahoma" w:cs="Tahoma"/>
      <w:sz w:val="16"/>
      <w:szCs w:val="16"/>
    </w:rPr>
  </w:style>
  <w:style w:type="character" w:customStyle="1" w:styleId="Heading2Char">
    <w:name w:val="Heading 2 Char"/>
    <w:basedOn w:val="DefaultParagraphFont"/>
    <w:link w:val="Heading2"/>
    <w:uiPriority w:val="9"/>
    <w:rsid w:val="005E6A5F"/>
    <w:rPr>
      <w:rFonts w:asciiTheme="majorHAnsi" w:eastAsiaTheme="majorEastAsia" w:hAnsiTheme="majorHAnsi" w:cstheme="majorBidi"/>
      <w:b/>
      <w:bCs/>
      <w:color w:val="6F6F74" w:themeColor="accent1"/>
      <w:sz w:val="26"/>
      <w:szCs w:val="26"/>
    </w:rPr>
  </w:style>
  <w:style w:type="character" w:customStyle="1" w:styleId="Heading3Char">
    <w:name w:val="Heading 3 Char"/>
    <w:basedOn w:val="DefaultParagraphFont"/>
    <w:link w:val="Heading3"/>
    <w:uiPriority w:val="9"/>
    <w:rsid w:val="005E6A5F"/>
    <w:rPr>
      <w:rFonts w:asciiTheme="majorHAnsi" w:eastAsiaTheme="majorEastAsia" w:hAnsiTheme="majorHAnsi" w:cstheme="majorBidi"/>
      <w:b/>
      <w:bCs/>
      <w:color w:val="6F6F74" w:themeColor="accent1"/>
    </w:rPr>
  </w:style>
  <w:style w:type="paragraph" w:styleId="TOC2">
    <w:name w:val="toc 2"/>
    <w:basedOn w:val="Normal"/>
    <w:next w:val="Normal"/>
    <w:autoRedefine/>
    <w:uiPriority w:val="39"/>
    <w:unhideWhenUsed/>
    <w:rsid w:val="005E6A5F"/>
    <w:pPr>
      <w:spacing w:after="100"/>
      <w:ind w:left="220"/>
    </w:pPr>
  </w:style>
  <w:style w:type="paragraph" w:customStyle="1" w:styleId="TitlePage">
    <w:name w:val="TitlePage"/>
    <w:basedOn w:val="Normal"/>
    <w:rsid w:val="00EB7811"/>
    <w:pPr>
      <w:tabs>
        <w:tab w:val="left" w:pos="576"/>
      </w:tabs>
      <w:overflowPunct w:val="0"/>
      <w:autoSpaceDE w:val="0"/>
      <w:autoSpaceDN w:val="0"/>
      <w:adjustRightInd w:val="0"/>
      <w:spacing w:line="480" w:lineRule="atLeast"/>
      <w:jc w:val="center"/>
      <w:textAlignment w:val="baseline"/>
    </w:pPr>
    <w:rPr>
      <w:rFonts w:ascii="Courier New" w:eastAsia="Times New Roman" w:hAnsi="Courier New" w:cs="Times New Roman"/>
      <w:szCs w:val="20"/>
    </w:rPr>
  </w:style>
  <w:style w:type="paragraph" w:styleId="ListParagraph">
    <w:name w:val="List Paragraph"/>
    <w:basedOn w:val="Normal"/>
    <w:uiPriority w:val="34"/>
    <w:qFormat/>
    <w:rsid w:val="008D33AF"/>
    <w:pPr>
      <w:ind w:left="720"/>
      <w:contextualSpacing/>
    </w:pPr>
  </w:style>
  <w:style w:type="paragraph" w:customStyle="1" w:styleId="pchartheadcmt">
    <w:name w:val="pchart_headcmt"/>
    <w:basedOn w:val="Normal"/>
    <w:rsid w:val="0051147A"/>
    <w:pPr>
      <w:spacing w:before="100" w:beforeAutospacing="1" w:after="100" w:afterAutospacing="1"/>
    </w:pPr>
    <w:rPr>
      <w:rFonts w:eastAsia="Times New Roman" w:cs="Times New Roman"/>
      <w:szCs w:val="24"/>
    </w:rPr>
  </w:style>
  <w:style w:type="paragraph" w:customStyle="1" w:styleId="pchartsubheadcmt">
    <w:name w:val="pchart_subheadcmt"/>
    <w:basedOn w:val="Normal"/>
    <w:rsid w:val="0051147A"/>
    <w:pPr>
      <w:spacing w:before="100" w:beforeAutospacing="1" w:after="100" w:afterAutospacing="1"/>
    </w:pPr>
    <w:rPr>
      <w:rFonts w:eastAsia="Times New Roman" w:cs="Times New Roman"/>
      <w:szCs w:val="24"/>
    </w:rPr>
  </w:style>
  <w:style w:type="character" w:customStyle="1" w:styleId="ccmtdefault">
    <w:name w:val="ccmtdefault"/>
    <w:basedOn w:val="DefaultParagraphFont"/>
    <w:rsid w:val="0051147A"/>
  </w:style>
  <w:style w:type="paragraph" w:customStyle="1" w:styleId="pchartbodycmt">
    <w:name w:val="pchart_bodycmt"/>
    <w:basedOn w:val="Normal"/>
    <w:rsid w:val="0051147A"/>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B92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31499">
      <w:bodyDiv w:val="1"/>
      <w:marLeft w:val="0"/>
      <w:marRight w:val="0"/>
      <w:marTop w:val="0"/>
      <w:marBottom w:val="0"/>
      <w:divBdr>
        <w:top w:val="none" w:sz="0" w:space="0" w:color="auto"/>
        <w:left w:val="none" w:sz="0" w:space="0" w:color="auto"/>
        <w:bottom w:val="none" w:sz="0" w:space="0" w:color="auto"/>
        <w:right w:val="none" w:sz="0" w:space="0" w:color="auto"/>
      </w:divBdr>
    </w:div>
    <w:div w:id="334191436">
      <w:bodyDiv w:val="1"/>
      <w:marLeft w:val="0"/>
      <w:marRight w:val="0"/>
      <w:marTop w:val="0"/>
      <w:marBottom w:val="0"/>
      <w:divBdr>
        <w:top w:val="none" w:sz="0" w:space="0" w:color="auto"/>
        <w:left w:val="none" w:sz="0" w:space="0" w:color="auto"/>
        <w:bottom w:val="none" w:sz="0" w:space="0" w:color="auto"/>
        <w:right w:val="none" w:sz="0" w:space="0" w:color="auto"/>
      </w:divBdr>
    </w:div>
    <w:div w:id="534122990">
      <w:bodyDiv w:val="1"/>
      <w:marLeft w:val="0"/>
      <w:marRight w:val="0"/>
      <w:marTop w:val="0"/>
      <w:marBottom w:val="0"/>
      <w:divBdr>
        <w:top w:val="none" w:sz="0" w:space="0" w:color="auto"/>
        <w:left w:val="none" w:sz="0" w:space="0" w:color="auto"/>
        <w:bottom w:val="none" w:sz="0" w:space="0" w:color="auto"/>
        <w:right w:val="none" w:sz="0" w:space="0" w:color="auto"/>
      </w:divBdr>
    </w:div>
    <w:div w:id="944389322">
      <w:bodyDiv w:val="1"/>
      <w:marLeft w:val="0"/>
      <w:marRight w:val="0"/>
      <w:marTop w:val="0"/>
      <w:marBottom w:val="0"/>
      <w:divBdr>
        <w:top w:val="none" w:sz="0" w:space="0" w:color="auto"/>
        <w:left w:val="none" w:sz="0" w:space="0" w:color="auto"/>
        <w:bottom w:val="none" w:sz="0" w:space="0" w:color="auto"/>
        <w:right w:val="none" w:sz="0" w:space="0" w:color="auto"/>
      </w:divBdr>
    </w:div>
    <w:div w:id="951518194">
      <w:bodyDiv w:val="1"/>
      <w:marLeft w:val="0"/>
      <w:marRight w:val="0"/>
      <w:marTop w:val="0"/>
      <w:marBottom w:val="0"/>
      <w:divBdr>
        <w:top w:val="none" w:sz="0" w:space="0" w:color="auto"/>
        <w:left w:val="none" w:sz="0" w:space="0" w:color="auto"/>
        <w:bottom w:val="none" w:sz="0" w:space="0" w:color="auto"/>
        <w:right w:val="none" w:sz="0" w:space="0" w:color="auto"/>
      </w:divBdr>
    </w:div>
    <w:div w:id="1049450076">
      <w:bodyDiv w:val="1"/>
      <w:marLeft w:val="0"/>
      <w:marRight w:val="0"/>
      <w:marTop w:val="0"/>
      <w:marBottom w:val="0"/>
      <w:divBdr>
        <w:top w:val="none" w:sz="0" w:space="0" w:color="auto"/>
        <w:left w:val="none" w:sz="0" w:space="0" w:color="auto"/>
        <w:bottom w:val="none" w:sz="0" w:space="0" w:color="auto"/>
        <w:right w:val="none" w:sz="0" w:space="0" w:color="auto"/>
      </w:divBdr>
    </w:div>
    <w:div w:id="1129124657">
      <w:bodyDiv w:val="1"/>
      <w:marLeft w:val="0"/>
      <w:marRight w:val="0"/>
      <w:marTop w:val="0"/>
      <w:marBottom w:val="0"/>
      <w:divBdr>
        <w:top w:val="none" w:sz="0" w:space="0" w:color="auto"/>
        <w:left w:val="none" w:sz="0" w:space="0" w:color="auto"/>
        <w:bottom w:val="none" w:sz="0" w:space="0" w:color="auto"/>
        <w:right w:val="none" w:sz="0" w:space="0" w:color="auto"/>
      </w:divBdr>
      <w:divsChild>
        <w:div w:id="1586499195">
          <w:marLeft w:val="0"/>
          <w:marRight w:val="60"/>
          <w:marTop w:val="60"/>
          <w:marBottom w:val="60"/>
          <w:divBdr>
            <w:top w:val="none" w:sz="0" w:space="0" w:color="auto"/>
            <w:left w:val="none" w:sz="0" w:space="0" w:color="auto"/>
            <w:bottom w:val="none" w:sz="0" w:space="0" w:color="auto"/>
            <w:right w:val="none" w:sz="0" w:space="0" w:color="auto"/>
          </w:divBdr>
        </w:div>
        <w:div w:id="420182263">
          <w:marLeft w:val="0"/>
          <w:marRight w:val="60"/>
          <w:marTop w:val="60"/>
          <w:marBottom w:val="60"/>
          <w:divBdr>
            <w:top w:val="none" w:sz="0" w:space="0" w:color="auto"/>
            <w:left w:val="none" w:sz="0" w:space="0" w:color="auto"/>
            <w:bottom w:val="none" w:sz="0" w:space="0" w:color="auto"/>
            <w:right w:val="none" w:sz="0" w:space="0" w:color="auto"/>
          </w:divBdr>
        </w:div>
        <w:div w:id="1431849807">
          <w:marLeft w:val="0"/>
          <w:marRight w:val="60"/>
          <w:marTop w:val="60"/>
          <w:marBottom w:val="60"/>
          <w:divBdr>
            <w:top w:val="none" w:sz="0" w:space="0" w:color="auto"/>
            <w:left w:val="none" w:sz="0" w:space="0" w:color="auto"/>
            <w:bottom w:val="none" w:sz="0" w:space="0" w:color="auto"/>
            <w:right w:val="none" w:sz="0" w:space="0" w:color="auto"/>
          </w:divBdr>
        </w:div>
      </w:divsChild>
    </w:div>
    <w:div w:id="1210340324">
      <w:bodyDiv w:val="1"/>
      <w:marLeft w:val="0"/>
      <w:marRight w:val="0"/>
      <w:marTop w:val="0"/>
      <w:marBottom w:val="0"/>
      <w:divBdr>
        <w:top w:val="none" w:sz="0" w:space="0" w:color="auto"/>
        <w:left w:val="none" w:sz="0" w:space="0" w:color="auto"/>
        <w:bottom w:val="none" w:sz="0" w:space="0" w:color="auto"/>
        <w:right w:val="none" w:sz="0" w:space="0" w:color="auto"/>
      </w:divBdr>
    </w:div>
    <w:div w:id="1319965722">
      <w:bodyDiv w:val="1"/>
      <w:marLeft w:val="0"/>
      <w:marRight w:val="0"/>
      <w:marTop w:val="0"/>
      <w:marBottom w:val="0"/>
      <w:divBdr>
        <w:top w:val="none" w:sz="0" w:space="0" w:color="auto"/>
        <w:left w:val="none" w:sz="0" w:space="0" w:color="auto"/>
        <w:bottom w:val="none" w:sz="0" w:space="0" w:color="auto"/>
        <w:right w:val="none" w:sz="0" w:space="0" w:color="auto"/>
      </w:divBdr>
    </w:div>
    <w:div w:id="1964341739">
      <w:bodyDiv w:val="1"/>
      <w:marLeft w:val="0"/>
      <w:marRight w:val="0"/>
      <w:marTop w:val="0"/>
      <w:marBottom w:val="0"/>
      <w:divBdr>
        <w:top w:val="none" w:sz="0" w:space="0" w:color="auto"/>
        <w:left w:val="none" w:sz="0" w:space="0" w:color="auto"/>
        <w:bottom w:val="none" w:sz="0" w:space="0" w:color="auto"/>
        <w:right w:val="none" w:sz="0" w:space="0" w:color="auto"/>
      </w:divBdr>
    </w:div>
    <w:div w:id="2127457957">
      <w:bodyDiv w:val="1"/>
      <w:marLeft w:val="0"/>
      <w:marRight w:val="0"/>
      <w:marTop w:val="0"/>
      <w:marBottom w:val="0"/>
      <w:divBdr>
        <w:top w:val="none" w:sz="0" w:space="0" w:color="auto"/>
        <w:left w:val="none" w:sz="0" w:space="0" w:color="auto"/>
        <w:bottom w:val="none" w:sz="0" w:space="0" w:color="auto"/>
        <w:right w:val="none" w:sz="0" w:space="0" w:color="auto"/>
      </w:divBdr>
    </w:div>
    <w:div w:id="21424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www.cisco.com/c/en/us/products/collateral/security/asa-5500-series-next-generation-firewalls/eol_C51-727352.html" TargetMode="External"/><Relationship Id="rId4" Type="http://schemas.openxmlformats.org/officeDocument/2006/relationships/settings" Target="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APA">
      <a:majorFont>
        <a:latin typeface="Times New Roman"/>
        <a:ea typeface=""/>
        <a:cs typeface=""/>
      </a:majorFont>
      <a:minorFont>
        <a:latin typeface="Times New Roman"/>
        <a:ea typeface=""/>
        <a:cs typeface=""/>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1A589-570E-4855-A43F-671A1FF4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8328</Words>
  <Characters>47476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WGU</Company>
  <LinksUpToDate>false</LinksUpToDate>
  <CharactersWithSpaces>55693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Stewardson</dc:creator>
  <cp:lastModifiedBy>david.stulce</cp:lastModifiedBy>
  <cp:revision>3</cp:revision>
  <dcterms:created xsi:type="dcterms:W3CDTF">2017-01-20T20:15:00Z</dcterms:created>
  <dcterms:modified xsi:type="dcterms:W3CDTF">2017-01-20T20:15:00Z</dcterms:modified>
</cp:coreProperties>
</file>