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F475A" w14:textId="4C2F6322" w:rsidR="006E4613" w:rsidRDefault="00233F0D">
      <w:r>
        <w:t>Put name on document here</w:t>
      </w:r>
      <w:bookmarkStart w:id="0" w:name="_GoBack"/>
      <w:bookmarkEnd w:id="0"/>
    </w:p>
    <w:p w14:paraId="72D110BF" w14:textId="77777777" w:rsidR="006E4613" w:rsidRDefault="006E4613"/>
    <w:p w14:paraId="5E3544DD" w14:textId="34CA1A00" w:rsidR="00846520" w:rsidRDefault="00846520" w:rsidP="00846520">
      <w:pPr>
        <w:spacing w:line="480" w:lineRule="auto"/>
        <w:jc w:val="center"/>
        <w:rPr>
          <w:rFonts w:ascii="Times New Roman" w:hAnsi="Times New Roman"/>
          <w:b/>
        </w:rPr>
      </w:pPr>
      <w:r>
        <w:rPr>
          <w:rFonts w:ascii="Times New Roman" w:hAnsi="Times New Roman"/>
          <w:b/>
        </w:rPr>
        <w:lastRenderedPageBreak/>
        <w:t>Five types of data found on the websites</w:t>
      </w:r>
    </w:p>
    <w:p w14:paraId="597C7369" w14:textId="4AE56A8B" w:rsidR="00091B3D" w:rsidRPr="00FF301D" w:rsidRDefault="0072233F" w:rsidP="00AC60E3">
      <w:pPr>
        <w:spacing w:line="480" w:lineRule="auto"/>
        <w:rPr>
          <w:rFonts w:ascii="Times New Roman" w:hAnsi="Times New Roman"/>
          <w:b/>
        </w:rPr>
      </w:pPr>
      <w:r w:rsidRPr="00FF301D">
        <w:rPr>
          <w:rFonts w:ascii="Times New Roman" w:hAnsi="Times New Roman"/>
          <w:b/>
        </w:rPr>
        <w:t>Part 1:</w:t>
      </w:r>
      <w:r w:rsidR="00A63974">
        <w:rPr>
          <w:rFonts w:ascii="Times New Roman" w:hAnsi="Times New Roman"/>
          <w:b/>
        </w:rPr>
        <w:t xml:space="preserve"> </w:t>
      </w:r>
    </w:p>
    <w:p w14:paraId="16645F16" w14:textId="77777777" w:rsidR="007B6944" w:rsidRPr="00FF301D" w:rsidRDefault="007B6944" w:rsidP="00AC60E3">
      <w:pPr>
        <w:spacing w:line="480" w:lineRule="auto"/>
        <w:rPr>
          <w:rFonts w:ascii="Times New Roman" w:hAnsi="Times New Roman"/>
          <w:b/>
        </w:rPr>
      </w:pPr>
    </w:p>
    <w:p w14:paraId="23A07D9A" w14:textId="77777777" w:rsidR="0072233F" w:rsidRPr="00FF301D" w:rsidRDefault="00F408FF" w:rsidP="00AC60E3">
      <w:pPr>
        <w:spacing w:line="480" w:lineRule="auto"/>
        <w:rPr>
          <w:rFonts w:ascii="Times New Roman" w:hAnsi="Times New Roman"/>
          <w:b/>
        </w:rPr>
      </w:pPr>
      <w:r w:rsidRPr="00FF301D">
        <w:rPr>
          <w:rFonts w:ascii="Times New Roman" w:hAnsi="Times New Roman"/>
          <w:b/>
        </w:rPr>
        <w:t>College Navigator</w:t>
      </w:r>
    </w:p>
    <w:p w14:paraId="5EFF2FAC" w14:textId="77777777" w:rsidR="007B6944" w:rsidRPr="00FF301D" w:rsidRDefault="007B6944" w:rsidP="00AC60E3">
      <w:pPr>
        <w:spacing w:line="480" w:lineRule="auto"/>
        <w:rPr>
          <w:rFonts w:ascii="Times New Roman" w:hAnsi="Times New Roman"/>
        </w:rPr>
      </w:pPr>
      <w:r w:rsidRPr="00FF301D">
        <w:rPr>
          <w:rFonts w:ascii="Times New Roman" w:hAnsi="Times New Roman"/>
        </w:rPr>
        <w:t xml:space="preserve">Here you can easily find any information about any college in the United States. It has general information, fees, graduation rates, how much it costs to attend, </w:t>
      </w:r>
      <w:r w:rsidR="001F7377" w:rsidRPr="00FF301D">
        <w:rPr>
          <w:rFonts w:ascii="Times New Roman" w:hAnsi="Times New Roman"/>
        </w:rPr>
        <w:t xml:space="preserve">data about campus security, and much more. </w:t>
      </w:r>
      <w:r w:rsidR="00354C2E" w:rsidRPr="00FF301D">
        <w:rPr>
          <w:rFonts w:ascii="Times New Roman" w:hAnsi="Times New Roman"/>
        </w:rPr>
        <w:t>This is very useful for those who have students who need suggestions and have questions about colleges/universities.</w:t>
      </w:r>
    </w:p>
    <w:p w14:paraId="7ED4B232" w14:textId="77777777" w:rsidR="0011165D" w:rsidRPr="00FF301D" w:rsidRDefault="0011165D" w:rsidP="00AC60E3">
      <w:pPr>
        <w:spacing w:line="480" w:lineRule="auto"/>
        <w:rPr>
          <w:rFonts w:ascii="Times New Roman" w:hAnsi="Times New Roman"/>
        </w:rPr>
      </w:pPr>
    </w:p>
    <w:p w14:paraId="40C52AC4" w14:textId="77777777" w:rsidR="007B6944" w:rsidRPr="00FF301D" w:rsidRDefault="007B6944" w:rsidP="00AC60E3">
      <w:pPr>
        <w:spacing w:line="480" w:lineRule="auto"/>
        <w:rPr>
          <w:rFonts w:ascii="Times New Roman" w:hAnsi="Times New Roman"/>
          <w:b/>
        </w:rPr>
      </w:pPr>
      <w:r w:rsidRPr="00FF301D">
        <w:rPr>
          <w:rFonts w:ascii="Times New Roman" w:hAnsi="Times New Roman"/>
          <w:b/>
        </w:rPr>
        <w:t>Early Childhood Program Participation, From the National Household Education Surveys Program of 2012</w:t>
      </w:r>
    </w:p>
    <w:p w14:paraId="67066BC1" w14:textId="77777777" w:rsidR="00405ADA" w:rsidRPr="00FF301D" w:rsidRDefault="00796A90" w:rsidP="00AC60E3">
      <w:pPr>
        <w:spacing w:line="480" w:lineRule="auto"/>
        <w:rPr>
          <w:rFonts w:ascii="Times New Roman" w:hAnsi="Times New Roman"/>
        </w:rPr>
      </w:pPr>
      <w:r w:rsidRPr="00FF301D">
        <w:rPr>
          <w:rFonts w:ascii="Times New Roman" w:hAnsi="Times New Roman"/>
        </w:rPr>
        <w:t xml:space="preserve">This data has gathered information on children's </w:t>
      </w:r>
      <w:r w:rsidR="00405ADA" w:rsidRPr="00FF301D">
        <w:rPr>
          <w:rFonts w:ascii="Times New Roman" w:hAnsi="Times New Roman"/>
        </w:rPr>
        <w:t xml:space="preserve">participation in home based by family member </w:t>
      </w:r>
      <w:r w:rsidRPr="00FF301D">
        <w:rPr>
          <w:rFonts w:ascii="Times New Roman" w:hAnsi="Times New Roman"/>
        </w:rPr>
        <w:t>care, non</w:t>
      </w:r>
      <w:r w:rsidR="00405ADA" w:rsidRPr="00FF301D">
        <w:rPr>
          <w:rFonts w:ascii="Times New Roman" w:hAnsi="Times New Roman"/>
        </w:rPr>
        <w:t xml:space="preserve">-family member </w:t>
      </w:r>
      <w:r w:rsidRPr="00FF301D">
        <w:rPr>
          <w:rFonts w:ascii="Times New Roman" w:hAnsi="Times New Roman"/>
        </w:rPr>
        <w:t xml:space="preserve">care, and </w:t>
      </w:r>
      <w:r w:rsidR="00405ADA" w:rsidRPr="00FF301D">
        <w:rPr>
          <w:rFonts w:ascii="Times New Roman" w:hAnsi="Times New Roman"/>
        </w:rPr>
        <w:t>day</w:t>
      </w:r>
      <w:r w:rsidRPr="00FF301D">
        <w:rPr>
          <w:rFonts w:ascii="Times New Roman" w:hAnsi="Times New Roman"/>
        </w:rPr>
        <w:t xml:space="preserve">care </w:t>
      </w:r>
      <w:r w:rsidR="00405ADA" w:rsidRPr="00FF301D">
        <w:rPr>
          <w:rFonts w:ascii="Times New Roman" w:hAnsi="Times New Roman"/>
        </w:rPr>
        <w:t>engagements</w:t>
      </w:r>
      <w:r w:rsidRPr="00FF301D">
        <w:rPr>
          <w:rFonts w:ascii="Times New Roman" w:hAnsi="Times New Roman"/>
        </w:rPr>
        <w:t xml:space="preserve">. </w:t>
      </w:r>
      <w:r w:rsidR="00535D20" w:rsidRPr="00FF301D">
        <w:rPr>
          <w:rFonts w:ascii="Times New Roman" w:hAnsi="Times New Roman"/>
        </w:rPr>
        <w:t xml:space="preserve">It also includes data about the key purposes why parents choose particular care, important elements for choosing the arrangement, and parents’ </w:t>
      </w:r>
      <w:r w:rsidR="00103B66" w:rsidRPr="00FF301D">
        <w:rPr>
          <w:rFonts w:ascii="Times New Roman" w:hAnsi="Times New Roman"/>
        </w:rPr>
        <w:t>contribution in different educational activities with their children.</w:t>
      </w:r>
    </w:p>
    <w:p w14:paraId="7C60C10C" w14:textId="77777777" w:rsidR="00796A90" w:rsidRPr="00FF301D" w:rsidRDefault="00796A90" w:rsidP="00AC60E3">
      <w:pPr>
        <w:spacing w:line="480" w:lineRule="auto"/>
        <w:rPr>
          <w:rFonts w:ascii="Times New Roman" w:hAnsi="Times New Roman"/>
        </w:rPr>
      </w:pPr>
    </w:p>
    <w:p w14:paraId="26DAE5D1" w14:textId="77777777" w:rsidR="00F408FF" w:rsidRPr="00FF301D" w:rsidRDefault="00F408FF" w:rsidP="00AC60E3">
      <w:pPr>
        <w:spacing w:line="480" w:lineRule="auto"/>
        <w:rPr>
          <w:rFonts w:ascii="Times New Roman" w:hAnsi="Times New Roman"/>
          <w:b/>
        </w:rPr>
      </w:pPr>
      <w:r w:rsidRPr="00FF301D">
        <w:rPr>
          <w:rFonts w:ascii="Times New Roman" w:hAnsi="Times New Roman"/>
          <w:b/>
        </w:rPr>
        <w:t>Comparative Indicators of Education in the United States and Other G-20 Countries: 2015</w:t>
      </w:r>
    </w:p>
    <w:p w14:paraId="36AF5187" w14:textId="77777777" w:rsidR="00796A90" w:rsidRDefault="004F7226" w:rsidP="00AC60E3">
      <w:pPr>
        <w:spacing w:line="480" w:lineRule="auto"/>
        <w:rPr>
          <w:rFonts w:ascii="Times New Roman" w:hAnsi="Times New Roman"/>
        </w:rPr>
      </w:pPr>
      <w:r>
        <w:rPr>
          <w:rFonts w:ascii="Times New Roman" w:hAnsi="Times New Roman"/>
        </w:rPr>
        <w:t>This data compares education in the United States with other 20 countries such as</w:t>
      </w:r>
      <w:r w:rsidRPr="004F7226">
        <w:t xml:space="preserve"> </w:t>
      </w:r>
      <w:r>
        <w:rPr>
          <w:rFonts w:ascii="Times New Roman" w:hAnsi="Times New Roman"/>
        </w:rPr>
        <w:t xml:space="preserve">Canada, China, </w:t>
      </w:r>
      <w:r w:rsidRPr="004F7226">
        <w:rPr>
          <w:rFonts w:ascii="Times New Roman" w:hAnsi="Times New Roman"/>
        </w:rPr>
        <w:t>France, Germany, India</w:t>
      </w:r>
      <w:r>
        <w:rPr>
          <w:rFonts w:ascii="Times New Roman" w:hAnsi="Times New Roman"/>
        </w:rPr>
        <w:t xml:space="preserve"> etc. </w:t>
      </w:r>
      <w:r w:rsidR="006653EC">
        <w:rPr>
          <w:rFonts w:ascii="Times New Roman" w:hAnsi="Times New Roman"/>
        </w:rPr>
        <w:t xml:space="preserve">The 20 countries who are part of this comparative indicators are the countries that </w:t>
      </w:r>
      <w:r w:rsidR="006653EC" w:rsidRPr="006653EC">
        <w:rPr>
          <w:rFonts w:ascii="Times New Roman" w:hAnsi="Times New Roman"/>
        </w:rPr>
        <w:t>are some of the United States’ biggest financial allies.</w:t>
      </w:r>
      <w:r w:rsidR="006653EC">
        <w:rPr>
          <w:rFonts w:ascii="Times New Roman" w:hAnsi="Times New Roman"/>
        </w:rPr>
        <w:t xml:space="preserve"> </w:t>
      </w:r>
      <w:r>
        <w:rPr>
          <w:rFonts w:ascii="Times New Roman" w:hAnsi="Times New Roman"/>
        </w:rPr>
        <w:t xml:space="preserve">The main </w:t>
      </w:r>
      <w:r w:rsidR="006653EC">
        <w:rPr>
          <w:rFonts w:ascii="Times New Roman" w:hAnsi="Times New Roman"/>
        </w:rPr>
        <w:t xml:space="preserve">covered </w:t>
      </w:r>
      <w:r>
        <w:rPr>
          <w:rFonts w:ascii="Times New Roman" w:hAnsi="Times New Roman"/>
        </w:rPr>
        <w:t>topics are population and school enrollment, academic performance, contexts for learning, expenditure for education</w:t>
      </w:r>
      <w:r w:rsidR="00615D4F">
        <w:rPr>
          <w:rFonts w:ascii="Times New Roman" w:hAnsi="Times New Roman"/>
        </w:rPr>
        <w:t>, and</w:t>
      </w:r>
      <w:r w:rsidR="00615D4F" w:rsidRPr="00615D4F">
        <w:t xml:space="preserve"> </w:t>
      </w:r>
      <w:r w:rsidR="00615D4F" w:rsidRPr="00615D4F">
        <w:rPr>
          <w:rFonts w:ascii="Times New Roman" w:hAnsi="Times New Roman"/>
        </w:rPr>
        <w:t>educational attainment and income</w:t>
      </w:r>
      <w:r>
        <w:rPr>
          <w:rFonts w:ascii="Times New Roman" w:hAnsi="Times New Roman"/>
        </w:rPr>
        <w:t xml:space="preserve">. </w:t>
      </w:r>
    </w:p>
    <w:p w14:paraId="7ED77045" w14:textId="77777777" w:rsidR="00BA2FB4" w:rsidRPr="00FF301D" w:rsidRDefault="00BA2FB4" w:rsidP="00AC60E3">
      <w:pPr>
        <w:spacing w:line="480" w:lineRule="auto"/>
        <w:rPr>
          <w:rFonts w:ascii="Times New Roman" w:hAnsi="Times New Roman"/>
        </w:rPr>
      </w:pPr>
    </w:p>
    <w:p w14:paraId="29FB0B2B" w14:textId="77777777" w:rsidR="00F408FF" w:rsidRDefault="007B6944" w:rsidP="00AC60E3">
      <w:pPr>
        <w:spacing w:line="480" w:lineRule="auto"/>
        <w:rPr>
          <w:rFonts w:ascii="Times New Roman" w:hAnsi="Times New Roman"/>
          <w:b/>
        </w:rPr>
      </w:pPr>
      <w:r w:rsidRPr="00BA2FB4">
        <w:rPr>
          <w:rFonts w:ascii="Times New Roman" w:hAnsi="Times New Roman"/>
          <w:b/>
        </w:rPr>
        <w:t>Teaching Vacancies and Difficult-to-Staff Teaching Positions in Public Schools</w:t>
      </w:r>
      <w:r w:rsidR="00F41FD9">
        <w:rPr>
          <w:rFonts w:ascii="Times New Roman" w:hAnsi="Times New Roman"/>
          <w:b/>
        </w:rPr>
        <w:t>: 2015</w:t>
      </w:r>
    </w:p>
    <w:p w14:paraId="1EE82D17" w14:textId="77777777" w:rsidR="00F41FD9" w:rsidRPr="00F41FD9" w:rsidRDefault="00F41FD9" w:rsidP="00AC60E3">
      <w:pPr>
        <w:spacing w:line="480" w:lineRule="auto"/>
        <w:rPr>
          <w:rFonts w:ascii="Times New Roman" w:hAnsi="Times New Roman"/>
        </w:rPr>
      </w:pPr>
      <w:r>
        <w:rPr>
          <w:rFonts w:ascii="Times New Roman" w:hAnsi="Times New Roman"/>
        </w:rPr>
        <w:t>The f</w:t>
      </w:r>
      <w:r w:rsidRPr="00F41FD9">
        <w:rPr>
          <w:rFonts w:ascii="Times New Roman" w:hAnsi="Times New Roman"/>
        </w:rPr>
        <w:t xml:space="preserve">igures in </w:t>
      </w:r>
      <w:r>
        <w:rPr>
          <w:rFonts w:ascii="Times New Roman" w:hAnsi="Times New Roman"/>
        </w:rPr>
        <w:t>s</w:t>
      </w:r>
      <w:r w:rsidRPr="00F41FD9">
        <w:rPr>
          <w:rFonts w:ascii="Times New Roman" w:hAnsi="Times New Roman"/>
        </w:rPr>
        <w:t>hort refer</w:t>
      </w:r>
      <w:r>
        <w:rPr>
          <w:rFonts w:ascii="Times New Roman" w:hAnsi="Times New Roman"/>
        </w:rPr>
        <w:t>s</w:t>
      </w:r>
      <w:r w:rsidRPr="00F41FD9">
        <w:rPr>
          <w:rFonts w:ascii="Times New Roman" w:hAnsi="Times New Roman"/>
        </w:rPr>
        <w:t xml:space="preserve"> to the percentages of public schools that reported that they had teaching vacancies and subject areas with difficult-to-staff teaching positions in the 1999–2000, 2003–04, 2007–08, and 2011–12 school years.</w:t>
      </w:r>
      <w:r>
        <w:rPr>
          <w:rFonts w:ascii="Times New Roman" w:hAnsi="Times New Roman"/>
        </w:rPr>
        <w:t xml:space="preserve"> </w:t>
      </w:r>
      <w:r w:rsidR="00B63C04">
        <w:rPr>
          <w:rFonts w:ascii="Times New Roman" w:hAnsi="Times New Roman"/>
        </w:rPr>
        <w:t xml:space="preserve">It covers elementary, middle and high school. Some of the key findings in the report shows that in the 1999–2000, 2003–04, </w:t>
      </w:r>
      <w:r w:rsidR="00B63C04" w:rsidRPr="00B63C04">
        <w:rPr>
          <w:rFonts w:ascii="Times New Roman" w:hAnsi="Times New Roman"/>
        </w:rPr>
        <w:t>2007</w:t>
      </w:r>
      <w:r w:rsidR="00B63C04">
        <w:rPr>
          <w:rFonts w:ascii="Times New Roman" w:hAnsi="Times New Roman"/>
        </w:rPr>
        <w:t xml:space="preserve">–08, and 2011–12 school years, </w:t>
      </w:r>
      <w:r w:rsidR="00B63C04" w:rsidRPr="00B63C04">
        <w:rPr>
          <w:rFonts w:ascii="Times New Roman" w:hAnsi="Times New Roman"/>
        </w:rPr>
        <w:t>a grea</w:t>
      </w:r>
      <w:r w:rsidR="00B63C04">
        <w:rPr>
          <w:rFonts w:ascii="Times New Roman" w:hAnsi="Times New Roman"/>
        </w:rPr>
        <w:t xml:space="preserve">ter percentage of high-minority than low-minority public high </w:t>
      </w:r>
      <w:r w:rsidR="00B63C04" w:rsidRPr="00B63C04">
        <w:rPr>
          <w:rFonts w:ascii="Times New Roman" w:hAnsi="Times New Roman"/>
        </w:rPr>
        <w:t>s</w:t>
      </w:r>
      <w:r w:rsidR="00B63C04">
        <w:rPr>
          <w:rFonts w:ascii="Times New Roman" w:hAnsi="Times New Roman"/>
        </w:rPr>
        <w:t xml:space="preserve">chools had two or more subject </w:t>
      </w:r>
      <w:r w:rsidR="00B63C04" w:rsidRPr="00B63C04">
        <w:rPr>
          <w:rFonts w:ascii="Times New Roman" w:hAnsi="Times New Roman"/>
        </w:rPr>
        <w:t>areas wi</w:t>
      </w:r>
      <w:r w:rsidR="00B63C04">
        <w:rPr>
          <w:rFonts w:ascii="Times New Roman" w:hAnsi="Times New Roman"/>
        </w:rPr>
        <w:t xml:space="preserve">th difficult-to-staff teaching </w:t>
      </w:r>
      <w:r w:rsidR="00B63C04" w:rsidRPr="00B63C04">
        <w:rPr>
          <w:rFonts w:ascii="Times New Roman" w:hAnsi="Times New Roman"/>
        </w:rPr>
        <w:t>positions</w:t>
      </w:r>
      <w:r w:rsidR="00B63C04">
        <w:rPr>
          <w:rFonts w:ascii="Times New Roman" w:hAnsi="Times New Roman"/>
        </w:rPr>
        <w:t>.</w:t>
      </w:r>
    </w:p>
    <w:p w14:paraId="4C16953C" w14:textId="77777777" w:rsidR="00796A90" w:rsidRPr="00BA2FB4" w:rsidRDefault="00796A90" w:rsidP="00AC60E3">
      <w:pPr>
        <w:spacing w:line="480" w:lineRule="auto"/>
        <w:rPr>
          <w:rFonts w:ascii="Times New Roman" w:hAnsi="Times New Roman"/>
        </w:rPr>
      </w:pPr>
    </w:p>
    <w:p w14:paraId="1967FC63" w14:textId="77777777" w:rsidR="007B6944" w:rsidRPr="00B63C04" w:rsidRDefault="007B6944" w:rsidP="00AC60E3">
      <w:pPr>
        <w:spacing w:line="480" w:lineRule="auto"/>
        <w:rPr>
          <w:rFonts w:ascii="Times New Roman" w:hAnsi="Times New Roman"/>
          <w:b/>
        </w:rPr>
      </w:pPr>
      <w:r w:rsidRPr="00B63C04">
        <w:rPr>
          <w:rFonts w:ascii="Times New Roman" w:hAnsi="Times New Roman"/>
          <w:b/>
        </w:rPr>
        <w:t>Parent and Family Involvement in Education (PFI) public-use data file of the National Household Education Surveys Program</w:t>
      </w:r>
      <w:r w:rsidR="00B63C04">
        <w:rPr>
          <w:rFonts w:ascii="Times New Roman" w:hAnsi="Times New Roman"/>
          <w:b/>
        </w:rPr>
        <w:t>: 2012</w:t>
      </w:r>
    </w:p>
    <w:p w14:paraId="454A106C" w14:textId="77777777" w:rsidR="007B6944" w:rsidRDefault="00F9041A" w:rsidP="00AC60E3">
      <w:pPr>
        <w:spacing w:line="480" w:lineRule="auto"/>
        <w:rPr>
          <w:rFonts w:ascii="Times New Roman" w:hAnsi="Times New Roman"/>
        </w:rPr>
      </w:pPr>
      <w:r w:rsidRPr="00F9041A">
        <w:rPr>
          <w:rFonts w:ascii="Times New Roman" w:hAnsi="Times New Roman"/>
        </w:rPr>
        <w:t>Here you can find statistics on</w:t>
      </w:r>
      <w:r w:rsidR="00B63C04" w:rsidRPr="00F9041A">
        <w:rPr>
          <w:rFonts w:ascii="Times New Roman" w:hAnsi="Times New Roman"/>
        </w:rPr>
        <w:t xml:space="preserve"> students in the United States attending kindergarten through grade 12. </w:t>
      </w:r>
      <w:r w:rsidRPr="00F9041A">
        <w:rPr>
          <w:rFonts w:ascii="Times New Roman" w:hAnsi="Times New Roman"/>
        </w:rPr>
        <w:t xml:space="preserve">As by the name of title, the report focuses on </w:t>
      </w:r>
      <w:r w:rsidR="00B63C04" w:rsidRPr="00F9041A">
        <w:rPr>
          <w:rFonts w:ascii="Times New Roman" w:hAnsi="Times New Roman"/>
        </w:rPr>
        <w:t xml:space="preserve">parent and family </w:t>
      </w:r>
      <w:r w:rsidRPr="00F9041A">
        <w:rPr>
          <w:rFonts w:ascii="Times New Roman" w:hAnsi="Times New Roman"/>
        </w:rPr>
        <w:t>participation</w:t>
      </w:r>
      <w:r w:rsidR="00B63C04" w:rsidRPr="00F9041A">
        <w:rPr>
          <w:rFonts w:ascii="Times New Roman" w:hAnsi="Times New Roman"/>
        </w:rPr>
        <w:t xml:space="preserve"> in the students’ education during the 2011–12 school year</w:t>
      </w:r>
      <w:r>
        <w:rPr>
          <w:rFonts w:ascii="Times New Roman" w:hAnsi="Times New Roman"/>
        </w:rPr>
        <w:t>.</w:t>
      </w:r>
      <w:r w:rsidR="00B63C04" w:rsidRPr="00F9041A">
        <w:rPr>
          <w:rFonts w:ascii="Times New Roman" w:hAnsi="Times New Roman"/>
        </w:rPr>
        <w:t xml:space="preserve"> </w:t>
      </w:r>
      <w:r w:rsidRPr="00F9041A">
        <w:rPr>
          <w:rFonts w:ascii="Times New Roman" w:hAnsi="Times New Roman"/>
        </w:rPr>
        <w:t xml:space="preserve">For </w:t>
      </w:r>
      <w:r>
        <w:rPr>
          <w:rFonts w:ascii="Times New Roman" w:hAnsi="Times New Roman"/>
        </w:rPr>
        <w:t xml:space="preserve">students who are </w:t>
      </w:r>
      <w:r w:rsidRPr="00F9041A">
        <w:rPr>
          <w:rFonts w:ascii="Times New Roman" w:hAnsi="Times New Roman"/>
        </w:rPr>
        <w:t>homeschooled, the study</w:t>
      </w:r>
      <w:r>
        <w:rPr>
          <w:rFonts w:ascii="Times New Roman" w:hAnsi="Times New Roman"/>
        </w:rPr>
        <w:t xml:space="preserve"> inquires questions linked to their</w:t>
      </w:r>
      <w:r w:rsidRPr="00F9041A">
        <w:rPr>
          <w:rFonts w:ascii="Times New Roman" w:hAnsi="Times New Roman"/>
        </w:rPr>
        <w:t xml:space="preserve"> homeschooling experiences</w:t>
      </w:r>
      <w:r>
        <w:rPr>
          <w:rFonts w:ascii="Times New Roman" w:hAnsi="Times New Roman"/>
        </w:rPr>
        <w:t xml:space="preserve">, the sources of the set of courses, and </w:t>
      </w:r>
      <w:r w:rsidR="005D776B">
        <w:rPr>
          <w:rFonts w:ascii="Times New Roman" w:hAnsi="Times New Roman"/>
        </w:rPr>
        <w:t>why they’re being</w:t>
      </w:r>
      <w:r w:rsidRPr="00F9041A">
        <w:rPr>
          <w:rFonts w:ascii="Times New Roman" w:hAnsi="Times New Roman"/>
        </w:rPr>
        <w:t xml:space="preserve"> homeschool</w:t>
      </w:r>
      <w:r w:rsidR="005D776B">
        <w:rPr>
          <w:rFonts w:ascii="Times New Roman" w:hAnsi="Times New Roman"/>
        </w:rPr>
        <w:t>ed</w:t>
      </w:r>
      <w:r w:rsidRPr="00F9041A">
        <w:rPr>
          <w:rFonts w:ascii="Times New Roman" w:hAnsi="Times New Roman"/>
        </w:rPr>
        <w:t>.</w:t>
      </w:r>
    </w:p>
    <w:p w14:paraId="4564CA63" w14:textId="77777777" w:rsidR="00F9041A" w:rsidRDefault="00F9041A" w:rsidP="00AC60E3">
      <w:pPr>
        <w:spacing w:line="480" w:lineRule="auto"/>
        <w:rPr>
          <w:rFonts w:ascii="Times New Roman" w:hAnsi="Times New Roman"/>
        </w:rPr>
      </w:pPr>
    </w:p>
    <w:p w14:paraId="09911973" w14:textId="30C3786C" w:rsidR="00846520" w:rsidRDefault="00846520" w:rsidP="00846520">
      <w:pPr>
        <w:spacing w:line="480" w:lineRule="auto"/>
        <w:jc w:val="center"/>
        <w:rPr>
          <w:rFonts w:ascii="Times New Roman" w:hAnsi="Times New Roman"/>
          <w:b/>
        </w:rPr>
      </w:pPr>
      <w:r>
        <w:rPr>
          <w:rFonts w:ascii="Times New Roman" w:hAnsi="Times New Roman"/>
          <w:b/>
        </w:rPr>
        <w:t>500 Word Summary of an Article found on the websites</w:t>
      </w:r>
    </w:p>
    <w:p w14:paraId="46B518EC" w14:textId="77296192" w:rsidR="00F9041A" w:rsidRDefault="00A63974" w:rsidP="00AC60E3">
      <w:pPr>
        <w:spacing w:line="480" w:lineRule="auto"/>
        <w:rPr>
          <w:rFonts w:ascii="Times New Roman" w:hAnsi="Times New Roman"/>
        </w:rPr>
      </w:pPr>
      <w:r>
        <w:rPr>
          <w:rFonts w:ascii="Times New Roman" w:hAnsi="Times New Roman"/>
          <w:b/>
        </w:rPr>
        <w:t xml:space="preserve">Part 2: </w:t>
      </w:r>
      <w:r w:rsidRPr="00A63974">
        <w:rPr>
          <w:rFonts w:ascii="Times New Roman" w:hAnsi="Times New Roman"/>
        </w:rPr>
        <w:t>Summary of article “Comparative Indicators of Education in the United States and Other G-20 Countries: 2015”</w:t>
      </w:r>
    </w:p>
    <w:p w14:paraId="2C89F139" w14:textId="77777777" w:rsidR="00D46147" w:rsidRPr="00A63974" w:rsidRDefault="00D46147" w:rsidP="00AC60E3">
      <w:pPr>
        <w:spacing w:line="480" w:lineRule="auto"/>
        <w:rPr>
          <w:rFonts w:ascii="Times New Roman" w:hAnsi="Times New Roman"/>
          <w:b/>
        </w:rPr>
      </w:pPr>
    </w:p>
    <w:p w14:paraId="42F7E93B" w14:textId="77777777" w:rsidR="007D7351" w:rsidRDefault="00D46147" w:rsidP="00AC60E3">
      <w:pPr>
        <w:spacing w:line="480" w:lineRule="auto"/>
        <w:rPr>
          <w:rFonts w:ascii="Times New Roman" w:hAnsi="Times New Roman"/>
        </w:rPr>
      </w:pPr>
      <w:r w:rsidRPr="00D46147">
        <w:rPr>
          <w:rFonts w:ascii="Times New Roman" w:hAnsi="Times New Roman"/>
        </w:rPr>
        <w:t xml:space="preserve">This data compares education in the United States with other </w:t>
      </w:r>
      <w:r w:rsidR="00334B0E">
        <w:rPr>
          <w:rFonts w:ascii="Times New Roman" w:hAnsi="Times New Roman"/>
        </w:rPr>
        <w:t>G-</w:t>
      </w:r>
      <w:r w:rsidRPr="00D46147">
        <w:rPr>
          <w:rFonts w:ascii="Times New Roman" w:hAnsi="Times New Roman"/>
        </w:rPr>
        <w:t xml:space="preserve">20 countries such as Canada, </w:t>
      </w:r>
      <w:r w:rsidR="00A65D3E">
        <w:rPr>
          <w:rFonts w:ascii="Times New Roman" w:hAnsi="Times New Roman"/>
        </w:rPr>
        <w:t>United Kingdom,</w:t>
      </w:r>
      <w:r w:rsidRPr="00D46147">
        <w:rPr>
          <w:rFonts w:ascii="Times New Roman" w:hAnsi="Times New Roman"/>
        </w:rPr>
        <w:t xml:space="preserve"> France, India etc. The 20 countries who are part of this comparative indicators are the countries that are some of the United States’ biggest financial allies. The main covered topics are population and school enrollment, academic performance, contexts for learning, expenditure for education, and educational attainment and income.</w:t>
      </w:r>
      <w:r w:rsidR="00846D64">
        <w:rPr>
          <w:rFonts w:ascii="Times New Roman" w:hAnsi="Times New Roman"/>
        </w:rPr>
        <w:t xml:space="preserve"> </w:t>
      </w:r>
      <w:r w:rsidR="00CF0C2C">
        <w:rPr>
          <w:rFonts w:ascii="Times New Roman" w:hAnsi="Times New Roman"/>
        </w:rPr>
        <w:t>According to the article</w:t>
      </w:r>
      <w:r w:rsidR="002F353E" w:rsidRPr="002F353E">
        <w:t xml:space="preserve"> </w:t>
      </w:r>
      <w:r w:rsidR="002F353E" w:rsidRPr="002F353E">
        <w:rPr>
          <w:rFonts w:ascii="Times New Roman" w:hAnsi="Times New Roman"/>
        </w:rPr>
        <w:t xml:space="preserve">by </w:t>
      </w:r>
      <w:r w:rsidR="002F353E" w:rsidRPr="002F353E">
        <w:rPr>
          <w:rFonts w:ascii="Times New Roman" w:hAnsi="Times New Roman"/>
        </w:rPr>
        <w:lastRenderedPageBreak/>
        <w:t>Institute of Education Sciences</w:t>
      </w:r>
      <w:r w:rsidR="00CF0C2C">
        <w:rPr>
          <w:rFonts w:ascii="Times New Roman" w:hAnsi="Times New Roman"/>
        </w:rPr>
        <w:t>, t</w:t>
      </w:r>
      <w:r w:rsidR="00846D64" w:rsidRPr="00846D64">
        <w:rPr>
          <w:rFonts w:ascii="Times New Roman" w:hAnsi="Times New Roman"/>
        </w:rPr>
        <w:t xml:space="preserve">he </w:t>
      </w:r>
      <w:r w:rsidR="00CF0C2C">
        <w:rPr>
          <w:rFonts w:ascii="Times New Roman" w:hAnsi="Times New Roman"/>
        </w:rPr>
        <w:t>data is collected by</w:t>
      </w:r>
      <w:r w:rsidR="00846D64" w:rsidRPr="00846D64">
        <w:rPr>
          <w:rFonts w:ascii="Times New Roman" w:hAnsi="Times New Roman"/>
        </w:rPr>
        <w:t xml:space="preserve"> most </w:t>
      </w:r>
      <w:r w:rsidR="00846D64">
        <w:rPr>
          <w:rFonts w:ascii="Times New Roman" w:hAnsi="Times New Roman"/>
        </w:rPr>
        <w:t>current information about educ</w:t>
      </w:r>
      <w:r w:rsidR="00846D64" w:rsidRPr="00846D64">
        <w:rPr>
          <w:rFonts w:ascii="Times New Roman" w:hAnsi="Times New Roman"/>
        </w:rPr>
        <w:t>ation from the International I</w:t>
      </w:r>
      <w:r w:rsidR="00CF0C2C">
        <w:rPr>
          <w:rFonts w:ascii="Times New Roman" w:hAnsi="Times New Roman"/>
        </w:rPr>
        <w:t xml:space="preserve">ndicators of Education Systems </w:t>
      </w:r>
      <w:r w:rsidR="00846D64" w:rsidRPr="00846D64">
        <w:rPr>
          <w:rFonts w:ascii="Times New Roman" w:hAnsi="Times New Roman"/>
        </w:rPr>
        <w:t>(INES) project at the Organiz</w:t>
      </w:r>
      <w:r w:rsidR="00846D64">
        <w:rPr>
          <w:rFonts w:ascii="Times New Roman" w:hAnsi="Times New Roman"/>
        </w:rPr>
        <w:t xml:space="preserve">ation for Economic Cooperation </w:t>
      </w:r>
      <w:r w:rsidR="00846D64" w:rsidRPr="00846D64">
        <w:rPr>
          <w:rFonts w:ascii="Times New Roman" w:hAnsi="Times New Roman"/>
        </w:rPr>
        <w:t>and Development (OECD)</w:t>
      </w:r>
      <w:r w:rsidR="00CF0C2C">
        <w:rPr>
          <w:rFonts w:ascii="Times New Roman" w:hAnsi="Times New Roman"/>
        </w:rPr>
        <w:t xml:space="preserve"> (</w:t>
      </w:r>
      <w:r w:rsidR="00CF0C2C" w:rsidRPr="00CF0C2C">
        <w:rPr>
          <w:rFonts w:ascii="Times New Roman" w:hAnsi="Times New Roman"/>
        </w:rPr>
        <w:t>Stephens, M., Warren, L</w:t>
      </w:r>
      <w:r w:rsidR="00CF0C2C">
        <w:rPr>
          <w:rFonts w:ascii="Times New Roman" w:hAnsi="Times New Roman"/>
        </w:rPr>
        <w:t xml:space="preserve">. K., Harner, A. L., Owen, E. </w:t>
      </w:r>
      <w:r w:rsidR="00CF0C2C" w:rsidRPr="00CF0C2C">
        <w:rPr>
          <w:rFonts w:ascii="Times New Roman" w:hAnsi="Times New Roman"/>
        </w:rPr>
        <w:t>2015)</w:t>
      </w:r>
      <w:r w:rsidR="00CF0C2C">
        <w:rPr>
          <w:rFonts w:ascii="Times New Roman" w:hAnsi="Times New Roman"/>
        </w:rPr>
        <w:t>.</w:t>
      </w:r>
    </w:p>
    <w:p w14:paraId="3BBB47E3" w14:textId="77777777" w:rsidR="009E7713" w:rsidRDefault="009E7713" w:rsidP="00AC60E3">
      <w:pPr>
        <w:spacing w:line="480" w:lineRule="auto"/>
        <w:rPr>
          <w:rFonts w:ascii="Times New Roman" w:hAnsi="Times New Roman"/>
        </w:rPr>
      </w:pPr>
    </w:p>
    <w:p w14:paraId="1AC1A5EF" w14:textId="77777777" w:rsidR="00233382" w:rsidRDefault="001C7AE6" w:rsidP="00AC60E3">
      <w:pPr>
        <w:spacing w:line="480" w:lineRule="auto"/>
        <w:rPr>
          <w:rFonts w:ascii="Times New Roman" w:hAnsi="Times New Roman"/>
        </w:rPr>
      </w:pPr>
      <w:r>
        <w:rPr>
          <w:rFonts w:ascii="Times New Roman" w:hAnsi="Times New Roman"/>
        </w:rPr>
        <w:t xml:space="preserve">Population and School Enrollment data has been collected from </w:t>
      </w:r>
      <w:r w:rsidR="00233382" w:rsidRPr="00233382">
        <w:rPr>
          <w:rFonts w:ascii="Times New Roman" w:hAnsi="Times New Roman"/>
        </w:rPr>
        <w:t xml:space="preserve">the Organization for Economic Cooperation and Development </w:t>
      </w:r>
      <w:r w:rsidR="00233382">
        <w:rPr>
          <w:rFonts w:ascii="Times New Roman" w:hAnsi="Times New Roman"/>
        </w:rPr>
        <w:t>(</w:t>
      </w:r>
      <w:r w:rsidR="00233382" w:rsidRPr="00233382">
        <w:rPr>
          <w:rFonts w:ascii="Times New Roman" w:hAnsi="Times New Roman"/>
        </w:rPr>
        <w:t>OECD</w:t>
      </w:r>
      <w:r w:rsidR="00233382">
        <w:rPr>
          <w:rFonts w:ascii="Times New Roman" w:hAnsi="Times New Roman"/>
        </w:rPr>
        <w:t xml:space="preserve">) in </w:t>
      </w:r>
      <w:r>
        <w:rPr>
          <w:rFonts w:ascii="Times New Roman" w:hAnsi="Times New Roman"/>
        </w:rPr>
        <w:t xml:space="preserve">2013. </w:t>
      </w:r>
      <w:r w:rsidR="00233382">
        <w:rPr>
          <w:rFonts w:ascii="Times New Roman" w:hAnsi="Times New Roman"/>
        </w:rPr>
        <w:t xml:space="preserve">In the year of 2012, the 34% of the United States’ population </w:t>
      </w:r>
      <w:r w:rsidR="002D707F">
        <w:rPr>
          <w:rFonts w:ascii="Times New Roman" w:hAnsi="Times New Roman"/>
        </w:rPr>
        <w:t xml:space="preserve">were enrolled in school between ages 5-29. </w:t>
      </w:r>
      <w:r w:rsidR="00334B0E">
        <w:rPr>
          <w:rFonts w:ascii="Times New Roman" w:hAnsi="Times New Roman"/>
        </w:rPr>
        <w:t>The article states that “</w:t>
      </w:r>
      <w:r w:rsidR="00334B0E" w:rsidRPr="00334B0E">
        <w:rPr>
          <w:rFonts w:ascii="Times New Roman" w:hAnsi="Times New Roman"/>
        </w:rPr>
        <w:t>the other G-20 countries, th</w:t>
      </w:r>
      <w:r w:rsidR="00334B0E">
        <w:rPr>
          <w:rFonts w:ascii="Times New Roman" w:hAnsi="Times New Roman"/>
        </w:rPr>
        <w:t xml:space="preserve">e school-age population ranged </w:t>
      </w:r>
      <w:r w:rsidR="00334B0E" w:rsidRPr="00334B0E">
        <w:rPr>
          <w:rFonts w:ascii="Times New Roman" w:hAnsi="Times New Roman"/>
        </w:rPr>
        <w:t>from 25 percent of the total po</w:t>
      </w:r>
      <w:r w:rsidR="00334B0E">
        <w:rPr>
          <w:rFonts w:ascii="Times New Roman" w:hAnsi="Times New Roman"/>
        </w:rPr>
        <w:t xml:space="preserve">pulation in Italy and Japan to </w:t>
      </w:r>
      <w:r w:rsidR="00334B0E" w:rsidRPr="00334B0E">
        <w:rPr>
          <w:rFonts w:ascii="Times New Roman" w:hAnsi="Times New Roman"/>
        </w:rPr>
        <w:t>50 percent in Saudi Arabia and South Africa</w:t>
      </w:r>
      <w:r w:rsidR="00334B0E">
        <w:rPr>
          <w:rFonts w:ascii="Times New Roman" w:hAnsi="Times New Roman"/>
        </w:rPr>
        <w:t>” (</w:t>
      </w:r>
      <w:r w:rsidR="00334B0E" w:rsidRPr="00334B0E">
        <w:rPr>
          <w:rFonts w:ascii="Times New Roman" w:hAnsi="Times New Roman"/>
        </w:rPr>
        <w:t>Stephens, M., Warren, L. K., Harner, A. L., Owen, E. 2015.</w:t>
      </w:r>
      <w:r w:rsidR="00A0072B">
        <w:rPr>
          <w:rFonts w:ascii="Times New Roman" w:hAnsi="Times New Roman"/>
        </w:rPr>
        <w:t xml:space="preserve"> Enrollment in formal education had some variances between the countries including United States.  For example,</w:t>
      </w:r>
      <w:r w:rsidR="00E260C0">
        <w:rPr>
          <w:rFonts w:ascii="Times New Roman" w:hAnsi="Times New Roman"/>
        </w:rPr>
        <w:t xml:space="preserve"> according to the article</w:t>
      </w:r>
      <w:r w:rsidR="002F353E" w:rsidRPr="002F353E">
        <w:t xml:space="preserve"> </w:t>
      </w:r>
      <w:r w:rsidR="002F353E" w:rsidRPr="002F353E">
        <w:rPr>
          <w:rFonts w:ascii="Times New Roman" w:hAnsi="Times New Roman"/>
        </w:rPr>
        <w:t>by Institute of Education Sciences</w:t>
      </w:r>
      <w:r w:rsidR="00E260C0">
        <w:rPr>
          <w:rFonts w:ascii="Times New Roman" w:hAnsi="Times New Roman"/>
        </w:rPr>
        <w:t>,</w:t>
      </w:r>
      <w:r w:rsidR="00A0072B">
        <w:rPr>
          <w:rFonts w:ascii="Times New Roman" w:hAnsi="Times New Roman"/>
        </w:rPr>
        <w:t xml:space="preserve"> </w:t>
      </w:r>
      <w:r w:rsidR="004327A0">
        <w:rPr>
          <w:rFonts w:ascii="Times New Roman" w:hAnsi="Times New Roman"/>
        </w:rPr>
        <w:t xml:space="preserve">at least 90 percent of the population </w:t>
      </w:r>
      <w:r w:rsidR="00A0072B">
        <w:rPr>
          <w:rFonts w:ascii="Times New Roman" w:hAnsi="Times New Roman"/>
        </w:rPr>
        <w:t>in the United States</w:t>
      </w:r>
      <w:r w:rsidR="004327A0">
        <w:rPr>
          <w:rFonts w:ascii="Times New Roman" w:hAnsi="Times New Roman"/>
        </w:rPr>
        <w:t xml:space="preserve"> was </w:t>
      </w:r>
      <w:r w:rsidR="00CA1A31">
        <w:rPr>
          <w:rFonts w:ascii="Times New Roman" w:hAnsi="Times New Roman"/>
        </w:rPr>
        <w:t>registered</w:t>
      </w:r>
      <w:r w:rsidR="004327A0">
        <w:rPr>
          <w:rFonts w:ascii="Times New Roman" w:hAnsi="Times New Roman"/>
        </w:rPr>
        <w:t xml:space="preserve"> in formal education and this was not until the age of 6. </w:t>
      </w:r>
      <w:r w:rsidR="00CA1A31">
        <w:rPr>
          <w:rFonts w:ascii="Times New Roman" w:hAnsi="Times New Roman"/>
        </w:rPr>
        <w:t xml:space="preserve"> </w:t>
      </w:r>
      <w:r w:rsidR="00CA1A31" w:rsidRPr="00CA1A31">
        <w:rPr>
          <w:rFonts w:ascii="Times New Roman" w:hAnsi="Times New Roman"/>
        </w:rPr>
        <w:t>At a</w:t>
      </w:r>
      <w:r w:rsidR="00CA1A31">
        <w:rPr>
          <w:rFonts w:ascii="Times New Roman" w:hAnsi="Times New Roman"/>
        </w:rPr>
        <w:t xml:space="preserve">ges 15–19, participation in formal education varied </w:t>
      </w:r>
      <w:r w:rsidR="00CA1A31" w:rsidRPr="00CA1A31">
        <w:rPr>
          <w:rFonts w:ascii="Times New Roman" w:hAnsi="Times New Roman"/>
        </w:rPr>
        <w:t>from 34 percent in C</w:t>
      </w:r>
      <w:r w:rsidR="00CA1A31">
        <w:rPr>
          <w:rFonts w:ascii="Times New Roman" w:hAnsi="Times New Roman"/>
        </w:rPr>
        <w:t xml:space="preserve">hina to 92 percent in Germany, </w:t>
      </w:r>
      <w:r w:rsidR="00CA1A31" w:rsidRPr="00CA1A31">
        <w:rPr>
          <w:rFonts w:ascii="Times New Roman" w:hAnsi="Times New Roman"/>
        </w:rPr>
        <w:t>with U.S. participation at 80 perce</w:t>
      </w:r>
      <w:r w:rsidR="00CA1A31">
        <w:rPr>
          <w:rFonts w:ascii="Times New Roman" w:hAnsi="Times New Roman"/>
        </w:rPr>
        <w:t xml:space="preserve">nt—which may reflect diverse </w:t>
      </w:r>
      <w:r w:rsidR="00CA1A31" w:rsidRPr="00CA1A31">
        <w:rPr>
          <w:rFonts w:ascii="Times New Roman" w:hAnsi="Times New Roman"/>
        </w:rPr>
        <w:t xml:space="preserve">policies </w:t>
      </w:r>
      <w:r w:rsidR="00CA1A31">
        <w:rPr>
          <w:rFonts w:ascii="Times New Roman" w:hAnsi="Times New Roman"/>
        </w:rPr>
        <w:t>in regards to</w:t>
      </w:r>
      <w:r w:rsidR="00CA1A31" w:rsidRPr="00CA1A31">
        <w:rPr>
          <w:rFonts w:ascii="Times New Roman" w:hAnsi="Times New Roman"/>
        </w:rPr>
        <w:t xml:space="preserve"> the age at which required education ends</w:t>
      </w:r>
      <w:r w:rsidR="00CA1A31">
        <w:rPr>
          <w:rFonts w:ascii="Times New Roman" w:hAnsi="Times New Roman"/>
        </w:rPr>
        <w:t xml:space="preserve"> </w:t>
      </w:r>
      <w:r w:rsidR="00CA1A31" w:rsidRPr="00CA1A31">
        <w:rPr>
          <w:rFonts w:ascii="Times New Roman" w:hAnsi="Times New Roman"/>
        </w:rPr>
        <w:t>(Stephens, M., Warren, L. K., Harner, A. L., Owen, E. 2015).</w:t>
      </w:r>
      <w:r w:rsidR="00CA1A31">
        <w:rPr>
          <w:rFonts w:ascii="Times New Roman" w:hAnsi="Times New Roman"/>
        </w:rPr>
        <w:t xml:space="preserve"> </w:t>
      </w:r>
    </w:p>
    <w:p w14:paraId="12078CD5" w14:textId="77777777" w:rsidR="002D6A2A" w:rsidRDefault="002D6A2A" w:rsidP="00AC60E3">
      <w:pPr>
        <w:spacing w:line="480" w:lineRule="auto"/>
        <w:rPr>
          <w:rFonts w:ascii="Times New Roman" w:hAnsi="Times New Roman"/>
        </w:rPr>
      </w:pPr>
    </w:p>
    <w:p w14:paraId="46B27409" w14:textId="77777777" w:rsidR="00F70402" w:rsidRDefault="002D6A2A" w:rsidP="00AC60E3">
      <w:pPr>
        <w:spacing w:line="480" w:lineRule="auto"/>
        <w:rPr>
          <w:rFonts w:ascii="Times New Roman" w:hAnsi="Times New Roman"/>
        </w:rPr>
      </w:pPr>
      <w:r>
        <w:rPr>
          <w:rFonts w:ascii="Times New Roman" w:hAnsi="Times New Roman"/>
        </w:rPr>
        <w:t xml:space="preserve">Academic Performance </w:t>
      </w:r>
      <w:r w:rsidR="0036278C">
        <w:rPr>
          <w:rFonts w:ascii="Times New Roman" w:hAnsi="Times New Roman"/>
        </w:rPr>
        <w:t xml:space="preserve">results come from four </w:t>
      </w:r>
      <w:r w:rsidR="0062579B">
        <w:rPr>
          <w:rFonts w:ascii="Times New Roman" w:hAnsi="Times New Roman"/>
        </w:rPr>
        <w:t xml:space="preserve">international </w:t>
      </w:r>
      <w:r w:rsidR="0036278C">
        <w:rPr>
          <w:rFonts w:ascii="Times New Roman" w:hAnsi="Times New Roman"/>
        </w:rPr>
        <w:t>assessments</w:t>
      </w:r>
      <w:r w:rsidR="0062579B">
        <w:rPr>
          <w:rFonts w:ascii="Times New Roman" w:hAnsi="Times New Roman"/>
        </w:rPr>
        <w:t>;</w:t>
      </w:r>
      <w:r w:rsidR="0036278C">
        <w:rPr>
          <w:rFonts w:ascii="Times New Roman" w:hAnsi="Times New Roman"/>
        </w:rPr>
        <w:t xml:space="preserve"> </w:t>
      </w:r>
      <w:r w:rsidR="0062579B" w:rsidRPr="0062579B">
        <w:rPr>
          <w:rFonts w:ascii="Times New Roman" w:hAnsi="Times New Roman"/>
        </w:rPr>
        <w:t>PIRLS, TIMSS, PISA, and PIAAC</w:t>
      </w:r>
      <w:r w:rsidR="0062579B">
        <w:rPr>
          <w:rFonts w:ascii="Times New Roman" w:hAnsi="Times New Roman"/>
        </w:rPr>
        <w:t>.</w:t>
      </w:r>
      <w:r w:rsidR="008823E7">
        <w:rPr>
          <w:rFonts w:ascii="Times New Roman" w:hAnsi="Times New Roman"/>
        </w:rPr>
        <w:t xml:space="preserve">  In overall, almost all the countries have showed increased percentages to the previous years when they were assessed on reading, mathematics, and science. </w:t>
      </w:r>
      <w:r w:rsidR="00F70402">
        <w:rPr>
          <w:rFonts w:ascii="Times New Roman" w:hAnsi="Times New Roman"/>
        </w:rPr>
        <w:t>According to the article</w:t>
      </w:r>
      <w:r w:rsidR="002F353E" w:rsidRPr="002F353E">
        <w:t xml:space="preserve"> </w:t>
      </w:r>
      <w:r w:rsidR="002F353E" w:rsidRPr="002F353E">
        <w:rPr>
          <w:rFonts w:ascii="Times New Roman" w:hAnsi="Times New Roman"/>
        </w:rPr>
        <w:t>by Institute of Education Sciences</w:t>
      </w:r>
      <w:r w:rsidR="00F70402">
        <w:rPr>
          <w:rFonts w:ascii="Times New Roman" w:hAnsi="Times New Roman"/>
        </w:rPr>
        <w:t>, t</w:t>
      </w:r>
      <w:r w:rsidR="00F70402" w:rsidRPr="00F70402">
        <w:rPr>
          <w:rFonts w:ascii="Times New Roman" w:hAnsi="Times New Roman"/>
        </w:rPr>
        <w:t xml:space="preserve">he calculation of understudies in the United States and the Russian Federation </w:t>
      </w:r>
      <w:r w:rsidR="00F70402">
        <w:rPr>
          <w:rFonts w:ascii="Times New Roman" w:hAnsi="Times New Roman"/>
        </w:rPr>
        <w:t>gett</w:t>
      </w:r>
      <w:r w:rsidR="00F70402" w:rsidRPr="00F70402">
        <w:rPr>
          <w:rFonts w:ascii="Times New Roman" w:hAnsi="Times New Roman"/>
        </w:rPr>
        <w:t xml:space="preserve">ing to the </w:t>
      </w:r>
      <w:r w:rsidR="000F04CA" w:rsidRPr="00F70402">
        <w:rPr>
          <w:rFonts w:ascii="Times New Roman" w:hAnsi="Times New Roman"/>
        </w:rPr>
        <w:t>advanced</w:t>
      </w:r>
      <w:r w:rsidR="00F70402" w:rsidRPr="00F70402">
        <w:rPr>
          <w:rFonts w:ascii="Times New Roman" w:hAnsi="Times New Roman"/>
        </w:rPr>
        <w:t xml:space="preserve"> benchmark was bigger than the rate in most other </w:t>
      </w:r>
      <w:r w:rsidR="000F04CA">
        <w:rPr>
          <w:rFonts w:ascii="Times New Roman" w:hAnsi="Times New Roman"/>
        </w:rPr>
        <w:t>par</w:t>
      </w:r>
      <w:r w:rsidR="00F70402" w:rsidRPr="00F70402">
        <w:rPr>
          <w:rFonts w:ascii="Times New Roman" w:hAnsi="Times New Roman"/>
        </w:rPr>
        <w:t>taking G-20</w:t>
      </w:r>
      <w:r w:rsidR="000F04CA">
        <w:rPr>
          <w:rFonts w:ascii="Times New Roman" w:hAnsi="Times New Roman"/>
        </w:rPr>
        <w:t xml:space="preserve"> countries</w:t>
      </w:r>
      <w:r w:rsidR="00F70402" w:rsidRPr="00F70402">
        <w:rPr>
          <w:rFonts w:ascii="Times New Roman" w:hAnsi="Times New Roman"/>
        </w:rPr>
        <w:t xml:space="preserve"> and the rate </w:t>
      </w:r>
      <w:r w:rsidR="000F04CA" w:rsidRPr="000F04CA">
        <w:rPr>
          <w:rFonts w:ascii="Times New Roman" w:hAnsi="Times New Roman"/>
        </w:rPr>
        <w:t>reaching only the Low benchmark was lesser</w:t>
      </w:r>
      <w:r w:rsidR="000F04CA">
        <w:rPr>
          <w:rFonts w:ascii="Times New Roman" w:hAnsi="Times New Roman"/>
        </w:rPr>
        <w:t xml:space="preserve"> </w:t>
      </w:r>
      <w:r w:rsidR="000F04CA" w:rsidRPr="000F04CA">
        <w:rPr>
          <w:rFonts w:ascii="Times New Roman" w:hAnsi="Times New Roman"/>
        </w:rPr>
        <w:t>(Stephens, M., Warren, L. K., Harner, A. L., Owen, E. 2015).</w:t>
      </w:r>
    </w:p>
    <w:p w14:paraId="471A6100" w14:textId="77777777" w:rsidR="000F04CA" w:rsidRDefault="000F04CA" w:rsidP="00AC60E3">
      <w:pPr>
        <w:spacing w:line="480" w:lineRule="auto"/>
        <w:rPr>
          <w:rFonts w:ascii="Times New Roman" w:hAnsi="Times New Roman"/>
        </w:rPr>
      </w:pPr>
    </w:p>
    <w:p w14:paraId="5A080DC5" w14:textId="77777777" w:rsidR="00073FB6" w:rsidRDefault="001956BC" w:rsidP="00AC60E3">
      <w:pPr>
        <w:spacing w:line="480" w:lineRule="auto"/>
        <w:rPr>
          <w:rFonts w:ascii="Times New Roman" w:hAnsi="Times New Roman"/>
        </w:rPr>
      </w:pPr>
      <w:r>
        <w:rPr>
          <w:rFonts w:ascii="Times New Roman" w:hAnsi="Times New Roman"/>
        </w:rPr>
        <w:t xml:space="preserve">In the </w:t>
      </w:r>
      <w:r w:rsidR="003B2314">
        <w:rPr>
          <w:rFonts w:ascii="Times New Roman" w:hAnsi="Times New Roman"/>
        </w:rPr>
        <w:t>Contexts for Learni</w:t>
      </w:r>
      <w:r>
        <w:rPr>
          <w:rFonts w:ascii="Times New Roman" w:hAnsi="Times New Roman"/>
        </w:rPr>
        <w:t xml:space="preserve">ng data has been collected from the most recent administrations of the international student assessments </w:t>
      </w:r>
      <w:r w:rsidRPr="001956BC">
        <w:rPr>
          <w:rFonts w:ascii="Times New Roman" w:hAnsi="Times New Roman"/>
        </w:rPr>
        <w:t>(i.e., PIRLS, TIMSS, and PISA).</w:t>
      </w:r>
      <w:r>
        <w:rPr>
          <w:rFonts w:ascii="Times New Roman" w:hAnsi="Times New Roman"/>
        </w:rPr>
        <w:t xml:space="preserve"> </w:t>
      </w:r>
      <w:r w:rsidR="00073FB6">
        <w:rPr>
          <w:rFonts w:ascii="Times New Roman" w:hAnsi="Times New Roman"/>
        </w:rPr>
        <w:t xml:space="preserve">The students’ attitudes toward reading, mathematics, and science were measured by these assessments. </w:t>
      </w:r>
      <w:r w:rsidR="00EC561E">
        <w:rPr>
          <w:rFonts w:ascii="Times New Roman" w:hAnsi="Times New Roman"/>
        </w:rPr>
        <w:t>For example, a</w:t>
      </w:r>
      <w:r w:rsidR="00073FB6">
        <w:rPr>
          <w:rFonts w:ascii="Times New Roman" w:hAnsi="Times New Roman"/>
        </w:rPr>
        <w:t xml:space="preserve">ccording to TIMSS 2011 data, </w:t>
      </w:r>
      <w:r w:rsidR="00334672">
        <w:rPr>
          <w:rFonts w:ascii="Times New Roman" w:hAnsi="Times New Roman"/>
        </w:rPr>
        <w:t>there weren’t</w:t>
      </w:r>
      <w:r w:rsidR="00073FB6" w:rsidRPr="00073FB6">
        <w:rPr>
          <w:rFonts w:ascii="Times New Roman" w:hAnsi="Times New Roman"/>
        </w:rPr>
        <w:t xml:space="preserve"> difference</w:t>
      </w:r>
      <w:r w:rsidR="00073FB6">
        <w:rPr>
          <w:rFonts w:ascii="Times New Roman" w:hAnsi="Times New Roman"/>
        </w:rPr>
        <w:t xml:space="preserve">s in five countries, including </w:t>
      </w:r>
      <w:r w:rsidR="00073FB6" w:rsidRPr="00073FB6">
        <w:rPr>
          <w:rFonts w:ascii="Times New Roman" w:hAnsi="Times New Roman"/>
        </w:rPr>
        <w:t xml:space="preserve">the United States, between the </w:t>
      </w:r>
      <w:r w:rsidR="00073FB6">
        <w:rPr>
          <w:rFonts w:ascii="Times New Roman" w:hAnsi="Times New Roman"/>
        </w:rPr>
        <w:t xml:space="preserve">percentages of male and female fourth-graders who </w:t>
      </w:r>
      <w:r w:rsidR="00073FB6" w:rsidRPr="00073FB6">
        <w:rPr>
          <w:rFonts w:ascii="Times New Roman" w:hAnsi="Times New Roman"/>
        </w:rPr>
        <w:t>liked learning science</w:t>
      </w:r>
      <w:r w:rsidR="00334672">
        <w:rPr>
          <w:rFonts w:ascii="Times New Roman" w:hAnsi="Times New Roman"/>
        </w:rPr>
        <w:t xml:space="preserve">. </w:t>
      </w:r>
      <w:r w:rsidR="00FD4B84">
        <w:rPr>
          <w:rFonts w:ascii="Times New Roman" w:hAnsi="Times New Roman"/>
        </w:rPr>
        <w:t xml:space="preserve">The contexts for learning also has significant amount of data about </w:t>
      </w:r>
      <w:r w:rsidR="00FD4B84" w:rsidRPr="00FD4B84">
        <w:rPr>
          <w:rFonts w:ascii="Times New Roman" w:hAnsi="Times New Roman"/>
        </w:rPr>
        <w:t>Teachers’ Instruction</w:t>
      </w:r>
      <w:r w:rsidR="00FD4B84">
        <w:rPr>
          <w:rFonts w:ascii="Times New Roman" w:hAnsi="Times New Roman"/>
        </w:rPr>
        <w:t xml:space="preserve">al Practices, Participation in </w:t>
      </w:r>
      <w:r w:rsidR="00FD4B84" w:rsidRPr="00FD4B84">
        <w:rPr>
          <w:rFonts w:ascii="Times New Roman" w:hAnsi="Times New Roman"/>
        </w:rPr>
        <w:t>Professional Development, and Career Satisfaction</w:t>
      </w:r>
      <w:r w:rsidR="00FD4B84">
        <w:rPr>
          <w:rFonts w:ascii="Times New Roman" w:hAnsi="Times New Roman"/>
        </w:rPr>
        <w:t xml:space="preserve">.  </w:t>
      </w:r>
      <w:r w:rsidR="008A69B7">
        <w:rPr>
          <w:rFonts w:ascii="Times New Roman" w:hAnsi="Times New Roman"/>
        </w:rPr>
        <w:t xml:space="preserve">One of the facts that stood out for me </w:t>
      </w:r>
      <w:r w:rsidR="000814D3">
        <w:rPr>
          <w:rFonts w:ascii="Times New Roman" w:hAnsi="Times New Roman"/>
        </w:rPr>
        <w:t xml:space="preserve">about the career satisfaction is that the </w:t>
      </w:r>
      <w:r w:rsidR="000814D3" w:rsidRPr="000814D3">
        <w:rPr>
          <w:rFonts w:ascii="Times New Roman" w:hAnsi="Times New Roman"/>
        </w:rPr>
        <w:t xml:space="preserve">satisfaction </w:t>
      </w:r>
      <w:r w:rsidR="000814D3">
        <w:rPr>
          <w:rFonts w:ascii="Times New Roman" w:hAnsi="Times New Roman"/>
        </w:rPr>
        <w:t xml:space="preserve">rates for reading teachers across all participating G-20 </w:t>
      </w:r>
      <w:r w:rsidR="000814D3" w:rsidRPr="000814D3">
        <w:rPr>
          <w:rFonts w:ascii="Times New Roman" w:hAnsi="Times New Roman"/>
        </w:rPr>
        <w:t>countries excep</w:t>
      </w:r>
      <w:r w:rsidR="000814D3">
        <w:rPr>
          <w:rFonts w:ascii="Times New Roman" w:hAnsi="Times New Roman"/>
        </w:rPr>
        <w:t xml:space="preserve">t France were less than 10 percent </w:t>
      </w:r>
      <w:r w:rsidR="000814D3" w:rsidRPr="000814D3">
        <w:rPr>
          <w:rFonts w:ascii="Times New Roman" w:hAnsi="Times New Roman"/>
        </w:rPr>
        <w:t xml:space="preserve">of fourth-graders </w:t>
      </w:r>
      <w:r w:rsidR="000814D3">
        <w:rPr>
          <w:rFonts w:ascii="Times New Roman" w:hAnsi="Times New Roman"/>
        </w:rPr>
        <w:t xml:space="preserve">who </w:t>
      </w:r>
      <w:r w:rsidR="000814D3" w:rsidRPr="000814D3">
        <w:rPr>
          <w:rFonts w:ascii="Times New Roman" w:hAnsi="Times New Roman"/>
        </w:rPr>
        <w:t>had teachers w</w:t>
      </w:r>
      <w:r w:rsidR="000814D3">
        <w:rPr>
          <w:rFonts w:ascii="Times New Roman" w:hAnsi="Times New Roman"/>
        </w:rPr>
        <w:t xml:space="preserve">ith low career satisfaction in </w:t>
      </w:r>
      <w:r w:rsidR="000814D3" w:rsidRPr="000814D3">
        <w:rPr>
          <w:rFonts w:ascii="Times New Roman" w:hAnsi="Times New Roman"/>
        </w:rPr>
        <w:t>2011</w:t>
      </w:r>
      <w:r w:rsidR="000814D3">
        <w:rPr>
          <w:rFonts w:ascii="Times New Roman" w:hAnsi="Times New Roman"/>
        </w:rPr>
        <w:t xml:space="preserve"> </w:t>
      </w:r>
      <w:r w:rsidR="000814D3" w:rsidRPr="000814D3">
        <w:rPr>
          <w:rFonts w:ascii="Times New Roman" w:hAnsi="Times New Roman"/>
        </w:rPr>
        <w:t>(Stephens, M., Warren, L. K., Harner, A. L., Owen, E. 2015).</w:t>
      </w:r>
      <w:r w:rsidR="000814D3">
        <w:rPr>
          <w:rFonts w:ascii="Times New Roman" w:hAnsi="Times New Roman"/>
        </w:rPr>
        <w:t xml:space="preserve"> </w:t>
      </w:r>
      <w:r w:rsidR="000814D3" w:rsidRPr="000814D3">
        <w:rPr>
          <w:rFonts w:ascii="Times New Roman" w:hAnsi="Times New Roman"/>
        </w:rPr>
        <w:t xml:space="preserve"> </w:t>
      </w:r>
    </w:p>
    <w:p w14:paraId="0205376E" w14:textId="77777777" w:rsidR="000814D3" w:rsidRDefault="000814D3" w:rsidP="00AC60E3">
      <w:pPr>
        <w:spacing w:line="480" w:lineRule="auto"/>
        <w:rPr>
          <w:rFonts w:ascii="Times New Roman" w:hAnsi="Times New Roman"/>
        </w:rPr>
      </w:pPr>
    </w:p>
    <w:p w14:paraId="1D2C29EA" w14:textId="77777777" w:rsidR="000814D3" w:rsidRDefault="00E966DC" w:rsidP="00AC60E3">
      <w:pPr>
        <w:spacing w:line="480" w:lineRule="auto"/>
        <w:rPr>
          <w:rFonts w:ascii="Times New Roman" w:hAnsi="Times New Roman"/>
        </w:rPr>
      </w:pPr>
      <w:r>
        <w:rPr>
          <w:rFonts w:ascii="Times New Roman" w:hAnsi="Times New Roman"/>
        </w:rPr>
        <w:t xml:space="preserve">Out of 14 of the 20 countries who reported public school teachers’ salaries in 2011, Germany had the highest pay rate followed by the United States. </w:t>
      </w:r>
      <w:r w:rsidR="004A6E36">
        <w:rPr>
          <w:rFonts w:ascii="Times New Roman" w:hAnsi="Times New Roman"/>
        </w:rPr>
        <w:t xml:space="preserve">It also stated in the most of those 20 countries, Germany and Turkey being exception, public school teachers’ made less than the average salaries at the beginning of their teaching career. </w:t>
      </w:r>
      <w:r w:rsidR="00951248">
        <w:rPr>
          <w:rFonts w:ascii="Times New Roman" w:hAnsi="Times New Roman"/>
        </w:rPr>
        <w:t xml:space="preserve">According to article by Institute of Education Sciences, “in 2010, </w:t>
      </w:r>
      <w:r w:rsidR="00951248" w:rsidRPr="00951248">
        <w:rPr>
          <w:rFonts w:ascii="Times New Roman" w:hAnsi="Times New Roman"/>
        </w:rPr>
        <w:t xml:space="preserve">the total expenditures </w:t>
      </w:r>
      <w:r w:rsidR="00951248">
        <w:rPr>
          <w:rFonts w:ascii="Times New Roman" w:hAnsi="Times New Roman"/>
        </w:rPr>
        <w:t xml:space="preserve">per student and the portion of </w:t>
      </w:r>
      <w:r w:rsidR="00951248" w:rsidRPr="00951248">
        <w:rPr>
          <w:rFonts w:ascii="Times New Roman" w:hAnsi="Times New Roman"/>
        </w:rPr>
        <w:t xml:space="preserve">these expenditures devoted to core </w:t>
      </w:r>
      <w:r w:rsidR="00951248">
        <w:rPr>
          <w:rFonts w:ascii="Times New Roman" w:hAnsi="Times New Roman"/>
        </w:rPr>
        <w:t xml:space="preserve">education services were higher </w:t>
      </w:r>
      <w:r w:rsidR="00951248" w:rsidRPr="00951248">
        <w:rPr>
          <w:rFonts w:ascii="Times New Roman" w:hAnsi="Times New Roman"/>
        </w:rPr>
        <w:t>in the United States than in all oth</w:t>
      </w:r>
      <w:r w:rsidR="00951248">
        <w:rPr>
          <w:rFonts w:ascii="Times New Roman" w:hAnsi="Times New Roman"/>
        </w:rPr>
        <w:t xml:space="preserve">er reporting G-20 countries at </w:t>
      </w:r>
      <w:r w:rsidR="00951248" w:rsidRPr="00951248">
        <w:rPr>
          <w:rFonts w:ascii="Times New Roman" w:hAnsi="Times New Roman"/>
        </w:rPr>
        <w:t xml:space="preserve">both the combined primary and </w:t>
      </w:r>
      <w:r w:rsidR="00951248">
        <w:rPr>
          <w:rFonts w:ascii="Times New Roman" w:hAnsi="Times New Roman"/>
        </w:rPr>
        <w:t xml:space="preserve">secondary education levels and </w:t>
      </w:r>
      <w:r w:rsidR="00951248" w:rsidRPr="00951248">
        <w:rPr>
          <w:rFonts w:ascii="Times New Roman" w:hAnsi="Times New Roman"/>
        </w:rPr>
        <w:t>the higher education level</w:t>
      </w:r>
      <w:r w:rsidR="00951248">
        <w:rPr>
          <w:rFonts w:ascii="Times New Roman" w:hAnsi="Times New Roman"/>
        </w:rPr>
        <w:t xml:space="preserve">” </w:t>
      </w:r>
      <w:r w:rsidR="00951248" w:rsidRPr="00951248">
        <w:rPr>
          <w:rFonts w:ascii="Times New Roman" w:hAnsi="Times New Roman"/>
        </w:rPr>
        <w:t>(Stephens, M., Warren, L. K., Harner, A. L., Owen, E. 2015).</w:t>
      </w:r>
    </w:p>
    <w:p w14:paraId="4250BD44" w14:textId="77777777" w:rsidR="00D94C2B" w:rsidRDefault="00D94C2B" w:rsidP="00AC60E3">
      <w:pPr>
        <w:spacing w:line="480" w:lineRule="auto"/>
        <w:rPr>
          <w:rFonts w:ascii="Times New Roman" w:hAnsi="Times New Roman"/>
        </w:rPr>
      </w:pPr>
    </w:p>
    <w:p w14:paraId="2E79C095" w14:textId="77777777" w:rsidR="00D94C2B" w:rsidRDefault="00203E26" w:rsidP="00AC60E3">
      <w:pPr>
        <w:spacing w:line="480" w:lineRule="auto"/>
        <w:rPr>
          <w:rFonts w:ascii="Times New Roman" w:hAnsi="Times New Roman"/>
        </w:rPr>
      </w:pPr>
      <w:r w:rsidRPr="00203E26">
        <w:rPr>
          <w:rFonts w:ascii="Times New Roman" w:hAnsi="Times New Roman"/>
        </w:rPr>
        <w:t>Education R</w:t>
      </w:r>
      <w:r>
        <w:rPr>
          <w:rFonts w:ascii="Times New Roman" w:hAnsi="Times New Roman"/>
        </w:rPr>
        <w:t xml:space="preserve">eturns: Educational Attainment </w:t>
      </w:r>
      <w:r w:rsidRPr="00203E26">
        <w:rPr>
          <w:rFonts w:ascii="Times New Roman" w:hAnsi="Times New Roman"/>
        </w:rPr>
        <w:t>and Income</w:t>
      </w:r>
      <w:r>
        <w:rPr>
          <w:rFonts w:ascii="Times New Roman" w:hAnsi="Times New Roman"/>
        </w:rPr>
        <w:t xml:space="preserve"> data covers facts about g</w:t>
      </w:r>
      <w:r w:rsidRPr="00203E26">
        <w:rPr>
          <w:rFonts w:ascii="Times New Roman" w:hAnsi="Times New Roman"/>
        </w:rPr>
        <w:t xml:space="preserve">raduation </w:t>
      </w:r>
      <w:r>
        <w:rPr>
          <w:rFonts w:ascii="Times New Roman" w:hAnsi="Times New Roman"/>
        </w:rPr>
        <w:t>r</w:t>
      </w:r>
      <w:r w:rsidRPr="00203E26">
        <w:rPr>
          <w:rFonts w:ascii="Times New Roman" w:hAnsi="Times New Roman"/>
        </w:rPr>
        <w:t xml:space="preserve">ates and </w:t>
      </w:r>
      <w:r>
        <w:rPr>
          <w:rFonts w:ascii="Times New Roman" w:hAnsi="Times New Roman"/>
        </w:rPr>
        <w:t>e</w:t>
      </w:r>
      <w:r w:rsidRPr="00203E26">
        <w:rPr>
          <w:rFonts w:ascii="Times New Roman" w:hAnsi="Times New Roman"/>
        </w:rPr>
        <w:t xml:space="preserve">ducational </w:t>
      </w:r>
      <w:r>
        <w:rPr>
          <w:rFonts w:ascii="Times New Roman" w:hAnsi="Times New Roman"/>
        </w:rPr>
        <w:t>a</w:t>
      </w:r>
      <w:r w:rsidRPr="00203E26">
        <w:rPr>
          <w:rFonts w:ascii="Times New Roman" w:hAnsi="Times New Roman"/>
        </w:rPr>
        <w:t>ttainment</w:t>
      </w:r>
      <w:r>
        <w:rPr>
          <w:rFonts w:ascii="Times New Roman" w:hAnsi="Times New Roman"/>
        </w:rPr>
        <w:t xml:space="preserve">, first university degrees, employment rates, and </w:t>
      </w:r>
      <w:r w:rsidRPr="00203E26">
        <w:rPr>
          <w:rFonts w:ascii="Times New Roman" w:hAnsi="Times New Roman"/>
        </w:rPr>
        <w:t>distribution of population by education and income</w:t>
      </w:r>
      <w:r>
        <w:rPr>
          <w:rFonts w:ascii="Times New Roman" w:hAnsi="Times New Roman"/>
        </w:rPr>
        <w:t xml:space="preserve">.  </w:t>
      </w:r>
      <w:r w:rsidR="002F353E">
        <w:rPr>
          <w:rFonts w:ascii="Times New Roman" w:hAnsi="Times New Roman"/>
        </w:rPr>
        <w:t xml:space="preserve">Here’s some facts that stands out: graduation levels from upper secondary education in 2011 were 90 percent in four countries; Japan, </w:t>
      </w:r>
      <w:r w:rsidR="002F353E" w:rsidRPr="002F353E">
        <w:rPr>
          <w:rFonts w:ascii="Times New Roman" w:hAnsi="Times New Roman"/>
        </w:rPr>
        <w:t>the Republic o</w:t>
      </w:r>
      <w:r w:rsidR="002F353E">
        <w:rPr>
          <w:rFonts w:ascii="Times New Roman" w:hAnsi="Times New Roman"/>
        </w:rPr>
        <w:t>f Korea, the United Kingdom, and Germany.</w:t>
      </w:r>
      <w:r w:rsidR="00C81F89">
        <w:rPr>
          <w:rFonts w:ascii="Times New Roman" w:hAnsi="Times New Roman"/>
        </w:rPr>
        <w:t xml:space="preserve"> The facts among the first university degrees, </w:t>
      </w:r>
      <w:r w:rsidR="002F353E" w:rsidRPr="002F353E">
        <w:rPr>
          <w:rFonts w:ascii="Times New Roman" w:hAnsi="Times New Roman"/>
        </w:rPr>
        <w:t>Germany and the Republic of Ko</w:t>
      </w:r>
      <w:r w:rsidR="002F353E">
        <w:rPr>
          <w:rFonts w:ascii="Times New Roman" w:hAnsi="Times New Roman"/>
        </w:rPr>
        <w:t xml:space="preserve">rea </w:t>
      </w:r>
      <w:r w:rsidR="00C81F89">
        <w:rPr>
          <w:rFonts w:ascii="Times New Roman" w:hAnsi="Times New Roman"/>
        </w:rPr>
        <w:t xml:space="preserve">had </w:t>
      </w:r>
      <w:r w:rsidR="002F353E">
        <w:rPr>
          <w:rFonts w:ascii="Times New Roman" w:hAnsi="Times New Roman"/>
        </w:rPr>
        <w:t xml:space="preserve">the </w:t>
      </w:r>
      <w:r w:rsidR="0019280C">
        <w:rPr>
          <w:rFonts w:ascii="Times New Roman" w:hAnsi="Times New Roman"/>
        </w:rPr>
        <w:t>top</w:t>
      </w:r>
      <w:r w:rsidR="002F353E">
        <w:rPr>
          <w:rFonts w:ascii="Times New Roman" w:hAnsi="Times New Roman"/>
        </w:rPr>
        <w:t xml:space="preserve"> </w:t>
      </w:r>
      <w:r w:rsidR="002F353E" w:rsidRPr="002F353E">
        <w:rPr>
          <w:rFonts w:ascii="Times New Roman" w:hAnsi="Times New Roman"/>
        </w:rPr>
        <w:t>perc</w:t>
      </w:r>
      <w:r w:rsidR="002F353E">
        <w:rPr>
          <w:rFonts w:ascii="Times New Roman" w:hAnsi="Times New Roman"/>
        </w:rPr>
        <w:t>entage of their degrees in the fi</w:t>
      </w:r>
      <w:r w:rsidR="002F353E" w:rsidRPr="002F353E">
        <w:rPr>
          <w:rFonts w:ascii="Times New Roman" w:hAnsi="Times New Roman"/>
        </w:rPr>
        <w:t>e</w:t>
      </w:r>
      <w:r w:rsidR="002F353E">
        <w:rPr>
          <w:rFonts w:ascii="Times New Roman" w:hAnsi="Times New Roman"/>
        </w:rPr>
        <w:t xml:space="preserve">ld of mathematics, science, and </w:t>
      </w:r>
      <w:r w:rsidR="002F353E" w:rsidRPr="002F353E">
        <w:rPr>
          <w:rFonts w:ascii="Times New Roman" w:hAnsi="Times New Roman"/>
        </w:rPr>
        <w:t>engineering</w:t>
      </w:r>
      <w:r w:rsidR="00C81F89">
        <w:rPr>
          <w:rFonts w:ascii="Times New Roman" w:hAnsi="Times New Roman"/>
        </w:rPr>
        <w:t xml:space="preserve"> in 2011</w:t>
      </w:r>
      <w:r w:rsidR="0019280C">
        <w:rPr>
          <w:rFonts w:ascii="Times New Roman" w:hAnsi="Times New Roman"/>
        </w:rPr>
        <w:t xml:space="preserve"> </w:t>
      </w:r>
      <w:r w:rsidR="0019280C" w:rsidRPr="00951248">
        <w:rPr>
          <w:rFonts w:ascii="Times New Roman" w:hAnsi="Times New Roman"/>
        </w:rPr>
        <w:t>(Stephens, M., Warren, L. K.</w:t>
      </w:r>
      <w:r w:rsidR="0019280C">
        <w:rPr>
          <w:rFonts w:ascii="Times New Roman" w:hAnsi="Times New Roman"/>
        </w:rPr>
        <w:t>, Harner, A. L., Owen, E. 2015)</w:t>
      </w:r>
      <w:r w:rsidR="00C81F89">
        <w:rPr>
          <w:rFonts w:ascii="Times New Roman" w:hAnsi="Times New Roman"/>
        </w:rPr>
        <w:t xml:space="preserve">. </w:t>
      </w:r>
    </w:p>
    <w:p w14:paraId="0FDDD6AB" w14:textId="77777777" w:rsidR="00073FB6" w:rsidRPr="00073FB6" w:rsidRDefault="00073FB6" w:rsidP="00AC60E3">
      <w:pPr>
        <w:spacing w:line="480" w:lineRule="auto"/>
        <w:rPr>
          <w:rFonts w:ascii="Times New Roman" w:hAnsi="Times New Roman"/>
        </w:rPr>
      </w:pPr>
    </w:p>
    <w:p w14:paraId="4E45AD86" w14:textId="77777777" w:rsidR="00846520" w:rsidRDefault="00846520" w:rsidP="00AC60E3">
      <w:pPr>
        <w:spacing w:line="480" w:lineRule="auto"/>
        <w:ind w:left="619" w:hanging="619"/>
        <w:rPr>
          <w:rFonts w:ascii="Times New Roman" w:hAnsi="Times New Roman"/>
        </w:rPr>
      </w:pPr>
    </w:p>
    <w:p w14:paraId="64CF69E6" w14:textId="0C89D479" w:rsidR="00846520" w:rsidRPr="00846520" w:rsidRDefault="00846520" w:rsidP="00846520">
      <w:pPr>
        <w:spacing w:line="480" w:lineRule="auto"/>
        <w:ind w:left="619" w:hanging="619"/>
        <w:jc w:val="center"/>
        <w:rPr>
          <w:rFonts w:ascii="Times New Roman" w:hAnsi="Times New Roman"/>
          <w:b/>
        </w:rPr>
      </w:pPr>
      <w:r w:rsidRPr="00846520">
        <w:rPr>
          <w:rFonts w:ascii="Times New Roman" w:hAnsi="Times New Roman"/>
          <w:b/>
        </w:rPr>
        <w:t>How I could use this data in my classroom</w:t>
      </w:r>
    </w:p>
    <w:p w14:paraId="4CDCBA69" w14:textId="77777777" w:rsidR="005D610F" w:rsidRDefault="005D610F" w:rsidP="00AC60E3">
      <w:pPr>
        <w:spacing w:line="480" w:lineRule="auto"/>
        <w:rPr>
          <w:rFonts w:ascii="Times New Roman" w:hAnsi="Times New Roman"/>
        </w:rPr>
      </w:pPr>
      <w:r>
        <w:rPr>
          <w:rFonts w:ascii="Times New Roman" w:hAnsi="Times New Roman"/>
          <w:b/>
        </w:rPr>
        <w:t xml:space="preserve">Part 3: </w:t>
      </w:r>
    </w:p>
    <w:p w14:paraId="4AE81BB2" w14:textId="77777777" w:rsidR="005D610F" w:rsidRDefault="005D610F" w:rsidP="00AC60E3">
      <w:pPr>
        <w:spacing w:line="480" w:lineRule="auto"/>
        <w:rPr>
          <w:rFonts w:ascii="Times New Roman" w:hAnsi="Times New Roman"/>
        </w:rPr>
      </w:pPr>
    </w:p>
    <w:p w14:paraId="457B556E" w14:textId="3FA2CD37" w:rsidR="00A46BF7" w:rsidRDefault="00BF6076" w:rsidP="00AC60E3">
      <w:pPr>
        <w:spacing w:line="480" w:lineRule="auto"/>
        <w:rPr>
          <w:rFonts w:ascii="Times New Roman" w:hAnsi="Times New Roman"/>
        </w:rPr>
      </w:pPr>
      <w:r>
        <w:rPr>
          <w:rFonts w:ascii="Times New Roman" w:hAnsi="Times New Roman"/>
        </w:rPr>
        <w:t xml:space="preserve">The statistics, data, and facts these sites deliver to its readers is useful in education and teaching. As teachers and even as parents, we need to be kept educated and be able to find information to improve the need of proper education for children. For example, I am a believer in early childhood education. I myself did not attend a daycare or kindergarten; it wasn’t required back in Turkey at that time. By reading the facts about the attendance of early childhood education rates and how they affect children in their school years is amazing. </w:t>
      </w:r>
      <w:r w:rsidR="00624116">
        <w:rPr>
          <w:rFonts w:ascii="Times New Roman" w:hAnsi="Times New Roman"/>
        </w:rPr>
        <w:t xml:space="preserve">Not every parent have the time or knowledge to teach a three year old child the letters, numbers, songs, or read stories. </w:t>
      </w:r>
      <w:r w:rsidR="00426A9E">
        <w:rPr>
          <w:rFonts w:ascii="Times New Roman" w:hAnsi="Times New Roman"/>
        </w:rPr>
        <w:t>If parents can’t do it, educators in daycares/kindergarten do it and they encourage parents to continue doing it at home.</w:t>
      </w:r>
      <w:r w:rsidR="00624116">
        <w:rPr>
          <w:rFonts w:ascii="Times New Roman" w:hAnsi="Times New Roman"/>
        </w:rPr>
        <w:t xml:space="preserve"> </w:t>
      </w:r>
      <w:r>
        <w:rPr>
          <w:rFonts w:ascii="Times New Roman" w:hAnsi="Times New Roman"/>
        </w:rPr>
        <w:t xml:space="preserve">Teaching children the importance of education relies within these kind of sites. We have to educate ourselves and parents before we educate children. </w:t>
      </w:r>
      <w:r w:rsidR="003D1352">
        <w:rPr>
          <w:rFonts w:ascii="Times New Roman" w:hAnsi="Times New Roman"/>
        </w:rPr>
        <w:t xml:space="preserve">Also the availability of easy finding information about colleges/universities is very helpful for our students so we give them guidance of schools they deserve to attend. </w:t>
      </w:r>
    </w:p>
    <w:p w14:paraId="63A79FBA" w14:textId="361141F4" w:rsidR="00846520" w:rsidRDefault="00846520" w:rsidP="00AC60E3">
      <w:pPr>
        <w:spacing w:line="480" w:lineRule="auto"/>
        <w:rPr>
          <w:rFonts w:ascii="Times New Roman" w:hAnsi="Times New Roman"/>
          <w:b/>
        </w:rPr>
      </w:pPr>
    </w:p>
    <w:p w14:paraId="6F3BBD00" w14:textId="77777777" w:rsidR="00846520" w:rsidRPr="00024F44" w:rsidRDefault="00846520" w:rsidP="00846520">
      <w:pPr>
        <w:spacing w:line="480" w:lineRule="auto"/>
        <w:jc w:val="center"/>
        <w:rPr>
          <w:rFonts w:ascii="Times New Roman" w:hAnsi="Times New Roman"/>
          <w:b/>
        </w:rPr>
      </w:pPr>
      <w:r w:rsidRPr="00024F44">
        <w:rPr>
          <w:rFonts w:ascii="Times New Roman" w:hAnsi="Times New Roman"/>
          <w:b/>
        </w:rPr>
        <w:t>Reference</w:t>
      </w:r>
    </w:p>
    <w:p w14:paraId="61CEAE25" w14:textId="77777777" w:rsidR="00846520" w:rsidRDefault="00846520" w:rsidP="00846520">
      <w:pPr>
        <w:spacing w:line="480" w:lineRule="auto"/>
        <w:rPr>
          <w:rFonts w:ascii="Times New Roman" w:hAnsi="Times New Roman"/>
        </w:rPr>
      </w:pPr>
    </w:p>
    <w:p w14:paraId="50FBB91A" w14:textId="77777777" w:rsidR="00846520" w:rsidRDefault="00846520" w:rsidP="00846520">
      <w:pPr>
        <w:spacing w:line="480" w:lineRule="auto"/>
        <w:ind w:left="619" w:hanging="619"/>
        <w:rPr>
          <w:rFonts w:ascii="Times New Roman" w:hAnsi="Times New Roman"/>
        </w:rPr>
      </w:pPr>
      <w:r>
        <w:rPr>
          <w:rFonts w:ascii="Times New Roman" w:hAnsi="Times New Roman"/>
        </w:rPr>
        <w:t>Stephens, M., Warren, L. K., Harner, A. L., Owen, E. (December 2015</w:t>
      </w:r>
      <w:r w:rsidRPr="007D7351">
        <w:rPr>
          <w:rFonts w:ascii="Times New Roman" w:hAnsi="Times New Roman"/>
        </w:rPr>
        <w:t>)</w:t>
      </w:r>
      <w:r w:rsidRPr="007D7351">
        <w:rPr>
          <w:rFonts w:ascii="Times New Roman" w:hAnsi="Times New Roman"/>
          <w:i/>
        </w:rPr>
        <w:t>. “Comparative Indicators of Education in the United States and Other G-20 Countries: 2015”</w:t>
      </w:r>
      <w:r w:rsidRPr="007D7351">
        <w:rPr>
          <w:rFonts w:ascii="Times New Roman" w:hAnsi="Times New Roman"/>
        </w:rPr>
        <w:t xml:space="preserve"> </w:t>
      </w:r>
      <w:r>
        <w:rPr>
          <w:rFonts w:ascii="Times New Roman" w:hAnsi="Times New Roman"/>
        </w:rPr>
        <w:t xml:space="preserve">Retrieved on January 22, 2016 from </w:t>
      </w:r>
      <w:hyperlink r:id="rId5" w:history="1">
        <w:r w:rsidRPr="001E24FD">
          <w:rPr>
            <w:rStyle w:val="Hyperlink"/>
            <w:rFonts w:ascii="Times New Roman" w:hAnsi="Times New Roman"/>
          </w:rPr>
          <w:t>http://nces.ed.gov/pubs2016/2016100.pdf</w:t>
        </w:r>
      </w:hyperlink>
    </w:p>
    <w:p w14:paraId="4F1BEB3B" w14:textId="77777777" w:rsidR="00846520" w:rsidRPr="005D610F" w:rsidRDefault="00846520" w:rsidP="00AC60E3">
      <w:pPr>
        <w:spacing w:line="480" w:lineRule="auto"/>
        <w:rPr>
          <w:rFonts w:ascii="Times New Roman" w:hAnsi="Times New Roman"/>
          <w:b/>
        </w:rPr>
      </w:pPr>
    </w:p>
    <w:sectPr w:rsidR="00846520" w:rsidRPr="005D6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D3541"/>
    <w:multiLevelType w:val="hybridMultilevel"/>
    <w:tmpl w:val="907E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3D"/>
    <w:rsid w:val="00024F44"/>
    <w:rsid w:val="00073FB6"/>
    <w:rsid w:val="00074AA0"/>
    <w:rsid w:val="000814D3"/>
    <w:rsid w:val="00091B3D"/>
    <w:rsid w:val="000F04CA"/>
    <w:rsid w:val="00103B66"/>
    <w:rsid w:val="0011165D"/>
    <w:rsid w:val="0019280C"/>
    <w:rsid w:val="001956BC"/>
    <w:rsid w:val="001C7AE6"/>
    <w:rsid w:val="001F7377"/>
    <w:rsid w:val="00203E26"/>
    <w:rsid w:val="00233382"/>
    <w:rsid w:val="00233F0D"/>
    <w:rsid w:val="002D6A2A"/>
    <w:rsid w:val="002D707F"/>
    <w:rsid w:val="002F353E"/>
    <w:rsid w:val="00334672"/>
    <w:rsid w:val="00334B0E"/>
    <w:rsid w:val="00354C2E"/>
    <w:rsid w:val="0036254F"/>
    <w:rsid w:val="0036278C"/>
    <w:rsid w:val="003B2314"/>
    <w:rsid w:val="003B2D1D"/>
    <w:rsid w:val="003D1352"/>
    <w:rsid w:val="00405ADA"/>
    <w:rsid w:val="00426A9E"/>
    <w:rsid w:val="004327A0"/>
    <w:rsid w:val="0049539B"/>
    <w:rsid w:val="004A6E36"/>
    <w:rsid w:val="004F7226"/>
    <w:rsid w:val="00535D20"/>
    <w:rsid w:val="00561B31"/>
    <w:rsid w:val="005D610F"/>
    <w:rsid w:val="005D776B"/>
    <w:rsid w:val="005E39B6"/>
    <w:rsid w:val="005F02DF"/>
    <w:rsid w:val="00615D4F"/>
    <w:rsid w:val="00624116"/>
    <w:rsid w:val="0062579B"/>
    <w:rsid w:val="00632A37"/>
    <w:rsid w:val="006653EC"/>
    <w:rsid w:val="006E4613"/>
    <w:rsid w:val="0072233F"/>
    <w:rsid w:val="00796A90"/>
    <w:rsid w:val="007B6944"/>
    <w:rsid w:val="007D7351"/>
    <w:rsid w:val="00846520"/>
    <w:rsid w:val="00846D64"/>
    <w:rsid w:val="008823E7"/>
    <w:rsid w:val="008A69B7"/>
    <w:rsid w:val="00951248"/>
    <w:rsid w:val="009900FA"/>
    <w:rsid w:val="009E7713"/>
    <w:rsid w:val="00A0072B"/>
    <w:rsid w:val="00A46BF7"/>
    <w:rsid w:val="00A63974"/>
    <w:rsid w:val="00A65D3E"/>
    <w:rsid w:val="00AC60E3"/>
    <w:rsid w:val="00B23FD7"/>
    <w:rsid w:val="00B63C04"/>
    <w:rsid w:val="00BA2FB4"/>
    <w:rsid w:val="00BF6076"/>
    <w:rsid w:val="00C81F89"/>
    <w:rsid w:val="00CA1A31"/>
    <w:rsid w:val="00CF0C2C"/>
    <w:rsid w:val="00D46147"/>
    <w:rsid w:val="00D72BCC"/>
    <w:rsid w:val="00D94C2B"/>
    <w:rsid w:val="00E260C0"/>
    <w:rsid w:val="00E83D1B"/>
    <w:rsid w:val="00E966DC"/>
    <w:rsid w:val="00EC561E"/>
    <w:rsid w:val="00F408FF"/>
    <w:rsid w:val="00F41FD9"/>
    <w:rsid w:val="00F612CC"/>
    <w:rsid w:val="00F70402"/>
    <w:rsid w:val="00F9041A"/>
    <w:rsid w:val="00FD4B84"/>
    <w:rsid w:val="00FF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06C3"/>
  <w15:chartTrackingRefBased/>
  <w15:docId w15:val="{F6148D4C-2084-4FAE-92C8-A70350C4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3D"/>
    <w:pPr>
      <w:widowControl w:val="0"/>
      <w:tabs>
        <w:tab w:val="left" w:pos="612"/>
        <w:tab w:val="right" w:leader="dot" w:pos="10242"/>
      </w:tabs>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091B3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Heading1">
    <w:name w:val="BASHeading1"/>
    <w:basedOn w:val="Heading1"/>
    <w:rsid w:val="00091B3D"/>
    <w:pPr>
      <w:keepLines w:val="0"/>
      <w:overflowPunct w:val="0"/>
      <w:autoSpaceDE w:val="0"/>
      <w:autoSpaceDN w:val="0"/>
      <w:adjustRightInd w:val="0"/>
      <w:spacing w:before="0"/>
      <w:contextualSpacing/>
    </w:pPr>
    <w:rPr>
      <w:rFonts w:ascii="Arial" w:eastAsia="Times New Roman" w:hAnsi="Arial" w:cs="Arial"/>
      <w:b/>
      <w:caps/>
      <w:color w:val="auto"/>
      <w:kern w:val="28"/>
      <w:sz w:val="24"/>
      <w:szCs w:val="24"/>
    </w:rPr>
  </w:style>
  <w:style w:type="character" w:customStyle="1" w:styleId="Heading1Char">
    <w:name w:val="Heading 1 Char"/>
    <w:basedOn w:val="DefaultParagraphFont"/>
    <w:link w:val="Heading1"/>
    <w:uiPriority w:val="9"/>
    <w:rsid w:val="00091B3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08FF"/>
    <w:pPr>
      <w:ind w:left="720"/>
      <w:contextualSpacing/>
    </w:pPr>
  </w:style>
  <w:style w:type="character" w:styleId="Hyperlink">
    <w:name w:val="Hyperlink"/>
    <w:basedOn w:val="DefaultParagraphFont"/>
    <w:uiPriority w:val="99"/>
    <w:unhideWhenUsed/>
    <w:rsid w:val="00A46B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1358">
      <w:bodyDiv w:val="1"/>
      <w:marLeft w:val="0"/>
      <w:marRight w:val="0"/>
      <w:marTop w:val="0"/>
      <w:marBottom w:val="0"/>
      <w:divBdr>
        <w:top w:val="none" w:sz="0" w:space="0" w:color="auto"/>
        <w:left w:val="none" w:sz="0" w:space="0" w:color="auto"/>
        <w:bottom w:val="none" w:sz="0" w:space="0" w:color="auto"/>
        <w:right w:val="none" w:sz="0" w:space="0" w:color="auto"/>
      </w:divBdr>
      <w:divsChild>
        <w:div w:id="127355382">
          <w:marLeft w:val="0"/>
          <w:marRight w:val="0"/>
          <w:marTop w:val="0"/>
          <w:marBottom w:val="0"/>
          <w:divBdr>
            <w:top w:val="none" w:sz="0" w:space="0" w:color="auto"/>
            <w:left w:val="none" w:sz="0" w:space="0" w:color="auto"/>
            <w:bottom w:val="none" w:sz="0" w:space="0" w:color="auto"/>
            <w:right w:val="none" w:sz="0" w:space="0" w:color="auto"/>
          </w:divBdr>
        </w:div>
        <w:div w:id="1833443127">
          <w:marLeft w:val="0"/>
          <w:marRight w:val="0"/>
          <w:marTop w:val="0"/>
          <w:marBottom w:val="0"/>
          <w:divBdr>
            <w:top w:val="none" w:sz="0" w:space="0" w:color="auto"/>
            <w:left w:val="none" w:sz="0" w:space="0" w:color="auto"/>
            <w:bottom w:val="none" w:sz="0" w:space="0" w:color="auto"/>
            <w:right w:val="none" w:sz="0" w:space="0" w:color="auto"/>
          </w:divBdr>
        </w:div>
        <w:div w:id="527838091">
          <w:marLeft w:val="0"/>
          <w:marRight w:val="0"/>
          <w:marTop w:val="0"/>
          <w:marBottom w:val="0"/>
          <w:divBdr>
            <w:top w:val="none" w:sz="0" w:space="0" w:color="auto"/>
            <w:left w:val="none" w:sz="0" w:space="0" w:color="auto"/>
            <w:bottom w:val="none" w:sz="0" w:space="0" w:color="auto"/>
            <w:right w:val="none" w:sz="0" w:space="0" w:color="auto"/>
          </w:divBdr>
        </w:div>
      </w:divsChild>
    </w:div>
    <w:div w:id="653337864">
      <w:bodyDiv w:val="1"/>
      <w:marLeft w:val="0"/>
      <w:marRight w:val="0"/>
      <w:marTop w:val="0"/>
      <w:marBottom w:val="0"/>
      <w:divBdr>
        <w:top w:val="none" w:sz="0" w:space="0" w:color="auto"/>
        <w:left w:val="none" w:sz="0" w:space="0" w:color="auto"/>
        <w:bottom w:val="none" w:sz="0" w:space="0" w:color="auto"/>
        <w:right w:val="none" w:sz="0" w:space="0" w:color="auto"/>
      </w:divBdr>
    </w:div>
    <w:div w:id="1337920137">
      <w:bodyDiv w:val="1"/>
      <w:marLeft w:val="0"/>
      <w:marRight w:val="0"/>
      <w:marTop w:val="0"/>
      <w:marBottom w:val="0"/>
      <w:divBdr>
        <w:top w:val="none" w:sz="0" w:space="0" w:color="auto"/>
        <w:left w:val="none" w:sz="0" w:space="0" w:color="auto"/>
        <w:bottom w:val="none" w:sz="0" w:space="0" w:color="auto"/>
        <w:right w:val="none" w:sz="0" w:space="0" w:color="auto"/>
      </w:divBdr>
      <w:divsChild>
        <w:div w:id="1810441794">
          <w:marLeft w:val="0"/>
          <w:marRight w:val="0"/>
          <w:marTop w:val="0"/>
          <w:marBottom w:val="0"/>
          <w:divBdr>
            <w:top w:val="none" w:sz="0" w:space="0" w:color="auto"/>
            <w:left w:val="none" w:sz="0" w:space="0" w:color="auto"/>
            <w:bottom w:val="none" w:sz="0" w:space="0" w:color="auto"/>
            <w:right w:val="none" w:sz="0" w:space="0" w:color="auto"/>
          </w:divBdr>
        </w:div>
        <w:div w:id="1371613862">
          <w:marLeft w:val="0"/>
          <w:marRight w:val="0"/>
          <w:marTop w:val="0"/>
          <w:marBottom w:val="0"/>
          <w:divBdr>
            <w:top w:val="none" w:sz="0" w:space="0" w:color="auto"/>
            <w:left w:val="none" w:sz="0" w:space="0" w:color="auto"/>
            <w:bottom w:val="none" w:sz="0" w:space="0" w:color="auto"/>
            <w:right w:val="none" w:sz="0" w:space="0" w:color="auto"/>
          </w:divBdr>
        </w:div>
        <w:div w:id="840967725">
          <w:marLeft w:val="0"/>
          <w:marRight w:val="0"/>
          <w:marTop w:val="0"/>
          <w:marBottom w:val="0"/>
          <w:divBdr>
            <w:top w:val="none" w:sz="0" w:space="0" w:color="auto"/>
            <w:left w:val="none" w:sz="0" w:space="0" w:color="auto"/>
            <w:bottom w:val="none" w:sz="0" w:space="0" w:color="auto"/>
            <w:right w:val="none" w:sz="0" w:space="0" w:color="auto"/>
          </w:divBdr>
        </w:div>
        <w:div w:id="424230178">
          <w:marLeft w:val="0"/>
          <w:marRight w:val="0"/>
          <w:marTop w:val="0"/>
          <w:marBottom w:val="0"/>
          <w:divBdr>
            <w:top w:val="none" w:sz="0" w:space="0" w:color="auto"/>
            <w:left w:val="none" w:sz="0" w:space="0" w:color="auto"/>
            <w:bottom w:val="none" w:sz="0" w:space="0" w:color="auto"/>
            <w:right w:val="none" w:sz="0" w:space="0" w:color="auto"/>
          </w:divBdr>
        </w:div>
        <w:div w:id="1452943192">
          <w:marLeft w:val="0"/>
          <w:marRight w:val="0"/>
          <w:marTop w:val="0"/>
          <w:marBottom w:val="0"/>
          <w:divBdr>
            <w:top w:val="none" w:sz="0" w:space="0" w:color="auto"/>
            <w:left w:val="none" w:sz="0" w:space="0" w:color="auto"/>
            <w:bottom w:val="none" w:sz="0" w:space="0" w:color="auto"/>
            <w:right w:val="none" w:sz="0" w:space="0" w:color="auto"/>
          </w:divBdr>
        </w:div>
        <w:div w:id="1555776505">
          <w:marLeft w:val="0"/>
          <w:marRight w:val="0"/>
          <w:marTop w:val="0"/>
          <w:marBottom w:val="0"/>
          <w:divBdr>
            <w:top w:val="none" w:sz="0" w:space="0" w:color="auto"/>
            <w:left w:val="none" w:sz="0" w:space="0" w:color="auto"/>
            <w:bottom w:val="none" w:sz="0" w:space="0" w:color="auto"/>
            <w:right w:val="none" w:sz="0" w:space="0" w:color="auto"/>
          </w:divBdr>
        </w:div>
        <w:div w:id="1265456647">
          <w:marLeft w:val="0"/>
          <w:marRight w:val="0"/>
          <w:marTop w:val="0"/>
          <w:marBottom w:val="0"/>
          <w:divBdr>
            <w:top w:val="none" w:sz="0" w:space="0" w:color="auto"/>
            <w:left w:val="none" w:sz="0" w:space="0" w:color="auto"/>
            <w:bottom w:val="none" w:sz="0" w:space="0" w:color="auto"/>
            <w:right w:val="none" w:sz="0" w:space="0" w:color="auto"/>
          </w:divBdr>
        </w:div>
        <w:div w:id="1825899999">
          <w:marLeft w:val="0"/>
          <w:marRight w:val="0"/>
          <w:marTop w:val="0"/>
          <w:marBottom w:val="0"/>
          <w:divBdr>
            <w:top w:val="none" w:sz="0" w:space="0" w:color="auto"/>
            <w:left w:val="none" w:sz="0" w:space="0" w:color="auto"/>
            <w:bottom w:val="none" w:sz="0" w:space="0" w:color="auto"/>
            <w:right w:val="none" w:sz="0" w:space="0" w:color="auto"/>
          </w:divBdr>
        </w:div>
      </w:divsChild>
    </w:div>
    <w:div w:id="1397512590">
      <w:bodyDiv w:val="1"/>
      <w:marLeft w:val="0"/>
      <w:marRight w:val="0"/>
      <w:marTop w:val="0"/>
      <w:marBottom w:val="0"/>
      <w:divBdr>
        <w:top w:val="none" w:sz="0" w:space="0" w:color="auto"/>
        <w:left w:val="none" w:sz="0" w:space="0" w:color="auto"/>
        <w:bottom w:val="none" w:sz="0" w:space="0" w:color="auto"/>
        <w:right w:val="none" w:sz="0" w:space="0" w:color="auto"/>
      </w:divBdr>
      <w:divsChild>
        <w:div w:id="485167951">
          <w:marLeft w:val="0"/>
          <w:marRight w:val="0"/>
          <w:marTop w:val="0"/>
          <w:marBottom w:val="0"/>
          <w:divBdr>
            <w:top w:val="none" w:sz="0" w:space="0" w:color="auto"/>
            <w:left w:val="none" w:sz="0" w:space="0" w:color="auto"/>
            <w:bottom w:val="none" w:sz="0" w:space="0" w:color="auto"/>
            <w:right w:val="none" w:sz="0" w:space="0" w:color="auto"/>
          </w:divBdr>
        </w:div>
        <w:div w:id="1547988661">
          <w:marLeft w:val="0"/>
          <w:marRight w:val="0"/>
          <w:marTop w:val="0"/>
          <w:marBottom w:val="0"/>
          <w:divBdr>
            <w:top w:val="none" w:sz="0" w:space="0" w:color="auto"/>
            <w:left w:val="none" w:sz="0" w:space="0" w:color="auto"/>
            <w:bottom w:val="none" w:sz="0" w:space="0" w:color="auto"/>
            <w:right w:val="none" w:sz="0" w:space="0" w:color="auto"/>
          </w:divBdr>
        </w:div>
        <w:div w:id="1298023209">
          <w:marLeft w:val="0"/>
          <w:marRight w:val="0"/>
          <w:marTop w:val="0"/>
          <w:marBottom w:val="0"/>
          <w:divBdr>
            <w:top w:val="none" w:sz="0" w:space="0" w:color="auto"/>
            <w:left w:val="none" w:sz="0" w:space="0" w:color="auto"/>
            <w:bottom w:val="none" w:sz="0" w:space="0" w:color="auto"/>
            <w:right w:val="none" w:sz="0" w:space="0" w:color="auto"/>
          </w:divBdr>
        </w:div>
        <w:div w:id="232080813">
          <w:marLeft w:val="0"/>
          <w:marRight w:val="0"/>
          <w:marTop w:val="0"/>
          <w:marBottom w:val="0"/>
          <w:divBdr>
            <w:top w:val="none" w:sz="0" w:space="0" w:color="auto"/>
            <w:left w:val="none" w:sz="0" w:space="0" w:color="auto"/>
            <w:bottom w:val="none" w:sz="0" w:space="0" w:color="auto"/>
            <w:right w:val="none" w:sz="0" w:space="0" w:color="auto"/>
          </w:divBdr>
        </w:div>
        <w:div w:id="388040633">
          <w:marLeft w:val="0"/>
          <w:marRight w:val="0"/>
          <w:marTop w:val="0"/>
          <w:marBottom w:val="0"/>
          <w:divBdr>
            <w:top w:val="none" w:sz="0" w:space="0" w:color="auto"/>
            <w:left w:val="none" w:sz="0" w:space="0" w:color="auto"/>
            <w:bottom w:val="none" w:sz="0" w:space="0" w:color="auto"/>
            <w:right w:val="none" w:sz="0" w:space="0" w:color="auto"/>
          </w:divBdr>
        </w:div>
      </w:divsChild>
    </w:div>
    <w:div w:id="1471552331">
      <w:bodyDiv w:val="1"/>
      <w:marLeft w:val="0"/>
      <w:marRight w:val="0"/>
      <w:marTop w:val="0"/>
      <w:marBottom w:val="0"/>
      <w:divBdr>
        <w:top w:val="none" w:sz="0" w:space="0" w:color="auto"/>
        <w:left w:val="none" w:sz="0" w:space="0" w:color="auto"/>
        <w:bottom w:val="none" w:sz="0" w:space="0" w:color="auto"/>
        <w:right w:val="none" w:sz="0" w:space="0" w:color="auto"/>
      </w:divBdr>
      <w:divsChild>
        <w:div w:id="1098411089">
          <w:marLeft w:val="0"/>
          <w:marRight w:val="0"/>
          <w:marTop w:val="0"/>
          <w:marBottom w:val="0"/>
          <w:divBdr>
            <w:top w:val="none" w:sz="0" w:space="0" w:color="auto"/>
            <w:left w:val="none" w:sz="0" w:space="0" w:color="auto"/>
            <w:bottom w:val="none" w:sz="0" w:space="0" w:color="auto"/>
            <w:right w:val="none" w:sz="0" w:space="0" w:color="auto"/>
          </w:divBdr>
        </w:div>
        <w:div w:id="150486836">
          <w:marLeft w:val="0"/>
          <w:marRight w:val="0"/>
          <w:marTop w:val="0"/>
          <w:marBottom w:val="0"/>
          <w:divBdr>
            <w:top w:val="none" w:sz="0" w:space="0" w:color="auto"/>
            <w:left w:val="none" w:sz="0" w:space="0" w:color="auto"/>
            <w:bottom w:val="none" w:sz="0" w:space="0" w:color="auto"/>
            <w:right w:val="none" w:sz="0" w:space="0" w:color="auto"/>
          </w:divBdr>
        </w:div>
        <w:div w:id="1373532303">
          <w:marLeft w:val="0"/>
          <w:marRight w:val="0"/>
          <w:marTop w:val="0"/>
          <w:marBottom w:val="0"/>
          <w:divBdr>
            <w:top w:val="none" w:sz="0" w:space="0" w:color="auto"/>
            <w:left w:val="none" w:sz="0" w:space="0" w:color="auto"/>
            <w:bottom w:val="none" w:sz="0" w:space="0" w:color="auto"/>
            <w:right w:val="none" w:sz="0" w:space="0" w:color="auto"/>
          </w:divBdr>
        </w:div>
        <w:div w:id="1422918445">
          <w:marLeft w:val="0"/>
          <w:marRight w:val="0"/>
          <w:marTop w:val="0"/>
          <w:marBottom w:val="0"/>
          <w:divBdr>
            <w:top w:val="none" w:sz="0" w:space="0" w:color="auto"/>
            <w:left w:val="none" w:sz="0" w:space="0" w:color="auto"/>
            <w:bottom w:val="none" w:sz="0" w:space="0" w:color="auto"/>
            <w:right w:val="none" w:sz="0" w:space="0" w:color="auto"/>
          </w:divBdr>
        </w:div>
      </w:divsChild>
    </w:div>
    <w:div w:id="1479692295">
      <w:bodyDiv w:val="1"/>
      <w:marLeft w:val="0"/>
      <w:marRight w:val="0"/>
      <w:marTop w:val="0"/>
      <w:marBottom w:val="0"/>
      <w:divBdr>
        <w:top w:val="none" w:sz="0" w:space="0" w:color="auto"/>
        <w:left w:val="none" w:sz="0" w:space="0" w:color="auto"/>
        <w:bottom w:val="none" w:sz="0" w:space="0" w:color="auto"/>
        <w:right w:val="none" w:sz="0" w:space="0" w:color="auto"/>
      </w:divBdr>
      <w:divsChild>
        <w:div w:id="1932854405">
          <w:marLeft w:val="0"/>
          <w:marRight w:val="0"/>
          <w:marTop w:val="0"/>
          <w:marBottom w:val="0"/>
          <w:divBdr>
            <w:top w:val="none" w:sz="0" w:space="0" w:color="auto"/>
            <w:left w:val="none" w:sz="0" w:space="0" w:color="auto"/>
            <w:bottom w:val="none" w:sz="0" w:space="0" w:color="auto"/>
            <w:right w:val="none" w:sz="0" w:space="0" w:color="auto"/>
          </w:divBdr>
        </w:div>
        <w:div w:id="1855143275">
          <w:marLeft w:val="0"/>
          <w:marRight w:val="0"/>
          <w:marTop w:val="0"/>
          <w:marBottom w:val="0"/>
          <w:divBdr>
            <w:top w:val="none" w:sz="0" w:space="0" w:color="auto"/>
            <w:left w:val="none" w:sz="0" w:space="0" w:color="auto"/>
            <w:bottom w:val="none" w:sz="0" w:space="0" w:color="auto"/>
            <w:right w:val="none" w:sz="0" w:space="0" w:color="auto"/>
          </w:divBdr>
        </w:div>
      </w:divsChild>
    </w:div>
    <w:div w:id="1839542490">
      <w:bodyDiv w:val="1"/>
      <w:marLeft w:val="0"/>
      <w:marRight w:val="0"/>
      <w:marTop w:val="0"/>
      <w:marBottom w:val="0"/>
      <w:divBdr>
        <w:top w:val="none" w:sz="0" w:space="0" w:color="auto"/>
        <w:left w:val="none" w:sz="0" w:space="0" w:color="auto"/>
        <w:bottom w:val="none" w:sz="0" w:space="0" w:color="auto"/>
        <w:right w:val="none" w:sz="0" w:space="0" w:color="auto"/>
      </w:divBdr>
      <w:divsChild>
        <w:div w:id="519662972">
          <w:marLeft w:val="0"/>
          <w:marRight w:val="0"/>
          <w:marTop w:val="0"/>
          <w:marBottom w:val="0"/>
          <w:divBdr>
            <w:top w:val="none" w:sz="0" w:space="0" w:color="auto"/>
            <w:left w:val="none" w:sz="0" w:space="0" w:color="auto"/>
            <w:bottom w:val="none" w:sz="0" w:space="0" w:color="auto"/>
            <w:right w:val="none" w:sz="0" w:space="0" w:color="auto"/>
          </w:divBdr>
        </w:div>
        <w:div w:id="1544322035">
          <w:marLeft w:val="0"/>
          <w:marRight w:val="0"/>
          <w:marTop w:val="0"/>
          <w:marBottom w:val="0"/>
          <w:divBdr>
            <w:top w:val="none" w:sz="0" w:space="0" w:color="auto"/>
            <w:left w:val="none" w:sz="0" w:space="0" w:color="auto"/>
            <w:bottom w:val="none" w:sz="0" w:space="0" w:color="auto"/>
            <w:right w:val="none" w:sz="0" w:space="0" w:color="auto"/>
          </w:divBdr>
        </w:div>
        <w:div w:id="868877440">
          <w:marLeft w:val="0"/>
          <w:marRight w:val="0"/>
          <w:marTop w:val="0"/>
          <w:marBottom w:val="0"/>
          <w:divBdr>
            <w:top w:val="none" w:sz="0" w:space="0" w:color="auto"/>
            <w:left w:val="none" w:sz="0" w:space="0" w:color="auto"/>
            <w:bottom w:val="none" w:sz="0" w:space="0" w:color="auto"/>
            <w:right w:val="none" w:sz="0" w:space="0" w:color="auto"/>
          </w:divBdr>
        </w:div>
        <w:div w:id="786855006">
          <w:marLeft w:val="0"/>
          <w:marRight w:val="0"/>
          <w:marTop w:val="0"/>
          <w:marBottom w:val="0"/>
          <w:divBdr>
            <w:top w:val="none" w:sz="0" w:space="0" w:color="auto"/>
            <w:left w:val="none" w:sz="0" w:space="0" w:color="auto"/>
            <w:bottom w:val="none" w:sz="0" w:space="0" w:color="auto"/>
            <w:right w:val="none" w:sz="0" w:space="0" w:color="auto"/>
          </w:divBdr>
        </w:div>
        <w:div w:id="1736585172">
          <w:marLeft w:val="0"/>
          <w:marRight w:val="0"/>
          <w:marTop w:val="0"/>
          <w:marBottom w:val="0"/>
          <w:divBdr>
            <w:top w:val="none" w:sz="0" w:space="0" w:color="auto"/>
            <w:left w:val="none" w:sz="0" w:space="0" w:color="auto"/>
            <w:bottom w:val="none" w:sz="0" w:space="0" w:color="auto"/>
            <w:right w:val="none" w:sz="0" w:space="0" w:color="auto"/>
          </w:divBdr>
        </w:div>
        <w:div w:id="2029210086">
          <w:marLeft w:val="0"/>
          <w:marRight w:val="0"/>
          <w:marTop w:val="0"/>
          <w:marBottom w:val="0"/>
          <w:divBdr>
            <w:top w:val="none" w:sz="0" w:space="0" w:color="auto"/>
            <w:left w:val="none" w:sz="0" w:space="0" w:color="auto"/>
            <w:bottom w:val="none" w:sz="0" w:space="0" w:color="auto"/>
            <w:right w:val="none" w:sz="0" w:space="0" w:color="auto"/>
          </w:divBdr>
        </w:div>
        <w:div w:id="642927013">
          <w:marLeft w:val="0"/>
          <w:marRight w:val="0"/>
          <w:marTop w:val="0"/>
          <w:marBottom w:val="0"/>
          <w:divBdr>
            <w:top w:val="none" w:sz="0" w:space="0" w:color="auto"/>
            <w:left w:val="none" w:sz="0" w:space="0" w:color="auto"/>
            <w:bottom w:val="none" w:sz="0" w:space="0" w:color="auto"/>
            <w:right w:val="none" w:sz="0" w:space="0" w:color="auto"/>
          </w:divBdr>
        </w:div>
      </w:divsChild>
    </w:div>
    <w:div w:id="1869873400">
      <w:bodyDiv w:val="1"/>
      <w:marLeft w:val="0"/>
      <w:marRight w:val="0"/>
      <w:marTop w:val="0"/>
      <w:marBottom w:val="0"/>
      <w:divBdr>
        <w:top w:val="none" w:sz="0" w:space="0" w:color="auto"/>
        <w:left w:val="none" w:sz="0" w:space="0" w:color="auto"/>
        <w:bottom w:val="none" w:sz="0" w:space="0" w:color="auto"/>
        <w:right w:val="none" w:sz="0" w:space="0" w:color="auto"/>
      </w:divBdr>
      <w:divsChild>
        <w:div w:id="2115050576">
          <w:marLeft w:val="0"/>
          <w:marRight w:val="0"/>
          <w:marTop w:val="0"/>
          <w:marBottom w:val="0"/>
          <w:divBdr>
            <w:top w:val="none" w:sz="0" w:space="0" w:color="auto"/>
            <w:left w:val="none" w:sz="0" w:space="0" w:color="auto"/>
            <w:bottom w:val="none" w:sz="0" w:space="0" w:color="auto"/>
            <w:right w:val="none" w:sz="0" w:space="0" w:color="auto"/>
          </w:divBdr>
        </w:div>
        <w:div w:id="761099929">
          <w:marLeft w:val="0"/>
          <w:marRight w:val="0"/>
          <w:marTop w:val="0"/>
          <w:marBottom w:val="0"/>
          <w:divBdr>
            <w:top w:val="none" w:sz="0" w:space="0" w:color="auto"/>
            <w:left w:val="none" w:sz="0" w:space="0" w:color="auto"/>
            <w:bottom w:val="none" w:sz="0" w:space="0" w:color="auto"/>
            <w:right w:val="none" w:sz="0" w:space="0" w:color="auto"/>
          </w:divBdr>
        </w:div>
        <w:div w:id="202142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ces.ed.gov/pubs2016/201610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Ihsaniye Basaran</dc:creator>
  <cp:keywords/>
  <dc:description/>
  <cp:lastModifiedBy>Jo-Jo Halloran</cp:lastModifiedBy>
  <cp:revision>4</cp:revision>
  <dcterms:created xsi:type="dcterms:W3CDTF">2016-03-22T16:03:00Z</dcterms:created>
  <dcterms:modified xsi:type="dcterms:W3CDTF">2016-03-22T16:05:00Z</dcterms:modified>
</cp:coreProperties>
</file>