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F7DBA" w14:textId="77777777" w:rsidR="00D10F78" w:rsidRPr="000C0525" w:rsidRDefault="00D10F78" w:rsidP="000C0525">
      <w:pPr>
        <w:pStyle w:val="BodyText"/>
        <w:rPr>
          <w:szCs w:val="24"/>
        </w:rPr>
      </w:pPr>
      <w:bookmarkStart w:id="0" w:name="_GoBack"/>
      <w:bookmarkEnd w:id="0"/>
    </w:p>
    <w:p w14:paraId="0F6746C1" w14:textId="77777777" w:rsidR="00D10F78" w:rsidRPr="000C0525" w:rsidRDefault="00D10F78" w:rsidP="000C0525">
      <w:pPr>
        <w:pStyle w:val="BodyText"/>
        <w:rPr>
          <w:szCs w:val="24"/>
        </w:rPr>
      </w:pPr>
    </w:p>
    <w:p w14:paraId="08120919" w14:textId="77777777" w:rsidR="00D10F78" w:rsidRPr="000C0525" w:rsidRDefault="00D10F78" w:rsidP="000C0525">
      <w:pPr>
        <w:pStyle w:val="BodyText"/>
        <w:rPr>
          <w:szCs w:val="24"/>
        </w:rPr>
      </w:pPr>
    </w:p>
    <w:p w14:paraId="36F3B34A" w14:textId="77777777" w:rsidR="00827477" w:rsidRPr="000C0525" w:rsidRDefault="00827477" w:rsidP="000C0525">
      <w:pPr>
        <w:pStyle w:val="BodyText"/>
        <w:rPr>
          <w:szCs w:val="24"/>
        </w:rPr>
      </w:pPr>
    </w:p>
    <w:p w14:paraId="3E31E1FE" w14:textId="55FE71EA" w:rsidR="000522D0" w:rsidRPr="000C0525" w:rsidRDefault="00341DAE" w:rsidP="000C0525">
      <w:pPr>
        <w:pStyle w:val="Heading1"/>
        <w:rPr>
          <w:szCs w:val="24"/>
          <w:highlight w:val="yellow"/>
        </w:rPr>
      </w:pPr>
      <w:bookmarkStart w:id="1" w:name="bkPaperTitl"/>
      <w:bookmarkEnd w:id="1"/>
      <w:r w:rsidRPr="000C0525">
        <w:rPr>
          <w:szCs w:val="24"/>
        </w:rPr>
        <w:t>A Review of:</w:t>
      </w:r>
    </w:p>
    <w:p w14:paraId="7FF13AD2" w14:textId="0016478E" w:rsidR="00341DAE" w:rsidRPr="000C0525" w:rsidRDefault="00341DAE" w:rsidP="000C0525">
      <w:pPr>
        <w:pStyle w:val="BodyText"/>
        <w:rPr>
          <w:color w:val="FF0000"/>
          <w:szCs w:val="24"/>
        </w:rPr>
      </w:pPr>
      <w:bookmarkStart w:id="2" w:name="bkAuthor"/>
      <w:bookmarkEnd w:id="2"/>
      <w:r w:rsidRPr="000C0525">
        <w:rPr>
          <w:szCs w:val="24"/>
        </w:rPr>
        <w:t xml:space="preserve">                         “Self-Forgiveness: The Stepchild of Forgiveness Research”</w:t>
      </w:r>
    </w:p>
    <w:p w14:paraId="1336ADD7" w14:textId="646A8A31" w:rsidR="00D10F78" w:rsidRPr="000C0525" w:rsidRDefault="00341DAE" w:rsidP="000C0525">
      <w:pPr>
        <w:pStyle w:val="Heading1"/>
        <w:tabs>
          <w:tab w:val="center" w:pos="4680"/>
          <w:tab w:val="left" w:pos="7470"/>
        </w:tabs>
        <w:rPr>
          <w:szCs w:val="24"/>
        </w:rPr>
      </w:pPr>
      <w:r w:rsidRPr="000C0525">
        <w:rPr>
          <w:szCs w:val="24"/>
        </w:rPr>
        <w:t xml:space="preserve"> </w:t>
      </w:r>
      <w:r w:rsidR="00BB5E8B" w:rsidRPr="000C0525">
        <w:rPr>
          <w:szCs w:val="24"/>
        </w:rPr>
        <w:t>Stacy H. McConville</w:t>
      </w:r>
    </w:p>
    <w:p w14:paraId="33B7BF6A" w14:textId="77777777" w:rsidR="00D10F78" w:rsidRPr="000C0525" w:rsidRDefault="00064B0C" w:rsidP="000C0525">
      <w:pPr>
        <w:pStyle w:val="Heading1"/>
        <w:rPr>
          <w:szCs w:val="24"/>
        </w:rPr>
      </w:pPr>
      <w:bookmarkStart w:id="3" w:name="bkAuthorAffil"/>
      <w:bookmarkEnd w:id="3"/>
      <w:r w:rsidRPr="000C0525">
        <w:rPr>
          <w:szCs w:val="24"/>
        </w:rPr>
        <w:t>Liberty University Online</w:t>
      </w:r>
    </w:p>
    <w:p w14:paraId="19C9E953" w14:textId="77777777" w:rsidR="00BB5E8B" w:rsidRPr="000C0525" w:rsidRDefault="00622024" w:rsidP="000C0525">
      <w:pPr>
        <w:pStyle w:val="Heading1"/>
        <w:rPr>
          <w:szCs w:val="24"/>
        </w:rPr>
      </w:pPr>
      <w:r w:rsidRPr="000C0525">
        <w:rPr>
          <w:b/>
          <w:szCs w:val="24"/>
        </w:rPr>
        <w:br w:type="page"/>
      </w:r>
      <w:r w:rsidR="00BB5E8B" w:rsidRPr="000C0525">
        <w:rPr>
          <w:szCs w:val="24"/>
        </w:rPr>
        <w:lastRenderedPageBreak/>
        <w:t>The Stepchild of Self-Forgiveness</w:t>
      </w:r>
    </w:p>
    <w:p w14:paraId="70238C6B" w14:textId="67A29705" w:rsidR="00A80B43" w:rsidRPr="000C0525" w:rsidRDefault="0097683F" w:rsidP="000C0525">
      <w:pPr>
        <w:pStyle w:val="BodyText"/>
        <w:ind w:firstLine="0"/>
        <w:jc w:val="center"/>
        <w:rPr>
          <w:b/>
          <w:szCs w:val="24"/>
        </w:rPr>
      </w:pPr>
      <w:r w:rsidRPr="000C0525">
        <w:rPr>
          <w:b/>
          <w:szCs w:val="24"/>
        </w:rPr>
        <w:t>Summary</w:t>
      </w:r>
    </w:p>
    <w:p w14:paraId="4E099D60" w14:textId="2C82BBE7" w:rsidR="008F1865" w:rsidRPr="000C0525" w:rsidRDefault="008F1865" w:rsidP="000C0525">
      <w:pPr>
        <w:pStyle w:val="BodyText"/>
        <w:rPr>
          <w:szCs w:val="24"/>
        </w:rPr>
      </w:pPr>
      <w:r w:rsidRPr="000C0525">
        <w:rPr>
          <w:szCs w:val="24"/>
        </w:rPr>
        <w:t xml:space="preserve">Julie H. Hall and Frank D. Fincham </w:t>
      </w:r>
      <w:r w:rsidR="00341DAE" w:rsidRPr="000C0525">
        <w:rPr>
          <w:szCs w:val="24"/>
        </w:rPr>
        <w:t xml:space="preserve">(2005) </w:t>
      </w:r>
      <w:r w:rsidRPr="000C0525">
        <w:rPr>
          <w:szCs w:val="24"/>
        </w:rPr>
        <w:t xml:space="preserve">the writers of the article titled </w:t>
      </w:r>
      <w:r w:rsidR="00341DAE" w:rsidRPr="000C0525">
        <w:rPr>
          <w:szCs w:val="24"/>
        </w:rPr>
        <w:t>“</w:t>
      </w:r>
      <w:r w:rsidRPr="000C0525">
        <w:rPr>
          <w:szCs w:val="24"/>
        </w:rPr>
        <w:t>Self-Forgiveness: The Stepchild of Forgiveness Research</w:t>
      </w:r>
      <w:r w:rsidR="00341DAE" w:rsidRPr="000C0525">
        <w:rPr>
          <w:szCs w:val="24"/>
        </w:rPr>
        <w:t xml:space="preserve">” look at </w:t>
      </w:r>
      <w:r w:rsidR="004178D4" w:rsidRPr="000C0525">
        <w:rPr>
          <w:szCs w:val="24"/>
        </w:rPr>
        <w:t xml:space="preserve">the theory of self-forgiveness, </w:t>
      </w:r>
      <w:r w:rsidR="00A86C4B" w:rsidRPr="000C0525">
        <w:rPr>
          <w:szCs w:val="24"/>
        </w:rPr>
        <w:t>pseudo self-forgiveness, and interpersonal forgiveness; defining each of these and distinguishing one from the other. They</w:t>
      </w:r>
      <w:r w:rsidR="004178D4" w:rsidRPr="000C0525">
        <w:rPr>
          <w:szCs w:val="24"/>
        </w:rPr>
        <w:t xml:space="preserve"> evaluate the reason behind the lack of research on self-forgiveness</w:t>
      </w:r>
      <w:r w:rsidR="00A86C4B" w:rsidRPr="000C0525">
        <w:rPr>
          <w:szCs w:val="24"/>
        </w:rPr>
        <w:t xml:space="preserve">, and strive to promote an interest in effective studies and research on self-forgiveness </w:t>
      </w:r>
      <w:r w:rsidR="00705428" w:rsidRPr="000C0525">
        <w:rPr>
          <w:szCs w:val="24"/>
        </w:rPr>
        <w:t xml:space="preserve">by offering an abstract inquiry on this subject </w:t>
      </w:r>
      <w:r w:rsidR="004178D4" w:rsidRPr="000C0525">
        <w:rPr>
          <w:szCs w:val="24"/>
        </w:rPr>
        <w:t xml:space="preserve">(Hall &amp; Fincham, 2005). </w:t>
      </w:r>
    </w:p>
    <w:p w14:paraId="0BADD5F6" w14:textId="77777777" w:rsidR="008C12A8" w:rsidRPr="000C0525" w:rsidRDefault="00705428" w:rsidP="000C0525">
      <w:pPr>
        <w:pStyle w:val="BodyText"/>
        <w:rPr>
          <w:rFonts w:eastAsia="Calibri"/>
          <w:szCs w:val="24"/>
        </w:rPr>
      </w:pPr>
      <w:r w:rsidRPr="000C0525">
        <w:rPr>
          <w:szCs w:val="24"/>
        </w:rPr>
        <w:t xml:space="preserve">Self-forgiveness is a collection of inspirational changes through which the individual becomes </w:t>
      </w:r>
      <w:r w:rsidR="00FA2C81" w:rsidRPr="000C0525">
        <w:rPr>
          <w:szCs w:val="24"/>
        </w:rPr>
        <w:t xml:space="preserve">less likely to choose negative self-destructive thoughts, behaviors, or actions and becomes more motivated to act graciously towards oneself (Hall &amp; Fincham, 2005). </w:t>
      </w:r>
      <w:r w:rsidR="004B20BD" w:rsidRPr="000C0525">
        <w:rPr>
          <w:szCs w:val="24"/>
        </w:rPr>
        <w:t xml:space="preserve">Pseudo self-forgiveness is when an individual fails to accept responsibility for their negative behavior, while also failing to recognize their misdeeds (Hall &amp; Fincham, 2005). Forgiving oneself requires an enormous amount of inner strength, some individuals don’t </w:t>
      </w:r>
      <w:r w:rsidR="006F5A14" w:rsidRPr="000C0525">
        <w:rPr>
          <w:szCs w:val="24"/>
        </w:rPr>
        <w:t>possess the</w:t>
      </w:r>
      <w:r w:rsidR="004B20BD" w:rsidRPr="000C0525">
        <w:rPr>
          <w:szCs w:val="24"/>
        </w:rPr>
        <w:t xml:space="preserve"> inner strength required for forgiveness, so they utilize the easier alternative of pseudo self-forgiveness. </w:t>
      </w:r>
      <w:r w:rsidR="006F5A14" w:rsidRPr="000C0525">
        <w:rPr>
          <w:szCs w:val="24"/>
        </w:rPr>
        <w:t xml:space="preserve">Interpersonal forgiveness is forgiving another individual, or having another individual forgive oneself for wrongdoings. </w:t>
      </w:r>
      <w:r w:rsidR="000E4D47" w:rsidRPr="000C0525">
        <w:rPr>
          <w:szCs w:val="24"/>
        </w:rPr>
        <w:t xml:space="preserve">Interpersonal forgiveness and self-forgiveness are a conscious endeavor that </w:t>
      </w:r>
      <w:r w:rsidR="006F5A14" w:rsidRPr="000C0525">
        <w:rPr>
          <w:szCs w:val="24"/>
        </w:rPr>
        <w:t xml:space="preserve">requires </w:t>
      </w:r>
      <w:r w:rsidR="000E4D47" w:rsidRPr="000C0525">
        <w:rPr>
          <w:szCs w:val="24"/>
        </w:rPr>
        <w:t>intentional</w:t>
      </w:r>
      <w:r w:rsidR="006F5A14" w:rsidRPr="000C0525">
        <w:rPr>
          <w:szCs w:val="24"/>
        </w:rPr>
        <w:t xml:space="preserve"> actions</w:t>
      </w:r>
      <w:r w:rsidR="000E4D47" w:rsidRPr="000C0525">
        <w:rPr>
          <w:szCs w:val="24"/>
        </w:rPr>
        <w:t xml:space="preserve"> (Hall &amp; Fincham, 2005).  S</w:t>
      </w:r>
      <w:r w:rsidR="00FA2C81" w:rsidRPr="00FA2C81">
        <w:rPr>
          <w:rFonts w:eastAsia="Calibri"/>
          <w:szCs w:val="24"/>
        </w:rPr>
        <w:t>elf-forgiveness</w:t>
      </w:r>
      <w:r w:rsidR="000E4D47" w:rsidRPr="000C0525">
        <w:rPr>
          <w:rFonts w:eastAsia="Calibri"/>
          <w:szCs w:val="24"/>
        </w:rPr>
        <w:t xml:space="preserve"> and interpersonal forgiveness</w:t>
      </w:r>
      <w:r w:rsidR="00FA2C81" w:rsidRPr="00FA2C81">
        <w:rPr>
          <w:rFonts w:eastAsia="Calibri"/>
          <w:szCs w:val="24"/>
        </w:rPr>
        <w:t xml:space="preserve"> </w:t>
      </w:r>
      <w:r w:rsidR="000E4D47" w:rsidRPr="000C0525">
        <w:rPr>
          <w:rFonts w:eastAsia="Calibri"/>
          <w:szCs w:val="24"/>
        </w:rPr>
        <w:t xml:space="preserve">may </w:t>
      </w:r>
      <w:r w:rsidR="00FA2C81" w:rsidRPr="00FA2C81">
        <w:rPr>
          <w:rFonts w:eastAsia="Calibri"/>
          <w:szCs w:val="24"/>
        </w:rPr>
        <w:t>share</w:t>
      </w:r>
      <w:r w:rsidR="000E4D47" w:rsidRPr="000C0525">
        <w:rPr>
          <w:rFonts w:eastAsia="Calibri"/>
          <w:szCs w:val="24"/>
        </w:rPr>
        <w:t xml:space="preserve"> some similarities, </w:t>
      </w:r>
      <w:r w:rsidR="006F5A14" w:rsidRPr="000C0525">
        <w:rPr>
          <w:rFonts w:eastAsia="Calibri"/>
          <w:szCs w:val="24"/>
        </w:rPr>
        <w:t xml:space="preserve">but </w:t>
      </w:r>
      <w:r w:rsidR="000E4D47" w:rsidRPr="000C0525">
        <w:rPr>
          <w:rFonts w:eastAsia="Calibri"/>
          <w:szCs w:val="24"/>
        </w:rPr>
        <w:t xml:space="preserve">they vary in the aspect that </w:t>
      </w:r>
      <w:r w:rsidR="00FA2C81" w:rsidRPr="00FA2C81">
        <w:rPr>
          <w:rFonts w:eastAsia="Calibri"/>
          <w:szCs w:val="24"/>
        </w:rPr>
        <w:t xml:space="preserve">interpersonal forgiveness is unconditional, </w:t>
      </w:r>
      <w:r w:rsidR="000E4D47" w:rsidRPr="000C0525">
        <w:rPr>
          <w:rFonts w:eastAsia="Calibri"/>
          <w:szCs w:val="24"/>
        </w:rPr>
        <w:t>while self-forgiveness is conditional and can be temporary</w:t>
      </w:r>
      <w:r w:rsidR="00FA2C81" w:rsidRPr="00FA2C81">
        <w:rPr>
          <w:rFonts w:eastAsia="Calibri"/>
          <w:szCs w:val="24"/>
        </w:rPr>
        <w:t xml:space="preserve"> </w:t>
      </w:r>
      <w:r w:rsidR="000E4D47" w:rsidRPr="000C0525">
        <w:rPr>
          <w:szCs w:val="24"/>
        </w:rPr>
        <w:t>(Hall &amp; Fincham, 2005).</w:t>
      </w:r>
      <w:r w:rsidR="000E4D47" w:rsidRPr="000C0525">
        <w:rPr>
          <w:rFonts w:eastAsia="Calibri"/>
          <w:szCs w:val="24"/>
        </w:rPr>
        <w:t xml:space="preserve"> </w:t>
      </w:r>
      <w:r w:rsidR="00FA2C81" w:rsidRPr="00FA2C81">
        <w:rPr>
          <w:rFonts w:eastAsia="Calibri"/>
          <w:szCs w:val="24"/>
        </w:rPr>
        <w:t xml:space="preserve">With </w:t>
      </w:r>
      <w:r w:rsidR="000E4D47" w:rsidRPr="000C0525">
        <w:rPr>
          <w:rFonts w:eastAsia="Calibri"/>
          <w:szCs w:val="24"/>
        </w:rPr>
        <w:t>self-forgiveness</w:t>
      </w:r>
      <w:r w:rsidR="00FA2C81" w:rsidRPr="00FA2C81">
        <w:rPr>
          <w:rFonts w:eastAsia="Calibri"/>
          <w:szCs w:val="24"/>
        </w:rPr>
        <w:t xml:space="preserve"> the offender has to </w:t>
      </w:r>
      <w:r w:rsidR="00C620E1" w:rsidRPr="000C0525">
        <w:rPr>
          <w:rFonts w:eastAsia="Calibri"/>
          <w:szCs w:val="24"/>
        </w:rPr>
        <w:t xml:space="preserve">reunite and make peace with the victim, themselves, </w:t>
      </w:r>
      <w:r w:rsidR="00FA2C81" w:rsidRPr="00FA2C81">
        <w:rPr>
          <w:rFonts w:eastAsia="Calibri"/>
          <w:szCs w:val="24"/>
        </w:rPr>
        <w:t xml:space="preserve">but with interpersonal </w:t>
      </w:r>
      <w:r w:rsidR="00C620E1" w:rsidRPr="000C0525">
        <w:rPr>
          <w:rFonts w:eastAsia="Calibri"/>
          <w:szCs w:val="24"/>
        </w:rPr>
        <w:t>forgiveness that is not necessary</w:t>
      </w:r>
      <w:r w:rsidR="00FA2C81" w:rsidRPr="00FA2C81">
        <w:rPr>
          <w:rFonts w:eastAsia="Calibri"/>
          <w:szCs w:val="24"/>
        </w:rPr>
        <w:t xml:space="preserve">. Although there is no </w:t>
      </w:r>
    </w:p>
    <w:p w14:paraId="6C8FF4D8" w14:textId="77777777" w:rsidR="008C12A8" w:rsidRPr="000C0525" w:rsidRDefault="008C12A8" w:rsidP="000C0525">
      <w:pPr>
        <w:pStyle w:val="BodyText"/>
        <w:ind w:firstLine="0"/>
        <w:rPr>
          <w:rFonts w:eastAsia="Calibri"/>
          <w:szCs w:val="24"/>
        </w:rPr>
      </w:pPr>
    </w:p>
    <w:p w14:paraId="15C30E14" w14:textId="77777777" w:rsidR="008C12A8" w:rsidRPr="000C0525" w:rsidRDefault="008C12A8" w:rsidP="000C0525">
      <w:pPr>
        <w:pStyle w:val="BodyText"/>
        <w:ind w:firstLine="0"/>
        <w:rPr>
          <w:rFonts w:eastAsia="Calibri"/>
          <w:szCs w:val="24"/>
        </w:rPr>
      </w:pPr>
    </w:p>
    <w:p w14:paraId="59391BAA" w14:textId="003F4191" w:rsidR="00FA2C81" w:rsidRPr="000C0525" w:rsidRDefault="00C620E1" w:rsidP="000C0525">
      <w:pPr>
        <w:pStyle w:val="BodyText"/>
        <w:ind w:firstLine="0"/>
        <w:rPr>
          <w:szCs w:val="24"/>
        </w:rPr>
      </w:pPr>
      <w:r w:rsidRPr="000C0525">
        <w:rPr>
          <w:rFonts w:eastAsia="Calibri"/>
          <w:szCs w:val="24"/>
        </w:rPr>
        <w:t xml:space="preserve">proof, it has been stated that in order </w:t>
      </w:r>
      <w:r w:rsidR="00FA2C81" w:rsidRPr="00FA2C81">
        <w:rPr>
          <w:rFonts w:eastAsia="Calibri"/>
          <w:szCs w:val="24"/>
        </w:rPr>
        <w:t xml:space="preserve">for us to forgive others we must first </w:t>
      </w:r>
      <w:r w:rsidRPr="000C0525">
        <w:rPr>
          <w:rFonts w:eastAsia="Calibri"/>
          <w:szCs w:val="24"/>
        </w:rPr>
        <w:t xml:space="preserve">be able to </w:t>
      </w:r>
      <w:r w:rsidR="00FA2C81" w:rsidRPr="00FA2C81">
        <w:rPr>
          <w:rFonts w:eastAsia="Calibri"/>
          <w:szCs w:val="24"/>
        </w:rPr>
        <w:t>forgive ourselves</w:t>
      </w:r>
      <w:r w:rsidRPr="000C0525">
        <w:rPr>
          <w:rFonts w:eastAsia="Calibri"/>
          <w:szCs w:val="24"/>
        </w:rPr>
        <w:t xml:space="preserve"> </w:t>
      </w:r>
      <w:r w:rsidRPr="000C0525">
        <w:rPr>
          <w:szCs w:val="24"/>
        </w:rPr>
        <w:t xml:space="preserve">(Hall &amp; Fincham, 2005). </w:t>
      </w:r>
    </w:p>
    <w:p w14:paraId="4A9B289C" w14:textId="3DA9B84C" w:rsidR="00C620E1" w:rsidRPr="000C0525" w:rsidRDefault="00C620E1" w:rsidP="000C0525">
      <w:pPr>
        <w:spacing w:after="160" w:line="480" w:lineRule="auto"/>
        <w:ind w:firstLine="720"/>
        <w:rPr>
          <w:rFonts w:ascii="Times New Roman" w:eastAsia="Calibri" w:hAnsi="Times New Roman"/>
          <w:szCs w:val="24"/>
        </w:rPr>
      </w:pPr>
      <w:r w:rsidRPr="000C0525">
        <w:rPr>
          <w:rFonts w:ascii="Times New Roman" w:eastAsia="Calibri" w:hAnsi="Times New Roman"/>
          <w:szCs w:val="24"/>
        </w:rPr>
        <w:t>A model of self-forgiveness according to Hall &amp; Fincham</w:t>
      </w:r>
      <w:r w:rsidR="00F163D0" w:rsidRPr="000C0525">
        <w:rPr>
          <w:rFonts w:ascii="Times New Roman" w:eastAsia="Calibri" w:hAnsi="Times New Roman"/>
          <w:szCs w:val="24"/>
        </w:rPr>
        <w:t xml:space="preserve"> (</w:t>
      </w:r>
      <w:r w:rsidR="00DD22F4" w:rsidRPr="000C0525">
        <w:rPr>
          <w:rFonts w:ascii="Times New Roman" w:eastAsia="Calibri" w:hAnsi="Times New Roman"/>
          <w:szCs w:val="24"/>
        </w:rPr>
        <w:t>2005) consist</w:t>
      </w:r>
      <w:r w:rsidR="00F163D0" w:rsidRPr="000C0525">
        <w:rPr>
          <w:rFonts w:ascii="Times New Roman" w:eastAsia="Calibri" w:hAnsi="Times New Roman"/>
          <w:szCs w:val="24"/>
        </w:rPr>
        <w:t xml:space="preserve"> of the </w:t>
      </w:r>
      <w:r w:rsidRPr="00C620E1">
        <w:rPr>
          <w:rFonts w:ascii="Times New Roman" w:eastAsia="Calibri" w:hAnsi="Times New Roman"/>
          <w:szCs w:val="24"/>
        </w:rPr>
        <w:t xml:space="preserve">following: guilt, shame, attributions, conciliatory behavior, perceived forgiveness from </w:t>
      </w:r>
      <w:r w:rsidR="00F163D0" w:rsidRPr="000C0525">
        <w:rPr>
          <w:rFonts w:ascii="Times New Roman" w:eastAsia="Calibri" w:hAnsi="Times New Roman"/>
          <w:szCs w:val="24"/>
        </w:rPr>
        <w:t>the victim or Higher P</w:t>
      </w:r>
      <w:r w:rsidRPr="00C620E1">
        <w:rPr>
          <w:rFonts w:ascii="Times New Roman" w:eastAsia="Calibri" w:hAnsi="Times New Roman"/>
          <w:szCs w:val="24"/>
        </w:rPr>
        <w:t>ower,</w:t>
      </w:r>
      <w:r w:rsidR="00F163D0" w:rsidRPr="000C0525">
        <w:rPr>
          <w:rFonts w:ascii="Times New Roman" w:eastAsia="Calibri" w:hAnsi="Times New Roman"/>
          <w:szCs w:val="24"/>
        </w:rPr>
        <w:t xml:space="preserve"> and</w:t>
      </w:r>
      <w:r w:rsidRPr="00C620E1">
        <w:rPr>
          <w:rFonts w:ascii="Times New Roman" w:eastAsia="Calibri" w:hAnsi="Times New Roman"/>
          <w:szCs w:val="24"/>
        </w:rPr>
        <w:t xml:space="preserve"> severity of the offence</w:t>
      </w:r>
      <w:r w:rsidR="00F163D0" w:rsidRPr="000C0525">
        <w:rPr>
          <w:rFonts w:ascii="Times New Roman" w:eastAsia="Calibri" w:hAnsi="Times New Roman"/>
          <w:szCs w:val="24"/>
        </w:rPr>
        <w:t xml:space="preserve"> (pp. 629-633). </w:t>
      </w:r>
      <w:r w:rsidRPr="00C620E1">
        <w:rPr>
          <w:rFonts w:ascii="Times New Roman" w:eastAsia="Calibri" w:hAnsi="Times New Roman"/>
          <w:szCs w:val="24"/>
        </w:rPr>
        <w:t xml:space="preserve">All of these may be </w:t>
      </w:r>
      <w:r w:rsidR="00F163D0" w:rsidRPr="000C0525">
        <w:rPr>
          <w:rFonts w:ascii="Times New Roman" w:eastAsia="Calibri" w:hAnsi="Times New Roman"/>
          <w:szCs w:val="24"/>
        </w:rPr>
        <w:t xml:space="preserve">connected in order to reach the end goal of </w:t>
      </w:r>
      <w:r w:rsidRPr="00C620E1">
        <w:rPr>
          <w:rFonts w:ascii="Times New Roman" w:eastAsia="Calibri" w:hAnsi="Times New Roman"/>
          <w:szCs w:val="24"/>
        </w:rPr>
        <w:t xml:space="preserve">self-forgiveness. </w:t>
      </w:r>
      <w:r w:rsidR="00F163D0" w:rsidRPr="000C0525">
        <w:rPr>
          <w:rFonts w:ascii="Times New Roman" w:eastAsia="Calibri" w:hAnsi="Times New Roman"/>
          <w:szCs w:val="24"/>
        </w:rPr>
        <w:t>There is still substantially more research to be done, however with this fundamental model it might be less dema</w:t>
      </w:r>
      <w:r w:rsidR="00DD22F4" w:rsidRPr="000C0525">
        <w:rPr>
          <w:rFonts w:ascii="Times New Roman" w:eastAsia="Calibri" w:hAnsi="Times New Roman"/>
          <w:szCs w:val="24"/>
        </w:rPr>
        <w:t>nding than it has been in previous</w:t>
      </w:r>
      <w:r w:rsidR="00F163D0" w:rsidRPr="000C0525">
        <w:rPr>
          <w:rFonts w:ascii="Times New Roman" w:eastAsia="Calibri" w:hAnsi="Times New Roman"/>
          <w:szCs w:val="24"/>
        </w:rPr>
        <w:t xml:space="preserve"> years. </w:t>
      </w:r>
      <w:r w:rsidRPr="00C620E1">
        <w:rPr>
          <w:rFonts w:ascii="Times New Roman" w:eastAsia="Calibri" w:hAnsi="Times New Roman"/>
          <w:szCs w:val="24"/>
        </w:rPr>
        <w:t>There is still a lot to be learned about</w:t>
      </w:r>
      <w:r w:rsidR="00DD22F4" w:rsidRPr="000C0525">
        <w:rPr>
          <w:rFonts w:ascii="Times New Roman" w:eastAsia="Calibri" w:hAnsi="Times New Roman"/>
          <w:szCs w:val="24"/>
        </w:rPr>
        <w:t xml:space="preserve"> regarding</w:t>
      </w:r>
      <w:r w:rsidRPr="00C620E1">
        <w:rPr>
          <w:rFonts w:ascii="Times New Roman" w:eastAsia="Calibri" w:hAnsi="Times New Roman"/>
          <w:szCs w:val="24"/>
        </w:rPr>
        <w:t xml:space="preserve"> self-forgiveness</w:t>
      </w:r>
      <w:r w:rsidR="00DD22F4" w:rsidRPr="000C0525">
        <w:rPr>
          <w:rFonts w:ascii="Times New Roman" w:eastAsia="Calibri" w:hAnsi="Times New Roman"/>
          <w:szCs w:val="24"/>
        </w:rPr>
        <w:t>,</w:t>
      </w:r>
      <w:r w:rsidRPr="00C620E1">
        <w:rPr>
          <w:rFonts w:ascii="Times New Roman" w:eastAsia="Calibri" w:hAnsi="Times New Roman"/>
          <w:szCs w:val="24"/>
        </w:rPr>
        <w:t xml:space="preserve"> seeing as it has lived </w:t>
      </w:r>
      <w:r w:rsidR="00DD22F4" w:rsidRPr="000C0525">
        <w:rPr>
          <w:rFonts w:ascii="Times New Roman" w:eastAsia="Calibri" w:hAnsi="Times New Roman"/>
          <w:szCs w:val="24"/>
        </w:rPr>
        <w:t>as the step-child in comparison to the research that has been performed on</w:t>
      </w:r>
      <w:r w:rsidRPr="00C620E1">
        <w:rPr>
          <w:rFonts w:ascii="Times New Roman" w:eastAsia="Calibri" w:hAnsi="Times New Roman"/>
          <w:szCs w:val="24"/>
        </w:rPr>
        <w:t xml:space="preserve"> inte</w:t>
      </w:r>
      <w:r w:rsidR="00DD22F4" w:rsidRPr="000C0525">
        <w:rPr>
          <w:rFonts w:ascii="Times New Roman" w:eastAsia="Calibri" w:hAnsi="Times New Roman"/>
          <w:szCs w:val="24"/>
        </w:rPr>
        <w:t>rpersonal forgiveness. The primary reason for this</w:t>
      </w:r>
      <w:r w:rsidRPr="00C620E1">
        <w:rPr>
          <w:rFonts w:ascii="Times New Roman" w:eastAsia="Calibri" w:hAnsi="Times New Roman"/>
          <w:szCs w:val="24"/>
        </w:rPr>
        <w:t xml:space="preserve"> article was to </w:t>
      </w:r>
      <w:r w:rsidR="00DD22F4" w:rsidRPr="000C0525">
        <w:rPr>
          <w:rFonts w:ascii="Times New Roman" w:eastAsia="Calibri" w:hAnsi="Times New Roman"/>
          <w:szCs w:val="24"/>
        </w:rPr>
        <w:t xml:space="preserve">impel more research on the subject of self-forgiveness. </w:t>
      </w:r>
    </w:p>
    <w:p w14:paraId="0CE0A5E9" w14:textId="755C5694" w:rsidR="0097683F" w:rsidRPr="000C0525" w:rsidRDefault="00BB5E8B" w:rsidP="000C0525">
      <w:pPr>
        <w:pStyle w:val="BodyText"/>
        <w:ind w:firstLine="0"/>
        <w:jc w:val="center"/>
        <w:rPr>
          <w:b/>
          <w:szCs w:val="24"/>
        </w:rPr>
      </w:pPr>
      <w:r w:rsidRPr="000C0525">
        <w:rPr>
          <w:b/>
          <w:szCs w:val="24"/>
        </w:rPr>
        <w:t>Interaction</w:t>
      </w:r>
    </w:p>
    <w:p w14:paraId="727261A0" w14:textId="2051C3D7" w:rsidR="00713E75" w:rsidRPr="000C0525" w:rsidRDefault="00713E75" w:rsidP="000C0525">
      <w:pPr>
        <w:pStyle w:val="BodyText"/>
        <w:ind w:firstLine="0"/>
        <w:rPr>
          <w:szCs w:val="24"/>
        </w:rPr>
      </w:pPr>
      <w:r w:rsidRPr="000C0525">
        <w:rPr>
          <w:b/>
          <w:szCs w:val="24"/>
        </w:rPr>
        <w:t xml:space="preserve">              </w:t>
      </w:r>
      <w:r w:rsidRPr="000C0525">
        <w:rPr>
          <w:szCs w:val="24"/>
        </w:rPr>
        <w:t xml:space="preserve">The article by Julie H. Hall and Frank D. Fincham (2005), was very interesting and apprehended my attention because I have an extremely difficult time with forgiving myself for my past mistakes and sinful actions. I have researched the topic of self-forgiveness myself multiple times, always being disappointed in the outcome of my research. </w:t>
      </w:r>
      <w:r w:rsidR="00F644B7" w:rsidRPr="000C0525">
        <w:rPr>
          <w:szCs w:val="24"/>
        </w:rPr>
        <w:t xml:space="preserve">I decided to read this article to see if it provided me with any useful information about self-forgiveness. </w:t>
      </w:r>
    </w:p>
    <w:p w14:paraId="5145726F" w14:textId="6F989878" w:rsidR="008C12A8" w:rsidRPr="000C0525" w:rsidRDefault="00F644B7" w:rsidP="000C0525">
      <w:pPr>
        <w:pStyle w:val="BodyText"/>
        <w:ind w:firstLine="0"/>
        <w:rPr>
          <w:szCs w:val="24"/>
        </w:rPr>
      </w:pPr>
      <w:r w:rsidRPr="000C0525">
        <w:rPr>
          <w:szCs w:val="24"/>
        </w:rPr>
        <w:t xml:space="preserve">              </w:t>
      </w:r>
      <w:r w:rsidR="001F4A59">
        <w:rPr>
          <w:szCs w:val="24"/>
        </w:rPr>
        <w:t>After reading this article completely</w:t>
      </w:r>
      <w:r w:rsidRPr="000C0525">
        <w:rPr>
          <w:szCs w:val="24"/>
        </w:rPr>
        <w:t>, I</w:t>
      </w:r>
      <w:r w:rsidR="001F4A59">
        <w:rPr>
          <w:szCs w:val="24"/>
        </w:rPr>
        <w:t xml:space="preserve"> felt disappointed and agitated</w:t>
      </w:r>
      <w:r w:rsidRPr="000C0525">
        <w:rPr>
          <w:szCs w:val="24"/>
        </w:rPr>
        <w:t>. I had been expecting more from this article than I received. However, after reexamining the article I realized that I had missed valuable information about self-forgiveness,</w:t>
      </w:r>
      <w:r w:rsidR="00CA7E6D" w:rsidRPr="000C0525">
        <w:rPr>
          <w:szCs w:val="24"/>
        </w:rPr>
        <w:t xml:space="preserve"> pseudo self-forgiveness, and the need for research on self-forgiveness. I missed all this information the first time I read the article, </w:t>
      </w:r>
      <w:r w:rsidRPr="000C0525">
        <w:rPr>
          <w:szCs w:val="24"/>
        </w:rPr>
        <w:t>because I approached the article expecting to find the solution to my inability to forgive myself</w:t>
      </w:r>
      <w:r w:rsidR="00CA7E6D" w:rsidRPr="000C0525">
        <w:rPr>
          <w:szCs w:val="24"/>
        </w:rPr>
        <w:t>, I almost didn’t gain relevant knowledge about self-forgiveness because I was too</w:t>
      </w:r>
    </w:p>
    <w:p w14:paraId="7BD2D443" w14:textId="60D348CF" w:rsidR="00F644B7" w:rsidRPr="000C0525" w:rsidRDefault="00CA7E6D" w:rsidP="000C0525">
      <w:pPr>
        <w:pStyle w:val="BodyText"/>
        <w:ind w:firstLine="0"/>
        <w:rPr>
          <w:rFonts w:eastAsia="Calibri"/>
          <w:szCs w:val="24"/>
        </w:rPr>
      </w:pPr>
      <w:r w:rsidRPr="000C0525">
        <w:rPr>
          <w:szCs w:val="24"/>
        </w:rPr>
        <w:lastRenderedPageBreak/>
        <w:t xml:space="preserve">self-absorbed. </w:t>
      </w:r>
      <w:r w:rsidR="008C12A8" w:rsidRPr="000C0525">
        <w:rPr>
          <w:szCs w:val="24"/>
        </w:rPr>
        <w:t>“</w:t>
      </w:r>
      <w:r w:rsidRPr="000C0525">
        <w:rPr>
          <w:szCs w:val="24"/>
        </w:rPr>
        <w:t xml:space="preserve">Do nothing from rivalry or conceit, but in humility count others more significant than yourselves. Let each of you look not only to his own interests, but also to the interests of others” Philippians 2: 3-4 ESV Bible </w:t>
      </w:r>
      <w:r w:rsidRPr="000C0525">
        <w:rPr>
          <w:rFonts w:eastAsia="Calibri"/>
          <w:szCs w:val="24"/>
        </w:rPr>
        <w:t xml:space="preserve">(Crossway Bibles, 2007).  </w:t>
      </w:r>
    </w:p>
    <w:p w14:paraId="6CE29320" w14:textId="05457FF8" w:rsidR="00A55D37" w:rsidRPr="000C0525" w:rsidRDefault="008C12A8" w:rsidP="000C0525">
      <w:pPr>
        <w:pStyle w:val="BodyText"/>
        <w:ind w:firstLine="0"/>
        <w:rPr>
          <w:rFonts w:eastAsia="Calibri"/>
          <w:szCs w:val="24"/>
        </w:rPr>
      </w:pPr>
      <w:r w:rsidRPr="000C0525">
        <w:rPr>
          <w:rFonts w:eastAsia="Calibri"/>
          <w:szCs w:val="24"/>
        </w:rPr>
        <w:t xml:space="preserve">           This article also helped me understand why I have struggled locating beneficial information regarding self-forgiveness. The reason why there is limited data on the subject of self-forgiveness is due to the lack of research that has been implemented of this subject. The information in this article is a great starting point for researchers to draw upon and implement research on self-forgiveness. </w:t>
      </w:r>
    </w:p>
    <w:p w14:paraId="0C5014AB" w14:textId="49D9C1CB" w:rsidR="006D428C" w:rsidRPr="000C0525" w:rsidRDefault="0097683F" w:rsidP="000C0525">
      <w:pPr>
        <w:pStyle w:val="BodyText"/>
        <w:jc w:val="center"/>
        <w:rPr>
          <w:b/>
          <w:szCs w:val="24"/>
        </w:rPr>
      </w:pPr>
      <w:r w:rsidRPr="000C0525">
        <w:rPr>
          <w:b/>
          <w:szCs w:val="24"/>
        </w:rPr>
        <w:t>Application</w:t>
      </w:r>
    </w:p>
    <w:p w14:paraId="427F1E0D" w14:textId="77777777" w:rsidR="000F008D" w:rsidRPr="000C0525" w:rsidRDefault="00F644B7" w:rsidP="000C0525">
      <w:pPr>
        <w:spacing w:after="160" w:line="480" w:lineRule="auto"/>
        <w:rPr>
          <w:rFonts w:ascii="Times New Roman" w:eastAsia="Calibri" w:hAnsi="Times New Roman"/>
          <w:szCs w:val="24"/>
        </w:rPr>
      </w:pPr>
      <w:r w:rsidRPr="000C0525">
        <w:rPr>
          <w:rFonts w:ascii="Times New Roman" w:eastAsia="Calibri" w:hAnsi="Times New Roman"/>
          <w:szCs w:val="24"/>
        </w:rPr>
        <w:t xml:space="preserve">             </w:t>
      </w:r>
      <w:r w:rsidR="006F5A14" w:rsidRPr="006F5A14">
        <w:rPr>
          <w:rFonts w:ascii="Times New Roman" w:eastAsia="Calibri" w:hAnsi="Times New Roman"/>
          <w:szCs w:val="24"/>
        </w:rPr>
        <w:t xml:space="preserve">A </w:t>
      </w:r>
      <w:r w:rsidR="00A55D37" w:rsidRPr="000C0525">
        <w:rPr>
          <w:rFonts w:ascii="Times New Roman" w:eastAsia="Calibri" w:hAnsi="Times New Roman"/>
          <w:szCs w:val="24"/>
        </w:rPr>
        <w:t xml:space="preserve">39-year-old female </w:t>
      </w:r>
      <w:r w:rsidR="006F5A14" w:rsidRPr="006F5A14">
        <w:rPr>
          <w:rFonts w:ascii="Times New Roman" w:eastAsia="Calibri" w:hAnsi="Times New Roman"/>
          <w:szCs w:val="24"/>
        </w:rPr>
        <w:t>clie</w:t>
      </w:r>
      <w:r w:rsidR="00A55D37" w:rsidRPr="000C0525">
        <w:rPr>
          <w:rFonts w:ascii="Times New Roman" w:eastAsia="Calibri" w:hAnsi="Times New Roman"/>
          <w:szCs w:val="24"/>
        </w:rPr>
        <w:t>nt came in and told me that she has</w:t>
      </w:r>
      <w:r w:rsidR="006F5A14" w:rsidRPr="006F5A14">
        <w:rPr>
          <w:rFonts w:ascii="Times New Roman" w:eastAsia="Calibri" w:hAnsi="Times New Roman"/>
          <w:szCs w:val="24"/>
        </w:rPr>
        <w:t xml:space="preserve"> been </w:t>
      </w:r>
      <w:r w:rsidR="00A55D37" w:rsidRPr="000C0525">
        <w:rPr>
          <w:rFonts w:ascii="Times New Roman" w:eastAsia="Calibri" w:hAnsi="Times New Roman"/>
          <w:szCs w:val="24"/>
        </w:rPr>
        <w:t>having an affair on her spouse of 10 years, for the last four months. Sh</w:t>
      </w:r>
      <w:r w:rsidR="006F5A14" w:rsidRPr="006F5A14">
        <w:rPr>
          <w:rFonts w:ascii="Times New Roman" w:eastAsia="Calibri" w:hAnsi="Times New Roman"/>
          <w:szCs w:val="24"/>
        </w:rPr>
        <w:t>e felt guilty</w:t>
      </w:r>
      <w:r w:rsidR="00A55D37" w:rsidRPr="000C0525">
        <w:rPr>
          <w:rFonts w:ascii="Times New Roman" w:eastAsia="Calibri" w:hAnsi="Times New Roman"/>
          <w:szCs w:val="24"/>
        </w:rPr>
        <w:t>, ashamed, embarrassed, dirty, and unworthy of her husband and their family,</w:t>
      </w:r>
      <w:r w:rsidR="006F5A14" w:rsidRPr="006F5A14">
        <w:rPr>
          <w:rFonts w:ascii="Times New Roman" w:eastAsia="Calibri" w:hAnsi="Times New Roman"/>
          <w:szCs w:val="24"/>
        </w:rPr>
        <w:t xml:space="preserve"> so </w:t>
      </w:r>
      <w:r w:rsidR="00A55D37" w:rsidRPr="000C0525">
        <w:rPr>
          <w:rFonts w:ascii="Times New Roman" w:eastAsia="Calibri" w:hAnsi="Times New Roman"/>
          <w:szCs w:val="24"/>
        </w:rPr>
        <w:t>she told her husband about the affair</w:t>
      </w:r>
      <w:r w:rsidR="006F5A14" w:rsidRPr="006F5A14">
        <w:rPr>
          <w:rFonts w:ascii="Times New Roman" w:eastAsia="Calibri" w:hAnsi="Times New Roman"/>
          <w:szCs w:val="24"/>
        </w:rPr>
        <w:t xml:space="preserve">. </w:t>
      </w:r>
      <w:r w:rsidR="00A55D37" w:rsidRPr="000C0525">
        <w:rPr>
          <w:rFonts w:ascii="Times New Roman" w:eastAsia="Calibri" w:hAnsi="Times New Roman"/>
          <w:szCs w:val="24"/>
        </w:rPr>
        <w:t xml:space="preserve">The client stated that </w:t>
      </w:r>
      <w:r w:rsidR="006F5A14" w:rsidRPr="006F5A14">
        <w:rPr>
          <w:rFonts w:ascii="Times New Roman" w:eastAsia="Calibri" w:hAnsi="Times New Roman"/>
          <w:szCs w:val="24"/>
        </w:rPr>
        <w:t xml:space="preserve">since </w:t>
      </w:r>
      <w:r w:rsidR="00A55D37" w:rsidRPr="000C0525">
        <w:rPr>
          <w:rFonts w:ascii="Times New Roman" w:eastAsia="Calibri" w:hAnsi="Times New Roman"/>
          <w:szCs w:val="24"/>
        </w:rPr>
        <w:t xml:space="preserve">she told her husband about the affair, </w:t>
      </w:r>
      <w:r w:rsidR="006F5A14" w:rsidRPr="006F5A14">
        <w:rPr>
          <w:rFonts w:ascii="Times New Roman" w:eastAsia="Calibri" w:hAnsi="Times New Roman"/>
          <w:szCs w:val="24"/>
        </w:rPr>
        <w:t xml:space="preserve">he has been very </w:t>
      </w:r>
      <w:r w:rsidR="00A55D37" w:rsidRPr="000C0525">
        <w:rPr>
          <w:rFonts w:ascii="Times New Roman" w:eastAsia="Calibri" w:hAnsi="Times New Roman"/>
          <w:szCs w:val="24"/>
        </w:rPr>
        <w:t xml:space="preserve">short tempered, frantic, </w:t>
      </w:r>
      <w:r w:rsidR="006F5A14" w:rsidRPr="006F5A14">
        <w:rPr>
          <w:rFonts w:ascii="Times New Roman" w:eastAsia="Calibri" w:hAnsi="Times New Roman"/>
          <w:szCs w:val="24"/>
        </w:rPr>
        <w:t>distraught</w:t>
      </w:r>
      <w:r w:rsidR="00A55D37" w:rsidRPr="000C0525">
        <w:rPr>
          <w:rFonts w:ascii="Times New Roman" w:eastAsia="Calibri" w:hAnsi="Times New Roman"/>
          <w:szCs w:val="24"/>
        </w:rPr>
        <w:t xml:space="preserve">, angry, </w:t>
      </w:r>
      <w:r w:rsidR="006F5A14" w:rsidRPr="006F5A14">
        <w:rPr>
          <w:rFonts w:ascii="Times New Roman" w:eastAsia="Calibri" w:hAnsi="Times New Roman"/>
          <w:szCs w:val="24"/>
        </w:rPr>
        <w:t xml:space="preserve">and </w:t>
      </w:r>
      <w:r w:rsidR="00A55D37" w:rsidRPr="000C0525">
        <w:rPr>
          <w:rFonts w:ascii="Times New Roman" w:eastAsia="Calibri" w:hAnsi="Times New Roman"/>
          <w:szCs w:val="24"/>
        </w:rPr>
        <w:t>distant toward her</w:t>
      </w:r>
      <w:r w:rsidR="006F5A14" w:rsidRPr="006F5A14">
        <w:rPr>
          <w:rFonts w:ascii="Times New Roman" w:eastAsia="Calibri" w:hAnsi="Times New Roman"/>
          <w:szCs w:val="24"/>
        </w:rPr>
        <w:t xml:space="preserve">. </w:t>
      </w:r>
      <w:r w:rsidR="00A55D37" w:rsidRPr="000C0525">
        <w:rPr>
          <w:rFonts w:ascii="Times New Roman" w:eastAsia="Calibri" w:hAnsi="Times New Roman"/>
          <w:szCs w:val="24"/>
        </w:rPr>
        <w:t>The client said that her husband told her that he has never been so hurt by anyone in his whole</w:t>
      </w:r>
      <w:r w:rsidR="006F5A14" w:rsidRPr="006F5A14">
        <w:rPr>
          <w:rFonts w:ascii="Times New Roman" w:eastAsia="Calibri" w:hAnsi="Times New Roman"/>
          <w:szCs w:val="24"/>
        </w:rPr>
        <w:t xml:space="preserve"> life. </w:t>
      </w:r>
      <w:r w:rsidR="00A55D37" w:rsidRPr="000C0525">
        <w:rPr>
          <w:rFonts w:ascii="Times New Roman" w:eastAsia="Calibri" w:hAnsi="Times New Roman"/>
          <w:szCs w:val="24"/>
        </w:rPr>
        <w:t>Sh</w:t>
      </w:r>
      <w:r w:rsidR="006F5A14" w:rsidRPr="006F5A14">
        <w:rPr>
          <w:rFonts w:ascii="Times New Roman" w:eastAsia="Calibri" w:hAnsi="Times New Roman"/>
          <w:szCs w:val="24"/>
        </w:rPr>
        <w:t xml:space="preserve">e </w:t>
      </w:r>
      <w:r w:rsidR="000F008D" w:rsidRPr="000C0525">
        <w:rPr>
          <w:rFonts w:ascii="Times New Roman" w:eastAsia="Calibri" w:hAnsi="Times New Roman"/>
          <w:szCs w:val="24"/>
        </w:rPr>
        <w:t xml:space="preserve">stated that she has </w:t>
      </w:r>
      <w:r w:rsidR="006F5A14" w:rsidRPr="006F5A14">
        <w:rPr>
          <w:rFonts w:ascii="Times New Roman" w:eastAsia="Calibri" w:hAnsi="Times New Roman"/>
          <w:szCs w:val="24"/>
        </w:rPr>
        <w:t xml:space="preserve">apologized to her </w:t>
      </w:r>
      <w:r w:rsidR="00A55D37" w:rsidRPr="000C0525">
        <w:rPr>
          <w:rFonts w:ascii="Times New Roman" w:eastAsia="Calibri" w:hAnsi="Times New Roman"/>
          <w:szCs w:val="24"/>
        </w:rPr>
        <w:t>husband</w:t>
      </w:r>
      <w:r w:rsidR="000F008D" w:rsidRPr="000C0525">
        <w:rPr>
          <w:rFonts w:ascii="Times New Roman" w:eastAsia="Calibri" w:hAnsi="Times New Roman"/>
          <w:szCs w:val="24"/>
        </w:rPr>
        <w:t xml:space="preserve"> numerous times </w:t>
      </w:r>
      <w:r w:rsidR="006F5A14" w:rsidRPr="006F5A14">
        <w:rPr>
          <w:rFonts w:ascii="Times New Roman" w:eastAsia="Calibri" w:hAnsi="Times New Roman"/>
          <w:szCs w:val="24"/>
        </w:rPr>
        <w:t xml:space="preserve">and </w:t>
      </w:r>
      <w:r w:rsidR="000F008D" w:rsidRPr="000C0525">
        <w:rPr>
          <w:rFonts w:ascii="Times New Roman" w:eastAsia="Calibri" w:hAnsi="Times New Roman"/>
          <w:szCs w:val="24"/>
        </w:rPr>
        <w:t>that s</w:t>
      </w:r>
      <w:r w:rsidR="006F5A14" w:rsidRPr="006F5A14">
        <w:rPr>
          <w:rFonts w:ascii="Times New Roman" w:eastAsia="Calibri" w:hAnsi="Times New Roman"/>
          <w:szCs w:val="24"/>
        </w:rPr>
        <w:t xml:space="preserve">he </w:t>
      </w:r>
      <w:r w:rsidR="000F008D" w:rsidRPr="000C0525">
        <w:rPr>
          <w:rFonts w:ascii="Times New Roman" w:eastAsia="Calibri" w:hAnsi="Times New Roman"/>
          <w:szCs w:val="24"/>
        </w:rPr>
        <w:t xml:space="preserve">told her husband she </w:t>
      </w:r>
      <w:r w:rsidR="006F5A14" w:rsidRPr="006F5A14">
        <w:rPr>
          <w:rFonts w:ascii="Times New Roman" w:eastAsia="Calibri" w:hAnsi="Times New Roman"/>
          <w:szCs w:val="24"/>
        </w:rPr>
        <w:t xml:space="preserve">wants to </w:t>
      </w:r>
      <w:r w:rsidR="000F008D" w:rsidRPr="000C0525">
        <w:rPr>
          <w:rFonts w:ascii="Times New Roman" w:eastAsia="Calibri" w:hAnsi="Times New Roman"/>
          <w:szCs w:val="24"/>
        </w:rPr>
        <w:t xml:space="preserve">save their marriage. Her husband told her that he wanted to try and save their marriage also, but after receiving such overwhelming and life changing news, he needs time. </w:t>
      </w:r>
    </w:p>
    <w:p w14:paraId="255D6F7B" w14:textId="77777777" w:rsidR="000C0525" w:rsidRPr="000C0525" w:rsidRDefault="000F008D" w:rsidP="000C0525">
      <w:pPr>
        <w:spacing w:after="160" w:line="480" w:lineRule="auto"/>
        <w:rPr>
          <w:rFonts w:ascii="Times New Roman" w:eastAsia="Calibri" w:hAnsi="Times New Roman"/>
          <w:szCs w:val="24"/>
        </w:rPr>
      </w:pPr>
      <w:r w:rsidRPr="000C0525">
        <w:rPr>
          <w:rFonts w:ascii="Times New Roman" w:eastAsia="Calibri" w:hAnsi="Times New Roman"/>
          <w:szCs w:val="24"/>
        </w:rPr>
        <w:t xml:space="preserve">           I asked the client if she is </w:t>
      </w:r>
      <w:r w:rsidR="006F5A14" w:rsidRPr="006F5A14">
        <w:rPr>
          <w:rFonts w:ascii="Times New Roman" w:eastAsia="Calibri" w:hAnsi="Times New Roman"/>
          <w:szCs w:val="24"/>
        </w:rPr>
        <w:t xml:space="preserve">truly sorry that </w:t>
      </w:r>
      <w:r w:rsidRPr="000C0525">
        <w:rPr>
          <w:rFonts w:ascii="Times New Roman" w:eastAsia="Calibri" w:hAnsi="Times New Roman"/>
          <w:szCs w:val="24"/>
        </w:rPr>
        <w:t>she had an affair on her husband,</w:t>
      </w:r>
      <w:r w:rsidR="006F5A14" w:rsidRPr="006F5A14">
        <w:rPr>
          <w:rFonts w:ascii="Times New Roman" w:eastAsia="Calibri" w:hAnsi="Times New Roman"/>
          <w:szCs w:val="24"/>
        </w:rPr>
        <w:t xml:space="preserve"> and </w:t>
      </w:r>
      <w:r w:rsidRPr="000C0525">
        <w:rPr>
          <w:rFonts w:ascii="Times New Roman" w:eastAsia="Calibri" w:hAnsi="Times New Roman"/>
          <w:szCs w:val="24"/>
        </w:rPr>
        <w:t>s</w:t>
      </w:r>
      <w:r w:rsidR="006F5A14" w:rsidRPr="006F5A14">
        <w:rPr>
          <w:rFonts w:ascii="Times New Roman" w:eastAsia="Calibri" w:hAnsi="Times New Roman"/>
          <w:szCs w:val="24"/>
        </w:rPr>
        <w:t xml:space="preserve">he said yes. I then asked if </w:t>
      </w:r>
      <w:r w:rsidRPr="000C0525">
        <w:rPr>
          <w:rFonts w:ascii="Times New Roman" w:eastAsia="Calibri" w:hAnsi="Times New Roman"/>
          <w:szCs w:val="24"/>
        </w:rPr>
        <w:t>s</w:t>
      </w:r>
      <w:r w:rsidR="006F5A14" w:rsidRPr="006F5A14">
        <w:rPr>
          <w:rFonts w:ascii="Times New Roman" w:eastAsia="Calibri" w:hAnsi="Times New Roman"/>
          <w:szCs w:val="24"/>
        </w:rPr>
        <w:t xml:space="preserve">he had </w:t>
      </w:r>
      <w:r w:rsidRPr="000C0525">
        <w:rPr>
          <w:rFonts w:ascii="Times New Roman" w:eastAsia="Calibri" w:hAnsi="Times New Roman"/>
          <w:szCs w:val="24"/>
        </w:rPr>
        <w:t>been able to forgive</w:t>
      </w:r>
      <w:r w:rsidR="006F5A14" w:rsidRPr="006F5A14">
        <w:rPr>
          <w:rFonts w:ascii="Times New Roman" w:eastAsia="Calibri" w:hAnsi="Times New Roman"/>
          <w:szCs w:val="24"/>
        </w:rPr>
        <w:t xml:space="preserve"> h</w:t>
      </w:r>
      <w:r w:rsidRPr="000C0525">
        <w:rPr>
          <w:rFonts w:ascii="Times New Roman" w:eastAsia="Calibri" w:hAnsi="Times New Roman"/>
          <w:szCs w:val="24"/>
        </w:rPr>
        <w:t>erself for the pain she caused her husband and their family by choosing to have an affair,</w:t>
      </w:r>
      <w:r w:rsidR="006F5A14" w:rsidRPr="006F5A14">
        <w:rPr>
          <w:rFonts w:ascii="Times New Roman" w:eastAsia="Calibri" w:hAnsi="Times New Roman"/>
          <w:szCs w:val="24"/>
        </w:rPr>
        <w:t xml:space="preserve"> and </w:t>
      </w:r>
      <w:r w:rsidRPr="000C0525">
        <w:rPr>
          <w:rFonts w:ascii="Times New Roman" w:eastAsia="Calibri" w:hAnsi="Times New Roman"/>
          <w:szCs w:val="24"/>
        </w:rPr>
        <w:t>s</w:t>
      </w:r>
      <w:r w:rsidR="006F5A14" w:rsidRPr="006F5A14">
        <w:rPr>
          <w:rFonts w:ascii="Times New Roman" w:eastAsia="Calibri" w:hAnsi="Times New Roman"/>
          <w:szCs w:val="24"/>
        </w:rPr>
        <w:t xml:space="preserve">he said </w:t>
      </w:r>
      <w:r w:rsidRPr="000C0525">
        <w:rPr>
          <w:rFonts w:ascii="Times New Roman" w:eastAsia="Calibri" w:hAnsi="Times New Roman"/>
          <w:szCs w:val="24"/>
        </w:rPr>
        <w:t>s</w:t>
      </w:r>
      <w:r w:rsidR="006F5A14" w:rsidRPr="006F5A14">
        <w:rPr>
          <w:rFonts w:ascii="Times New Roman" w:eastAsia="Calibri" w:hAnsi="Times New Roman"/>
          <w:szCs w:val="24"/>
        </w:rPr>
        <w:t xml:space="preserve">he never thought </w:t>
      </w:r>
      <w:r w:rsidRPr="000C0525">
        <w:rPr>
          <w:rFonts w:ascii="Times New Roman" w:eastAsia="Calibri" w:hAnsi="Times New Roman"/>
          <w:szCs w:val="24"/>
        </w:rPr>
        <w:t>it was important to forgive herself, when she is the one who made the sinful decision.  I explained to her</w:t>
      </w:r>
      <w:r w:rsidR="00630D7B" w:rsidRPr="000C0525">
        <w:rPr>
          <w:rFonts w:ascii="Times New Roman" w:eastAsia="Calibri" w:hAnsi="Times New Roman"/>
          <w:szCs w:val="24"/>
        </w:rPr>
        <w:t xml:space="preserve"> that self-forgiveness is a vital part of healing for herself, her husband, and their marriage. </w:t>
      </w:r>
      <w:r w:rsidR="006F5A14" w:rsidRPr="006F5A14">
        <w:rPr>
          <w:rFonts w:ascii="Times New Roman" w:eastAsia="Calibri" w:hAnsi="Times New Roman"/>
          <w:szCs w:val="24"/>
        </w:rPr>
        <w:t xml:space="preserve"> </w:t>
      </w:r>
      <w:r w:rsidR="00630D7B" w:rsidRPr="000C0525">
        <w:rPr>
          <w:rFonts w:ascii="Times New Roman" w:eastAsia="Calibri" w:hAnsi="Times New Roman"/>
          <w:szCs w:val="24"/>
        </w:rPr>
        <w:t xml:space="preserve">I than explained </w:t>
      </w:r>
      <w:r w:rsidR="00630D7B" w:rsidRPr="000C0525">
        <w:rPr>
          <w:rFonts w:ascii="Times New Roman" w:eastAsia="Calibri" w:hAnsi="Times New Roman"/>
          <w:szCs w:val="24"/>
        </w:rPr>
        <w:lastRenderedPageBreak/>
        <w:t xml:space="preserve">to the client that self-forgiveness isn’t a quick and easy process, it will take time and immense inner strength </w:t>
      </w:r>
      <w:r w:rsidR="00630D7B" w:rsidRPr="000C0525">
        <w:rPr>
          <w:rFonts w:ascii="Times New Roman" w:hAnsi="Times New Roman"/>
          <w:szCs w:val="24"/>
        </w:rPr>
        <w:t xml:space="preserve">(Hall &amp; Fincham, 2005). She stated </w:t>
      </w:r>
      <w:r w:rsidR="006F5A14" w:rsidRPr="006F5A14">
        <w:rPr>
          <w:rFonts w:ascii="Times New Roman" w:eastAsia="Calibri" w:hAnsi="Times New Roman"/>
          <w:szCs w:val="24"/>
        </w:rPr>
        <w:t>that</w:t>
      </w:r>
      <w:r w:rsidR="00630D7B" w:rsidRPr="000C0525">
        <w:rPr>
          <w:rFonts w:ascii="Times New Roman" w:eastAsia="Calibri" w:hAnsi="Times New Roman"/>
          <w:szCs w:val="24"/>
        </w:rPr>
        <w:t xml:space="preserve"> she would think about forgiving herself.  I informed the client that self-forgiveness will only be effective is she has stopped the behavior, and doesn’t have an affair again. I also informed her that </w:t>
      </w:r>
      <w:r w:rsidR="006F5A14" w:rsidRPr="006F5A14">
        <w:rPr>
          <w:rFonts w:ascii="Times New Roman" w:eastAsia="Calibri" w:hAnsi="Times New Roman"/>
          <w:szCs w:val="24"/>
        </w:rPr>
        <w:t xml:space="preserve">there has to be conditions set in place that </w:t>
      </w:r>
      <w:r w:rsidR="00630D7B" w:rsidRPr="000C0525">
        <w:rPr>
          <w:rFonts w:ascii="Times New Roman" w:eastAsia="Calibri" w:hAnsi="Times New Roman"/>
          <w:szCs w:val="24"/>
        </w:rPr>
        <w:t>she needs to follow</w:t>
      </w:r>
      <w:r w:rsidR="006C7417" w:rsidRPr="000C0525">
        <w:rPr>
          <w:rFonts w:ascii="Times New Roman" w:eastAsia="Calibri" w:hAnsi="Times New Roman"/>
          <w:szCs w:val="24"/>
        </w:rPr>
        <w:t>, which will</w:t>
      </w:r>
      <w:r w:rsidR="00630D7B" w:rsidRPr="000C0525">
        <w:rPr>
          <w:rFonts w:ascii="Times New Roman" w:eastAsia="Calibri" w:hAnsi="Times New Roman"/>
          <w:szCs w:val="24"/>
        </w:rPr>
        <w:t xml:space="preserve"> allow her</w:t>
      </w:r>
      <w:r w:rsidR="006F5A14" w:rsidRPr="006F5A14">
        <w:rPr>
          <w:rFonts w:ascii="Times New Roman" w:eastAsia="Calibri" w:hAnsi="Times New Roman"/>
          <w:szCs w:val="24"/>
        </w:rPr>
        <w:t xml:space="preserve"> self-healing to begin</w:t>
      </w:r>
      <w:r w:rsidR="006C7417" w:rsidRPr="000C0525">
        <w:rPr>
          <w:rFonts w:ascii="Times New Roman" w:eastAsia="Calibri" w:hAnsi="Times New Roman"/>
          <w:szCs w:val="24"/>
        </w:rPr>
        <w:t>. I also informed her that sh</w:t>
      </w:r>
      <w:r w:rsidR="006F5A14" w:rsidRPr="006F5A14">
        <w:rPr>
          <w:rFonts w:ascii="Times New Roman" w:eastAsia="Calibri" w:hAnsi="Times New Roman"/>
          <w:szCs w:val="24"/>
        </w:rPr>
        <w:t>e needs to understand the difference between true self-forgiven</w:t>
      </w:r>
      <w:r w:rsidR="000C0525" w:rsidRPr="000C0525">
        <w:rPr>
          <w:rFonts w:ascii="Times New Roman" w:eastAsia="Calibri" w:hAnsi="Times New Roman"/>
          <w:szCs w:val="24"/>
        </w:rPr>
        <w:t xml:space="preserve">ess and pseudo self-forgiveness, because pseudo self-forgiveness may be obtained by self-deception and/or rationalization (Hall &amp; Fincham, 2005). </w:t>
      </w:r>
      <w:r w:rsidR="006F5A14" w:rsidRPr="006F5A14">
        <w:rPr>
          <w:rFonts w:ascii="Times New Roman" w:eastAsia="Calibri" w:hAnsi="Times New Roman"/>
          <w:szCs w:val="24"/>
        </w:rPr>
        <w:t xml:space="preserve"> While they ma</w:t>
      </w:r>
      <w:r w:rsidR="006C7417" w:rsidRPr="000C0525">
        <w:rPr>
          <w:rFonts w:ascii="Times New Roman" w:eastAsia="Calibri" w:hAnsi="Times New Roman"/>
          <w:szCs w:val="24"/>
        </w:rPr>
        <w:t>y give off the appearance of obtaining the</w:t>
      </w:r>
      <w:r w:rsidR="006F5A14" w:rsidRPr="006F5A14">
        <w:rPr>
          <w:rFonts w:ascii="Times New Roman" w:eastAsia="Calibri" w:hAnsi="Times New Roman"/>
          <w:szCs w:val="24"/>
        </w:rPr>
        <w:t xml:space="preserve"> same result, pse</w:t>
      </w:r>
      <w:r w:rsidR="006C7417" w:rsidRPr="000C0525">
        <w:rPr>
          <w:rFonts w:ascii="Times New Roman" w:eastAsia="Calibri" w:hAnsi="Times New Roman"/>
          <w:szCs w:val="24"/>
        </w:rPr>
        <w:t>udo self-forgiveness is just a disguise</w:t>
      </w:r>
      <w:r w:rsidR="006F5A14" w:rsidRPr="006F5A14">
        <w:rPr>
          <w:rFonts w:ascii="Times New Roman" w:eastAsia="Calibri" w:hAnsi="Times New Roman"/>
          <w:szCs w:val="24"/>
        </w:rPr>
        <w:t xml:space="preserve"> for </w:t>
      </w:r>
      <w:r w:rsidR="006C7417" w:rsidRPr="000C0525">
        <w:rPr>
          <w:rFonts w:ascii="Times New Roman" w:eastAsia="Calibri" w:hAnsi="Times New Roman"/>
          <w:szCs w:val="24"/>
        </w:rPr>
        <w:t>being un</w:t>
      </w:r>
      <w:r w:rsidR="006F5A14" w:rsidRPr="006F5A14">
        <w:rPr>
          <w:rFonts w:ascii="Times New Roman" w:eastAsia="Calibri" w:hAnsi="Times New Roman"/>
          <w:szCs w:val="24"/>
        </w:rPr>
        <w:t xml:space="preserve">able to </w:t>
      </w:r>
      <w:r w:rsidR="006C7417" w:rsidRPr="000C0525">
        <w:rPr>
          <w:rFonts w:ascii="Times New Roman" w:eastAsia="Calibri" w:hAnsi="Times New Roman"/>
          <w:szCs w:val="24"/>
        </w:rPr>
        <w:t>truly perform the uncomfortable task of examining oneself, while acknowledging one’s own</w:t>
      </w:r>
      <w:r w:rsidR="006F5A14" w:rsidRPr="006F5A14">
        <w:rPr>
          <w:rFonts w:ascii="Times New Roman" w:eastAsia="Calibri" w:hAnsi="Times New Roman"/>
          <w:szCs w:val="24"/>
        </w:rPr>
        <w:t xml:space="preserve"> wrongdoings</w:t>
      </w:r>
      <w:r w:rsidR="006C7417" w:rsidRPr="000C0525">
        <w:rPr>
          <w:rFonts w:ascii="Times New Roman" w:eastAsia="Calibri" w:hAnsi="Times New Roman"/>
          <w:szCs w:val="24"/>
        </w:rPr>
        <w:t xml:space="preserve"> and the consequences of those negative choices </w:t>
      </w:r>
      <w:r w:rsidR="006C7417" w:rsidRPr="000C0525">
        <w:rPr>
          <w:rFonts w:ascii="Times New Roman" w:hAnsi="Times New Roman"/>
          <w:szCs w:val="24"/>
        </w:rPr>
        <w:t xml:space="preserve">(Hall &amp; Fincham, 2005). </w:t>
      </w:r>
      <w:r w:rsidR="006C7417" w:rsidRPr="000C0525">
        <w:rPr>
          <w:rFonts w:ascii="Times New Roman" w:eastAsia="Calibri" w:hAnsi="Times New Roman"/>
          <w:szCs w:val="24"/>
        </w:rPr>
        <w:t xml:space="preserve">The client stated that she understands </w:t>
      </w:r>
      <w:r w:rsidR="006F5A14" w:rsidRPr="006F5A14">
        <w:rPr>
          <w:rFonts w:ascii="Times New Roman" w:eastAsia="Calibri" w:hAnsi="Times New Roman"/>
          <w:szCs w:val="24"/>
        </w:rPr>
        <w:t>the process and would</w:t>
      </w:r>
      <w:r w:rsidR="006C7417" w:rsidRPr="000C0525">
        <w:rPr>
          <w:rFonts w:ascii="Times New Roman" w:eastAsia="Calibri" w:hAnsi="Times New Roman"/>
          <w:szCs w:val="24"/>
        </w:rPr>
        <w:t xml:space="preserve"> work on self-forgiveness so that her and her husband could overcome this hurdle in their marriage and move forward in a healthy manner.</w:t>
      </w:r>
    </w:p>
    <w:p w14:paraId="3BB89C3E" w14:textId="5E5AD179" w:rsidR="006F5A14" w:rsidRPr="006F5A14" w:rsidRDefault="000C0525" w:rsidP="000C0525">
      <w:pPr>
        <w:spacing w:after="160" w:line="480" w:lineRule="auto"/>
        <w:rPr>
          <w:rFonts w:ascii="Times New Roman" w:eastAsia="Calibri" w:hAnsi="Times New Roman"/>
          <w:szCs w:val="24"/>
        </w:rPr>
      </w:pPr>
      <w:r w:rsidRPr="000C0525">
        <w:rPr>
          <w:rFonts w:ascii="Times New Roman" w:eastAsia="Calibri" w:hAnsi="Times New Roman"/>
          <w:szCs w:val="24"/>
        </w:rPr>
        <w:t xml:space="preserve">         Lastly, I</w:t>
      </w:r>
      <w:r w:rsidR="006F5A14" w:rsidRPr="006F5A14">
        <w:rPr>
          <w:rFonts w:ascii="Times New Roman" w:eastAsia="Calibri" w:hAnsi="Times New Roman"/>
          <w:szCs w:val="24"/>
        </w:rPr>
        <w:t xml:space="preserve"> explained </w:t>
      </w:r>
      <w:r w:rsidRPr="000C0525">
        <w:rPr>
          <w:rFonts w:ascii="Times New Roman" w:eastAsia="Calibri" w:hAnsi="Times New Roman"/>
          <w:szCs w:val="24"/>
        </w:rPr>
        <w:t xml:space="preserve">to the client that her husband </w:t>
      </w:r>
      <w:r w:rsidR="006F5A14" w:rsidRPr="006F5A14">
        <w:rPr>
          <w:rFonts w:ascii="Times New Roman" w:eastAsia="Calibri" w:hAnsi="Times New Roman"/>
          <w:szCs w:val="24"/>
        </w:rPr>
        <w:t xml:space="preserve">would have to </w:t>
      </w:r>
      <w:r w:rsidRPr="000C0525">
        <w:rPr>
          <w:rFonts w:ascii="Times New Roman" w:eastAsia="Calibri" w:hAnsi="Times New Roman"/>
          <w:szCs w:val="24"/>
        </w:rPr>
        <w:t xml:space="preserve">work on and </w:t>
      </w:r>
      <w:r w:rsidR="006F5A14" w:rsidRPr="006F5A14">
        <w:rPr>
          <w:rFonts w:ascii="Times New Roman" w:eastAsia="Calibri" w:hAnsi="Times New Roman"/>
          <w:szCs w:val="24"/>
        </w:rPr>
        <w:t xml:space="preserve">show interpersonal forgiveness by </w:t>
      </w:r>
      <w:r w:rsidRPr="000C0525">
        <w:rPr>
          <w:rFonts w:ascii="Times New Roman" w:eastAsia="Calibri" w:hAnsi="Times New Roman"/>
          <w:szCs w:val="24"/>
        </w:rPr>
        <w:t>forgiving her for the affair. Sh</w:t>
      </w:r>
      <w:r w:rsidR="006F5A14" w:rsidRPr="006F5A14">
        <w:rPr>
          <w:rFonts w:ascii="Times New Roman" w:eastAsia="Calibri" w:hAnsi="Times New Roman"/>
          <w:szCs w:val="24"/>
        </w:rPr>
        <w:t xml:space="preserve">e nodded and asked if </w:t>
      </w:r>
      <w:r w:rsidRPr="000C0525">
        <w:rPr>
          <w:rFonts w:ascii="Times New Roman" w:eastAsia="Calibri" w:hAnsi="Times New Roman"/>
          <w:szCs w:val="24"/>
        </w:rPr>
        <w:t>s</w:t>
      </w:r>
      <w:r w:rsidR="006F5A14" w:rsidRPr="006F5A14">
        <w:rPr>
          <w:rFonts w:ascii="Times New Roman" w:eastAsia="Calibri" w:hAnsi="Times New Roman"/>
          <w:szCs w:val="24"/>
        </w:rPr>
        <w:t xml:space="preserve">he could bring </w:t>
      </w:r>
      <w:r w:rsidRPr="000C0525">
        <w:rPr>
          <w:rFonts w:ascii="Times New Roman" w:eastAsia="Calibri" w:hAnsi="Times New Roman"/>
          <w:szCs w:val="24"/>
        </w:rPr>
        <w:t xml:space="preserve">her husband </w:t>
      </w:r>
      <w:r w:rsidR="006F5A14" w:rsidRPr="006F5A14">
        <w:rPr>
          <w:rFonts w:ascii="Times New Roman" w:eastAsia="Calibri" w:hAnsi="Times New Roman"/>
          <w:szCs w:val="24"/>
        </w:rPr>
        <w:t>to the next session to help address som</w:t>
      </w:r>
      <w:r w:rsidRPr="000C0525">
        <w:rPr>
          <w:rFonts w:ascii="Times New Roman" w:eastAsia="Calibri" w:hAnsi="Times New Roman"/>
          <w:szCs w:val="24"/>
        </w:rPr>
        <w:t>e of their issues, I told her</w:t>
      </w:r>
      <w:r w:rsidR="006F5A14" w:rsidRPr="006F5A14">
        <w:rPr>
          <w:rFonts w:ascii="Times New Roman" w:eastAsia="Calibri" w:hAnsi="Times New Roman"/>
          <w:szCs w:val="24"/>
        </w:rPr>
        <w:t xml:space="preserve"> that would be a gr</w:t>
      </w:r>
      <w:r w:rsidRPr="000C0525">
        <w:rPr>
          <w:rFonts w:ascii="Times New Roman" w:eastAsia="Calibri" w:hAnsi="Times New Roman"/>
          <w:szCs w:val="24"/>
        </w:rPr>
        <w:t xml:space="preserve">eat step in the right direction. That it might be helpful for each of them to have individual counseling sessions, while also having sessions together.  </w:t>
      </w:r>
    </w:p>
    <w:p w14:paraId="344EBB29" w14:textId="77777777" w:rsidR="006F5A14" w:rsidRPr="006F5A14" w:rsidRDefault="006F5A14" w:rsidP="000C0525">
      <w:pPr>
        <w:spacing w:after="160" w:line="480" w:lineRule="auto"/>
        <w:rPr>
          <w:rFonts w:ascii="Times New Roman" w:eastAsia="Calibri" w:hAnsi="Times New Roman"/>
          <w:szCs w:val="24"/>
        </w:rPr>
      </w:pPr>
    </w:p>
    <w:p w14:paraId="71A2A5A9" w14:textId="77777777" w:rsidR="000C0525" w:rsidRPr="000C0525" w:rsidRDefault="000C0525" w:rsidP="000C0525">
      <w:pPr>
        <w:spacing w:line="480" w:lineRule="auto"/>
        <w:jc w:val="center"/>
        <w:rPr>
          <w:rFonts w:ascii="Times New Roman" w:hAnsi="Times New Roman"/>
          <w:szCs w:val="24"/>
        </w:rPr>
      </w:pPr>
    </w:p>
    <w:p w14:paraId="35AC002D" w14:textId="701BB2AE" w:rsidR="00D10F78" w:rsidRPr="000C0525" w:rsidRDefault="00622024" w:rsidP="000C0525">
      <w:pPr>
        <w:spacing w:line="480" w:lineRule="auto"/>
        <w:jc w:val="center"/>
        <w:rPr>
          <w:rFonts w:ascii="Times New Roman" w:hAnsi="Times New Roman"/>
          <w:szCs w:val="24"/>
        </w:rPr>
      </w:pPr>
      <w:r w:rsidRPr="000C0525">
        <w:rPr>
          <w:rFonts w:ascii="Times New Roman" w:hAnsi="Times New Roman"/>
          <w:szCs w:val="24"/>
        </w:rPr>
        <w:t>R</w:t>
      </w:r>
      <w:r w:rsidR="00D10F78" w:rsidRPr="000C0525">
        <w:rPr>
          <w:rFonts w:ascii="Times New Roman" w:hAnsi="Times New Roman"/>
          <w:szCs w:val="24"/>
        </w:rPr>
        <w:t>eferences</w:t>
      </w:r>
    </w:p>
    <w:p w14:paraId="75B2E264" w14:textId="77777777" w:rsidR="00CA7E6D" w:rsidRPr="000C0525" w:rsidRDefault="00CA7E6D" w:rsidP="000C0525">
      <w:pPr>
        <w:spacing w:line="480" w:lineRule="auto"/>
        <w:rPr>
          <w:rFonts w:ascii="Times New Roman" w:eastAsia="Calibri" w:hAnsi="Times New Roman"/>
          <w:szCs w:val="24"/>
        </w:rPr>
      </w:pPr>
      <w:r w:rsidRPr="000C0525">
        <w:rPr>
          <w:rFonts w:ascii="Times New Roman" w:eastAsia="Calibri" w:hAnsi="Times New Roman"/>
          <w:szCs w:val="24"/>
        </w:rPr>
        <w:t>Crossway Bibles. (2007). </w:t>
      </w:r>
      <w:r w:rsidRPr="000C0525">
        <w:rPr>
          <w:rFonts w:ascii="Times New Roman" w:eastAsia="Calibri" w:hAnsi="Times New Roman"/>
          <w:i/>
          <w:iCs/>
          <w:szCs w:val="24"/>
        </w:rPr>
        <w:t>ESV: Study Bible: English standard version</w:t>
      </w:r>
      <w:r w:rsidRPr="000C0525">
        <w:rPr>
          <w:rFonts w:ascii="Times New Roman" w:eastAsia="Calibri" w:hAnsi="Times New Roman"/>
          <w:szCs w:val="24"/>
        </w:rPr>
        <w:t>. Wheaton, IL: Author.</w:t>
      </w:r>
    </w:p>
    <w:p w14:paraId="03618367" w14:textId="051D33ED" w:rsidR="00BB5E8B" w:rsidRPr="000C0525" w:rsidRDefault="00BB5E8B" w:rsidP="000C0525">
      <w:pPr>
        <w:spacing w:line="480" w:lineRule="auto"/>
        <w:rPr>
          <w:rFonts w:ascii="Times New Roman" w:eastAsia="Calibri" w:hAnsi="Times New Roman"/>
          <w:noProof/>
          <w:szCs w:val="24"/>
        </w:rPr>
      </w:pPr>
      <w:r w:rsidRPr="000C0525">
        <w:rPr>
          <w:rFonts w:ascii="Times New Roman" w:eastAsia="Calibri" w:hAnsi="Times New Roman"/>
          <w:szCs w:val="24"/>
        </w:rPr>
        <w:lastRenderedPageBreak/>
        <w:t xml:space="preserve">Fincham, F. D., &amp; Hall, J. H. (2005). </w:t>
      </w:r>
      <w:r w:rsidRPr="000C0525">
        <w:rPr>
          <w:rFonts w:ascii="Times New Roman" w:eastAsia="Calibri" w:hAnsi="Times New Roman"/>
          <w:noProof/>
          <w:szCs w:val="24"/>
        </w:rPr>
        <w:t xml:space="preserve">Self-forgiveness: The stepchild of forgiveness research. </w:t>
      </w:r>
    </w:p>
    <w:p w14:paraId="4EFAACC8" w14:textId="77777777" w:rsidR="00BB5E8B" w:rsidRPr="000C0525" w:rsidRDefault="00BB5E8B" w:rsidP="000C0525">
      <w:pPr>
        <w:spacing w:after="160" w:line="480" w:lineRule="auto"/>
        <w:rPr>
          <w:rFonts w:ascii="Times New Roman" w:eastAsia="Calibri" w:hAnsi="Times New Roman"/>
          <w:noProof/>
          <w:szCs w:val="24"/>
        </w:rPr>
      </w:pPr>
      <w:r w:rsidRPr="000C0525">
        <w:rPr>
          <w:rFonts w:ascii="Times New Roman" w:eastAsia="Calibri" w:hAnsi="Times New Roman"/>
          <w:noProof/>
          <w:szCs w:val="24"/>
        </w:rPr>
        <w:tab/>
      </w:r>
      <w:r w:rsidRPr="000C0525">
        <w:rPr>
          <w:rFonts w:ascii="Times New Roman" w:eastAsia="Calibri" w:hAnsi="Times New Roman"/>
          <w:i/>
          <w:noProof/>
          <w:szCs w:val="24"/>
        </w:rPr>
        <w:t>The Journal of Social and Clinical Psychology, 24</w:t>
      </w:r>
      <w:r w:rsidRPr="000C0525">
        <w:rPr>
          <w:rFonts w:ascii="Times New Roman" w:eastAsia="Calibri" w:hAnsi="Times New Roman"/>
          <w:noProof/>
          <w:szCs w:val="24"/>
        </w:rPr>
        <w:t>(5), 621-637. Retrieved from</w:t>
      </w:r>
    </w:p>
    <w:p w14:paraId="01C34E80" w14:textId="592775EB" w:rsidR="00BB5E8B" w:rsidRPr="000C0525" w:rsidRDefault="00BB5E8B" w:rsidP="000C0525">
      <w:pPr>
        <w:spacing w:after="160" w:line="480" w:lineRule="auto"/>
        <w:ind w:left="720"/>
        <w:rPr>
          <w:rFonts w:ascii="Times New Roman" w:eastAsia="Calibri" w:hAnsi="Times New Roman"/>
          <w:noProof/>
          <w:szCs w:val="24"/>
        </w:rPr>
      </w:pPr>
      <w:r w:rsidRPr="000C0525">
        <w:rPr>
          <w:rFonts w:ascii="Times New Roman" w:eastAsia="Calibri" w:hAnsi="Times New Roman"/>
          <w:noProof/>
          <w:szCs w:val="24"/>
          <w:u w:val="single"/>
        </w:rPr>
        <w:t>http://web.b.ebscohost.com.ezproxy.liberty.edu:2048/ehost/pdfviewer/pdfviewer?sid=33253bda-a895-4bb2-a733-eb1a790b9e5c%40sessionmgr198&amp;vid=1&amp;hid=118</w:t>
      </w:r>
    </w:p>
    <w:p w14:paraId="34B0F113" w14:textId="77777777" w:rsidR="00BB5E8B" w:rsidRPr="000C0525" w:rsidRDefault="00BB5E8B" w:rsidP="000C0525">
      <w:pPr>
        <w:spacing w:line="480" w:lineRule="auto"/>
        <w:rPr>
          <w:rFonts w:ascii="Times New Roman" w:hAnsi="Times New Roman"/>
          <w:szCs w:val="24"/>
        </w:rPr>
      </w:pPr>
    </w:p>
    <w:sectPr w:rsidR="00BB5E8B" w:rsidRPr="000C0525" w:rsidSect="00B96807">
      <w:headerReference w:type="default" r:id="rId8"/>
      <w:headerReference w:type="first" r:id="rId9"/>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1F39" w14:textId="77777777" w:rsidR="00F82D81" w:rsidRDefault="00F82D81">
      <w:r>
        <w:separator/>
      </w:r>
    </w:p>
  </w:endnote>
  <w:endnote w:type="continuationSeparator" w:id="0">
    <w:p w14:paraId="1977DE3E" w14:textId="77777777" w:rsidR="00F82D81" w:rsidRDefault="00F8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1613B" w14:textId="77777777" w:rsidR="00F82D81" w:rsidRDefault="00F82D81">
      <w:r>
        <w:separator/>
      </w:r>
    </w:p>
  </w:footnote>
  <w:footnote w:type="continuationSeparator" w:id="0">
    <w:p w14:paraId="749CAA41" w14:textId="77777777" w:rsidR="00F82D81" w:rsidRDefault="00F8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36C8" w14:textId="06295322" w:rsidR="00DB7722" w:rsidRDefault="00BB5E8B" w:rsidP="00272545">
    <w:pPr>
      <w:pStyle w:val="BodyText"/>
      <w:ind w:firstLine="0"/>
      <w:jc w:val="both"/>
    </w:pPr>
    <w:r>
      <w:t>The Stepchild</w:t>
    </w:r>
    <w:r w:rsidR="00341DAE">
      <w:t xml:space="preserve"> of Forgiveness </w:t>
    </w:r>
    <w:r>
      <w:t xml:space="preserve">                                                                        </w:t>
    </w:r>
    <w:r w:rsidR="00591A79">
      <w:rPr>
        <w:rStyle w:val="PageNumber"/>
      </w:rPr>
      <w:tab/>
      <w:t xml:space="preserve">                               </w:t>
    </w:r>
    <w:r w:rsidR="00B96807">
      <w:rPr>
        <w:rStyle w:val="PageNumber"/>
      </w:rPr>
      <w:t xml:space="preserve"> </w:t>
    </w:r>
    <w:r w:rsidR="008F0484">
      <w:rPr>
        <w:rStyle w:val="PageNumber"/>
      </w:rPr>
      <w:fldChar w:fldCharType="begin"/>
    </w:r>
    <w:r w:rsidR="008F0484">
      <w:rPr>
        <w:rStyle w:val="PageNumber"/>
      </w:rPr>
      <w:instrText xml:space="preserve"> PAGE </w:instrText>
    </w:r>
    <w:r w:rsidR="008F0484">
      <w:rPr>
        <w:rStyle w:val="PageNumber"/>
      </w:rPr>
      <w:fldChar w:fldCharType="separate"/>
    </w:r>
    <w:r w:rsidR="00296E4D">
      <w:rPr>
        <w:rStyle w:val="PageNumber"/>
        <w:noProof/>
      </w:rPr>
      <w:t>6</w:t>
    </w:r>
    <w:r w:rsidR="008F0484">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A6F2" w14:textId="43A81C39" w:rsidR="00B96807" w:rsidRDefault="00B96807" w:rsidP="00B96807">
    <w:pPr>
      <w:pStyle w:val="Header"/>
    </w:pPr>
    <w:r>
      <w:t xml:space="preserve">Running head: </w:t>
    </w:r>
    <w:r w:rsidR="00BB5E8B">
      <w:t>The Stepchild</w:t>
    </w:r>
    <w:r w:rsidR="00341DAE">
      <w:t xml:space="preserve"> of Forgiveness  </w:t>
    </w:r>
    <w:r w:rsidR="00BB5E8B">
      <w:t xml:space="preserve">                                      </w:t>
    </w:r>
    <w:r>
      <w:rPr>
        <w:color w:val="FF0000"/>
      </w:rPr>
      <w:t xml:space="preserve">                                          </w:t>
    </w:r>
    <w:r>
      <w:fldChar w:fldCharType="begin"/>
    </w:r>
    <w:r>
      <w:instrText xml:space="preserve"> PAGE   \* MERGEFORMAT </w:instrText>
    </w:r>
    <w:r>
      <w:fldChar w:fldCharType="separate"/>
    </w:r>
    <w:r w:rsidR="00296E4D">
      <w:rPr>
        <w:noProof/>
      </w:rPr>
      <w:t>1</w:t>
    </w:r>
    <w:r>
      <w:rPr>
        <w:noProof/>
      </w:rPr>
      <w:fldChar w:fldCharType="end"/>
    </w:r>
  </w:p>
  <w:p w14:paraId="55047D10" w14:textId="77777777" w:rsidR="00B96807" w:rsidRDefault="00B96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33F2AC5"/>
    <w:multiLevelType w:val="multilevel"/>
    <w:tmpl w:val="1FE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47EAB"/>
    <w:multiLevelType w:val="hybridMultilevel"/>
    <w:tmpl w:val="891C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43EAA"/>
    <w:multiLevelType w:val="hybridMultilevel"/>
    <w:tmpl w:val="614C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A594B"/>
    <w:multiLevelType w:val="multilevel"/>
    <w:tmpl w:val="AFC4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75D13"/>
    <w:multiLevelType w:val="hybridMultilevel"/>
    <w:tmpl w:val="1C5A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24F76"/>
    <w:multiLevelType w:val="hybridMultilevel"/>
    <w:tmpl w:val="6172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D1F62"/>
    <w:multiLevelType w:val="hybridMultilevel"/>
    <w:tmpl w:val="928A64FE"/>
    <w:lvl w:ilvl="0" w:tplc="490E12C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648CD"/>
    <w:multiLevelType w:val="hybridMultilevel"/>
    <w:tmpl w:val="E992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86100"/>
    <w:multiLevelType w:val="hybridMultilevel"/>
    <w:tmpl w:val="4806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E0A2C"/>
    <w:multiLevelType w:val="hybridMultilevel"/>
    <w:tmpl w:val="1EAC1074"/>
    <w:lvl w:ilvl="0" w:tplc="A6D25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31D4F"/>
    <w:multiLevelType w:val="hybridMultilevel"/>
    <w:tmpl w:val="370AF10E"/>
    <w:lvl w:ilvl="0" w:tplc="CC2E77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C61744C"/>
    <w:multiLevelType w:val="hybridMultilevel"/>
    <w:tmpl w:val="3B28FC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F9124AF"/>
    <w:multiLevelType w:val="hybridMultilevel"/>
    <w:tmpl w:val="4284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66D88"/>
    <w:multiLevelType w:val="hybridMultilevel"/>
    <w:tmpl w:val="F218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D750EC6"/>
    <w:multiLevelType w:val="hybridMultilevel"/>
    <w:tmpl w:val="10448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308DC"/>
    <w:multiLevelType w:val="hybridMultilevel"/>
    <w:tmpl w:val="F26466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B17BE"/>
    <w:multiLevelType w:val="hybridMultilevel"/>
    <w:tmpl w:val="25D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06AD8"/>
    <w:multiLevelType w:val="hybridMultilevel"/>
    <w:tmpl w:val="544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53909"/>
    <w:multiLevelType w:val="hybridMultilevel"/>
    <w:tmpl w:val="2CE4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4"/>
  </w:num>
  <w:num w:numId="4">
    <w:abstractNumId w:val="6"/>
  </w:num>
  <w:num w:numId="5">
    <w:abstractNumId w:val="8"/>
  </w:num>
  <w:num w:numId="6">
    <w:abstractNumId w:val="4"/>
  </w:num>
  <w:num w:numId="7">
    <w:abstractNumId w:val="21"/>
  </w:num>
  <w:num w:numId="8">
    <w:abstractNumId w:val="0"/>
  </w:num>
  <w:num w:numId="9">
    <w:abstractNumId w:val="1"/>
  </w:num>
  <w:num w:numId="10">
    <w:abstractNumId w:val="13"/>
  </w:num>
  <w:num w:numId="11">
    <w:abstractNumId w:val="17"/>
  </w:num>
  <w:num w:numId="12">
    <w:abstractNumId w:val="20"/>
  </w:num>
  <w:num w:numId="13">
    <w:abstractNumId w:val="7"/>
  </w:num>
  <w:num w:numId="14">
    <w:abstractNumId w:val="2"/>
  </w:num>
  <w:num w:numId="15">
    <w:abstractNumId w:val="10"/>
  </w:num>
  <w:num w:numId="16">
    <w:abstractNumId w:val="12"/>
  </w:num>
  <w:num w:numId="17">
    <w:abstractNumId w:val="9"/>
  </w:num>
  <w:num w:numId="18">
    <w:abstractNumId w:val="11"/>
  </w:num>
  <w:num w:numId="19">
    <w:abstractNumId w:val="5"/>
  </w:num>
  <w:num w:numId="20">
    <w:abstractNumId w:val="15"/>
  </w:num>
  <w:num w:numId="21">
    <w:abstractNumId w:val="3"/>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35A1724-413A-4E1A-AE5C-03C717EB22AE}"/>
    <w:docVar w:name="dgnword-eventsink" w:val="230546256"/>
  </w:docVars>
  <w:rsids>
    <w:rsidRoot w:val="007B79BD"/>
    <w:rsid w:val="00013E29"/>
    <w:rsid w:val="00021E5D"/>
    <w:rsid w:val="000229F6"/>
    <w:rsid w:val="00022FCD"/>
    <w:rsid w:val="00023BAF"/>
    <w:rsid w:val="000311E8"/>
    <w:rsid w:val="00034BDA"/>
    <w:rsid w:val="000507F1"/>
    <w:rsid w:val="000522D0"/>
    <w:rsid w:val="0005557E"/>
    <w:rsid w:val="0006237A"/>
    <w:rsid w:val="0006299E"/>
    <w:rsid w:val="00064B0C"/>
    <w:rsid w:val="00082179"/>
    <w:rsid w:val="00083425"/>
    <w:rsid w:val="0009429C"/>
    <w:rsid w:val="000A2544"/>
    <w:rsid w:val="000A3F5F"/>
    <w:rsid w:val="000A57F2"/>
    <w:rsid w:val="000A622F"/>
    <w:rsid w:val="000C0525"/>
    <w:rsid w:val="000C24B2"/>
    <w:rsid w:val="000C3B38"/>
    <w:rsid w:val="000C420D"/>
    <w:rsid w:val="000D0B24"/>
    <w:rsid w:val="000E4D47"/>
    <w:rsid w:val="000E4F8D"/>
    <w:rsid w:val="000F008D"/>
    <w:rsid w:val="00103468"/>
    <w:rsid w:val="001309B2"/>
    <w:rsid w:val="00132F9A"/>
    <w:rsid w:val="00133C7C"/>
    <w:rsid w:val="0014790A"/>
    <w:rsid w:val="001510F6"/>
    <w:rsid w:val="0015209A"/>
    <w:rsid w:val="00154E7F"/>
    <w:rsid w:val="00160608"/>
    <w:rsid w:val="00165C77"/>
    <w:rsid w:val="0018698C"/>
    <w:rsid w:val="00186D71"/>
    <w:rsid w:val="00195B3F"/>
    <w:rsid w:val="001A0900"/>
    <w:rsid w:val="001A69DB"/>
    <w:rsid w:val="001B55F6"/>
    <w:rsid w:val="001B73C0"/>
    <w:rsid w:val="001C6DBA"/>
    <w:rsid w:val="001D5854"/>
    <w:rsid w:val="001E403A"/>
    <w:rsid w:val="001E6A03"/>
    <w:rsid w:val="001F4A59"/>
    <w:rsid w:val="00200FC9"/>
    <w:rsid w:val="0021443E"/>
    <w:rsid w:val="0021641B"/>
    <w:rsid w:val="002172B5"/>
    <w:rsid w:val="00227708"/>
    <w:rsid w:val="002426F2"/>
    <w:rsid w:val="00260153"/>
    <w:rsid w:val="002668A5"/>
    <w:rsid w:val="00267DD6"/>
    <w:rsid w:val="00272545"/>
    <w:rsid w:val="00274781"/>
    <w:rsid w:val="00296E4D"/>
    <w:rsid w:val="002A35DD"/>
    <w:rsid w:val="002B590C"/>
    <w:rsid w:val="002D2CBB"/>
    <w:rsid w:val="002E3B58"/>
    <w:rsid w:val="002E6D4A"/>
    <w:rsid w:val="003003D0"/>
    <w:rsid w:val="00300AC3"/>
    <w:rsid w:val="003112BF"/>
    <w:rsid w:val="00316F3D"/>
    <w:rsid w:val="00324CC6"/>
    <w:rsid w:val="00326A76"/>
    <w:rsid w:val="0034058B"/>
    <w:rsid w:val="00341DAE"/>
    <w:rsid w:val="003502BF"/>
    <w:rsid w:val="0035058F"/>
    <w:rsid w:val="0035517E"/>
    <w:rsid w:val="003568E7"/>
    <w:rsid w:val="00362F41"/>
    <w:rsid w:val="00371A79"/>
    <w:rsid w:val="00396866"/>
    <w:rsid w:val="003A11BC"/>
    <w:rsid w:val="003A292E"/>
    <w:rsid w:val="003A5A34"/>
    <w:rsid w:val="003B11F3"/>
    <w:rsid w:val="003B2368"/>
    <w:rsid w:val="003C2D53"/>
    <w:rsid w:val="003F48DE"/>
    <w:rsid w:val="00400A5A"/>
    <w:rsid w:val="004178D4"/>
    <w:rsid w:val="00421747"/>
    <w:rsid w:val="00424792"/>
    <w:rsid w:val="004466B2"/>
    <w:rsid w:val="00474E65"/>
    <w:rsid w:val="004B20BD"/>
    <w:rsid w:val="004B22A4"/>
    <w:rsid w:val="004D0B54"/>
    <w:rsid w:val="004D0FEA"/>
    <w:rsid w:val="004D10C2"/>
    <w:rsid w:val="004D3C02"/>
    <w:rsid w:val="004D448A"/>
    <w:rsid w:val="004D69C3"/>
    <w:rsid w:val="004D7CEA"/>
    <w:rsid w:val="004E0649"/>
    <w:rsid w:val="004E4A0C"/>
    <w:rsid w:val="004E5AD6"/>
    <w:rsid w:val="004F3F94"/>
    <w:rsid w:val="00511CA4"/>
    <w:rsid w:val="005134D3"/>
    <w:rsid w:val="005433F7"/>
    <w:rsid w:val="005535D8"/>
    <w:rsid w:val="005566BA"/>
    <w:rsid w:val="005711EE"/>
    <w:rsid w:val="00571CB4"/>
    <w:rsid w:val="00572052"/>
    <w:rsid w:val="00574F68"/>
    <w:rsid w:val="00591A79"/>
    <w:rsid w:val="005935CF"/>
    <w:rsid w:val="005B6C92"/>
    <w:rsid w:val="005C2AD3"/>
    <w:rsid w:val="005E05C6"/>
    <w:rsid w:val="005E155F"/>
    <w:rsid w:val="00622024"/>
    <w:rsid w:val="00626A55"/>
    <w:rsid w:val="00630D7B"/>
    <w:rsid w:val="0064654C"/>
    <w:rsid w:val="00653B25"/>
    <w:rsid w:val="00660E96"/>
    <w:rsid w:val="00682B13"/>
    <w:rsid w:val="006B1A99"/>
    <w:rsid w:val="006C7417"/>
    <w:rsid w:val="006D428C"/>
    <w:rsid w:val="006F5309"/>
    <w:rsid w:val="006F5A14"/>
    <w:rsid w:val="007025F2"/>
    <w:rsid w:val="00705167"/>
    <w:rsid w:val="00705428"/>
    <w:rsid w:val="007101AC"/>
    <w:rsid w:val="0071192E"/>
    <w:rsid w:val="00713E75"/>
    <w:rsid w:val="00715757"/>
    <w:rsid w:val="007166EF"/>
    <w:rsid w:val="0072661D"/>
    <w:rsid w:val="007267D7"/>
    <w:rsid w:val="0072696B"/>
    <w:rsid w:val="00727B38"/>
    <w:rsid w:val="00733426"/>
    <w:rsid w:val="00733AF9"/>
    <w:rsid w:val="00742772"/>
    <w:rsid w:val="00750258"/>
    <w:rsid w:val="00762F8E"/>
    <w:rsid w:val="007659EF"/>
    <w:rsid w:val="0076738D"/>
    <w:rsid w:val="0077320E"/>
    <w:rsid w:val="00773266"/>
    <w:rsid w:val="00790388"/>
    <w:rsid w:val="007943BD"/>
    <w:rsid w:val="007A091C"/>
    <w:rsid w:val="007B2BD1"/>
    <w:rsid w:val="007B79BD"/>
    <w:rsid w:val="007C353C"/>
    <w:rsid w:val="007D01BB"/>
    <w:rsid w:val="007E431D"/>
    <w:rsid w:val="007F5122"/>
    <w:rsid w:val="0081652B"/>
    <w:rsid w:val="00824D4C"/>
    <w:rsid w:val="00826C16"/>
    <w:rsid w:val="00827477"/>
    <w:rsid w:val="008356DF"/>
    <w:rsid w:val="00842C4F"/>
    <w:rsid w:val="00844E3C"/>
    <w:rsid w:val="00857539"/>
    <w:rsid w:val="00873ABD"/>
    <w:rsid w:val="00886D05"/>
    <w:rsid w:val="008A5F74"/>
    <w:rsid w:val="008A784B"/>
    <w:rsid w:val="008B349F"/>
    <w:rsid w:val="008C12A8"/>
    <w:rsid w:val="008C6230"/>
    <w:rsid w:val="008D1437"/>
    <w:rsid w:val="008D6E12"/>
    <w:rsid w:val="008D6F66"/>
    <w:rsid w:val="008E037F"/>
    <w:rsid w:val="008E3239"/>
    <w:rsid w:val="008E42F8"/>
    <w:rsid w:val="008E6C26"/>
    <w:rsid w:val="008F0484"/>
    <w:rsid w:val="008F1865"/>
    <w:rsid w:val="00907221"/>
    <w:rsid w:val="009076FF"/>
    <w:rsid w:val="00920C06"/>
    <w:rsid w:val="0092423E"/>
    <w:rsid w:val="00930314"/>
    <w:rsid w:val="009323FA"/>
    <w:rsid w:val="00937D64"/>
    <w:rsid w:val="00940037"/>
    <w:rsid w:val="009612E1"/>
    <w:rsid w:val="00961970"/>
    <w:rsid w:val="0096696E"/>
    <w:rsid w:val="0097683F"/>
    <w:rsid w:val="00992CFB"/>
    <w:rsid w:val="00992E03"/>
    <w:rsid w:val="009970E2"/>
    <w:rsid w:val="009C15C1"/>
    <w:rsid w:val="009D1FE5"/>
    <w:rsid w:val="009D22F4"/>
    <w:rsid w:val="009D33B8"/>
    <w:rsid w:val="009D52E6"/>
    <w:rsid w:val="009E06CB"/>
    <w:rsid w:val="009F2CAD"/>
    <w:rsid w:val="00A070A4"/>
    <w:rsid w:val="00A07A25"/>
    <w:rsid w:val="00A254F3"/>
    <w:rsid w:val="00A26F58"/>
    <w:rsid w:val="00A3246A"/>
    <w:rsid w:val="00A40CB3"/>
    <w:rsid w:val="00A45DE1"/>
    <w:rsid w:val="00A47C99"/>
    <w:rsid w:val="00A50531"/>
    <w:rsid w:val="00A55D37"/>
    <w:rsid w:val="00A62DAF"/>
    <w:rsid w:val="00A805A7"/>
    <w:rsid w:val="00A808A3"/>
    <w:rsid w:val="00A80B43"/>
    <w:rsid w:val="00A83EFD"/>
    <w:rsid w:val="00A86C4B"/>
    <w:rsid w:val="00AA7C6C"/>
    <w:rsid w:val="00AB3DBE"/>
    <w:rsid w:val="00AC1130"/>
    <w:rsid w:val="00AC4E7D"/>
    <w:rsid w:val="00AE548F"/>
    <w:rsid w:val="00AF241F"/>
    <w:rsid w:val="00AF30AC"/>
    <w:rsid w:val="00B05ED7"/>
    <w:rsid w:val="00B13707"/>
    <w:rsid w:val="00B1665D"/>
    <w:rsid w:val="00B454B7"/>
    <w:rsid w:val="00B60644"/>
    <w:rsid w:val="00B60711"/>
    <w:rsid w:val="00B673A1"/>
    <w:rsid w:val="00B73732"/>
    <w:rsid w:val="00B80F4B"/>
    <w:rsid w:val="00B833CE"/>
    <w:rsid w:val="00B90F56"/>
    <w:rsid w:val="00B94611"/>
    <w:rsid w:val="00B96807"/>
    <w:rsid w:val="00BA0531"/>
    <w:rsid w:val="00BA2D48"/>
    <w:rsid w:val="00BA565D"/>
    <w:rsid w:val="00BA7FCD"/>
    <w:rsid w:val="00BB3C9C"/>
    <w:rsid w:val="00BB5E8B"/>
    <w:rsid w:val="00BC02C9"/>
    <w:rsid w:val="00BD1F3B"/>
    <w:rsid w:val="00BD46FB"/>
    <w:rsid w:val="00C05E79"/>
    <w:rsid w:val="00C30050"/>
    <w:rsid w:val="00C33F1A"/>
    <w:rsid w:val="00C40812"/>
    <w:rsid w:val="00C562A9"/>
    <w:rsid w:val="00C620E1"/>
    <w:rsid w:val="00C62515"/>
    <w:rsid w:val="00C64314"/>
    <w:rsid w:val="00C95BA1"/>
    <w:rsid w:val="00CA7E6D"/>
    <w:rsid w:val="00CB7065"/>
    <w:rsid w:val="00CF3B9F"/>
    <w:rsid w:val="00CF5792"/>
    <w:rsid w:val="00D10F78"/>
    <w:rsid w:val="00D126B1"/>
    <w:rsid w:val="00D24EEF"/>
    <w:rsid w:val="00D25AB1"/>
    <w:rsid w:val="00D33280"/>
    <w:rsid w:val="00D35BEF"/>
    <w:rsid w:val="00D4191E"/>
    <w:rsid w:val="00D563FF"/>
    <w:rsid w:val="00D57D96"/>
    <w:rsid w:val="00D92CE8"/>
    <w:rsid w:val="00D953EF"/>
    <w:rsid w:val="00DA7435"/>
    <w:rsid w:val="00DB3D7C"/>
    <w:rsid w:val="00DB4F60"/>
    <w:rsid w:val="00DB7722"/>
    <w:rsid w:val="00DC3DE7"/>
    <w:rsid w:val="00DD22F4"/>
    <w:rsid w:val="00DE37CD"/>
    <w:rsid w:val="00DF427A"/>
    <w:rsid w:val="00DF5D1E"/>
    <w:rsid w:val="00E1195F"/>
    <w:rsid w:val="00E522BA"/>
    <w:rsid w:val="00E6510B"/>
    <w:rsid w:val="00E725FB"/>
    <w:rsid w:val="00E75DE2"/>
    <w:rsid w:val="00EB79EF"/>
    <w:rsid w:val="00EC7A7D"/>
    <w:rsid w:val="00ED0065"/>
    <w:rsid w:val="00ED2001"/>
    <w:rsid w:val="00EE1A90"/>
    <w:rsid w:val="00EE7E3A"/>
    <w:rsid w:val="00F00B2E"/>
    <w:rsid w:val="00F03253"/>
    <w:rsid w:val="00F163D0"/>
    <w:rsid w:val="00F41CC3"/>
    <w:rsid w:val="00F4774E"/>
    <w:rsid w:val="00F54234"/>
    <w:rsid w:val="00F571CA"/>
    <w:rsid w:val="00F644B7"/>
    <w:rsid w:val="00F64C51"/>
    <w:rsid w:val="00F64F26"/>
    <w:rsid w:val="00F711BD"/>
    <w:rsid w:val="00F82D81"/>
    <w:rsid w:val="00FA2C81"/>
    <w:rsid w:val="00FA6042"/>
    <w:rsid w:val="00FA7F58"/>
    <w:rsid w:val="00FC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D4481"/>
  <w15:docId w15:val="{7103EAF9-DBBF-4980-986C-50CD498D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link w:val="Heading2Char"/>
    <w:qFormat/>
    <w:rsid w:val="001D5854"/>
    <w:pPr>
      <w:spacing w:line="480" w:lineRule="auto"/>
      <w:outlineLvl w:val="1"/>
    </w:pPr>
    <w:rPr>
      <w:rFonts w:ascii="Times New Roman" w:hAnsi="Times New Roman"/>
      <w:i/>
    </w:rPr>
  </w:style>
  <w:style w:type="paragraph" w:styleId="Heading3">
    <w:name w:val="heading 3"/>
    <w:basedOn w:val="Normal"/>
    <w:next w:val="Normal"/>
    <w:link w:val="Heading3Char"/>
    <w:semiHidden/>
    <w:unhideWhenUsed/>
    <w:qFormat/>
    <w:rsid w:val="00733A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Heading2Char">
    <w:name w:val="Heading 2 Char"/>
    <w:link w:val="Heading2"/>
    <w:rsid w:val="00D10F78"/>
    <w:rPr>
      <w:rFonts w:ascii="Times New Roman" w:hAnsi="Times New Roman"/>
      <w:i/>
      <w:sz w:val="24"/>
    </w:rPr>
  </w:style>
  <w:style w:type="character" w:customStyle="1" w:styleId="HeaderChar">
    <w:name w:val="Header Char"/>
    <w:link w:val="Header"/>
    <w:uiPriority w:val="99"/>
    <w:rsid w:val="00D10F78"/>
    <w:rPr>
      <w:rFonts w:ascii="Times New Roman" w:hAnsi="Times New Roman"/>
      <w:sz w:val="24"/>
    </w:rPr>
  </w:style>
  <w:style w:type="character" w:styleId="CommentReference">
    <w:name w:val="annotation reference"/>
    <w:rsid w:val="00064B0C"/>
    <w:rPr>
      <w:sz w:val="16"/>
      <w:szCs w:val="16"/>
    </w:rPr>
  </w:style>
  <w:style w:type="paragraph" w:styleId="CommentText">
    <w:name w:val="annotation text"/>
    <w:basedOn w:val="Normal"/>
    <w:link w:val="CommentTextChar"/>
    <w:rsid w:val="00064B0C"/>
    <w:rPr>
      <w:sz w:val="20"/>
    </w:rPr>
  </w:style>
  <w:style w:type="character" w:customStyle="1" w:styleId="CommentTextChar">
    <w:name w:val="Comment Text Char"/>
    <w:basedOn w:val="DefaultParagraphFont"/>
    <w:link w:val="CommentText"/>
    <w:rsid w:val="00064B0C"/>
  </w:style>
  <w:style w:type="paragraph" w:styleId="CommentSubject">
    <w:name w:val="annotation subject"/>
    <w:basedOn w:val="CommentText"/>
    <w:next w:val="CommentText"/>
    <w:link w:val="CommentSubjectChar"/>
    <w:rsid w:val="00064B0C"/>
    <w:rPr>
      <w:b/>
      <w:bCs/>
    </w:rPr>
  </w:style>
  <w:style w:type="character" w:customStyle="1" w:styleId="CommentSubjectChar">
    <w:name w:val="Comment Subject Char"/>
    <w:link w:val="CommentSubject"/>
    <w:rsid w:val="00064B0C"/>
    <w:rPr>
      <w:b/>
      <w:bCs/>
    </w:rPr>
  </w:style>
  <w:style w:type="paragraph" w:styleId="BalloonText">
    <w:name w:val="Balloon Text"/>
    <w:basedOn w:val="Normal"/>
    <w:link w:val="BalloonTextChar"/>
    <w:rsid w:val="00064B0C"/>
    <w:rPr>
      <w:rFonts w:ascii="Tahoma" w:hAnsi="Tahoma" w:cs="Tahoma"/>
      <w:sz w:val="16"/>
      <w:szCs w:val="16"/>
    </w:rPr>
  </w:style>
  <w:style w:type="character" w:customStyle="1" w:styleId="BalloonTextChar">
    <w:name w:val="Balloon Text Char"/>
    <w:link w:val="BalloonText"/>
    <w:rsid w:val="00064B0C"/>
    <w:rPr>
      <w:rFonts w:ascii="Tahoma" w:hAnsi="Tahoma" w:cs="Tahoma"/>
      <w:sz w:val="16"/>
      <w:szCs w:val="16"/>
    </w:rPr>
  </w:style>
  <w:style w:type="paragraph" w:styleId="Revision">
    <w:name w:val="Revision"/>
    <w:hidden/>
    <w:uiPriority w:val="99"/>
    <w:semiHidden/>
    <w:rsid w:val="00133C7C"/>
    <w:rPr>
      <w:sz w:val="24"/>
    </w:rPr>
  </w:style>
  <w:style w:type="paragraph" w:styleId="Bibliography">
    <w:name w:val="Bibliography"/>
    <w:basedOn w:val="Normal"/>
    <w:next w:val="Normal"/>
    <w:uiPriority w:val="37"/>
    <w:unhideWhenUsed/>
    <w:rsid w:val="008A5F74"/>
  </w:style>
  <w:style w:type="paragraph" w:customStyle="1" w:styleId="Default">
    <w:name w:val="Default"/>
    <w:rsid w:val="00AB3DBE"/>
    <w:pPr>
      <w:autoSpaceDE w:val="0"/>
      <w:autoSpaceDN w:val="0"/>
      <w:adjustRightInd w:val="0"/>
    </w:pPr>
    <w:rPr>
      <w:rFonts w:ascii="Times New Roman" w:hAnsi="Times New Roman"/>
      <w:color w:val="000000"/>
      <w:sz w:val="24"/>
      <w:szCs w:val="24"/>
    </w:rPr>
  </w:style>
  <w:style w:type="character" w:customStyle="1" w:styleId="Heading3Char">
    <w:name w:val="Heading 3 Char"/>
    <w:link w:val="Heading3"/>
    <w:semiHidden/>
    <w:rsid w:val="00733AF9"/>
    <w:rPr>
      <w:rFonts w:ascii="Cambria" w:eastAsia="Times New Roman" w:hAnsi="Cambria" w:cs="Times New Roman"/>
      <w:b/>
      <w:bCs/>
      <w:sz w:val="26"/>
      <w:szCs w:val="26"/>
    </w:rPr>
  </w:style>
  <w:style w:type="paragraph" w:styleId="NormalWeb">
    <w:name w:val="Normal (Web)"/>
    <w:basedOn w:val="Normal"/>
    <w:uiPriority w:val="99"/>
    <w:unhideWhenUsed/>
    <w:rsid w:val="00CF3B9F"/>
    <w:pPr>
      <w:spacing w:before="100" w:beforeAutospacing="1" w:after="100" w:afterAutospacing="1"/>
    </w:pPr>
    <w:rPr>
      <w:rFonts w:ascii="Times New Roman" w:hAnsi="Times New Roman"/>
      <w:szCs w:val="24"/>
    </w:rPr>
  </w:style>
  <w:style w:type="character" w:styleId="Strong">
    <w:name w:val="Strong"/>
    <w:uiPriority w:val="22"/>
    <w:qFormat/>
    <w:rsid w:val="00CF3B9F"/>
    <w:rPr>
      <w:b/>
      <w:bCs/>
    </w:rPr>
  </w:style>
  <w:style w:type="character" w:styleId="Emphasis">
    <w:name w:val="Emphasis"/>
    <w:uiPriority w:val="20"/>
    <w:qFormat/>
    <w:rsid w:val="0081652B"/>
    <w:rPr>
      <w:i/>
      <w:iCs/>
    </w:rPr>
  </w:style>
  <w:style w:type="character" w:styleId="FollowedHyperlink">
    <w:name w:val="FollowedHyperlink"/>
    <w:rsid w:val="00A805A7"/>
    <w:rPr>
      <w:color w:val="800080"/>
      <w:u w:val="single"/>
    </w:rPr>
  </w:style>
  <w:style w:type="paragraph" w:customStyle="1" w:styleId="UPhxBodyText2">
    <w:name w:val="UPhx Body Text 2"/>
    <w:basedOn w:val="Normal"/>
    <w:rsid w:val="000D0B24"/>
    <w:pPr>
      <w:spacing w:before="60" w:after="60"/>
      <w:ind w:left="360"/>
    </w:pPr>
    <w:rPr>
      <w:rFonts w:ascii="Arial" w:hAnsi="Arial"/>
      <w:sz w:val="20"/>
    </w:rPr>
  </w:style>
  <w:style w:type="paragraph" w:styleId="ListParagraph">
    <w:name w:val="List Paragraph"/>
    <w:basedOn w:val="Normal"/>
    <w:uiPriority w:val="34"/>
    <w:qFormat/>
    <w:rsid w:val="000D0B24"/>
    <w:pPr>
      <w:spacing w:after="200" w:line="276" w:lineRule="auto"/>
      <w:ind w:left="720"/>
      <w:contextualSpacing/>
    </w:pPr>
    <w:rPr>
      <w:rFonts w:ascii="Calibri" w:hAnsi="Calibri"/>
      <w:sz w:val="22"/>
      <w:szCs w:val="22"/>
    </w:rPr>
  </w:style>
  <w:style w:type="character" w:customStyle="1" w:styleId="fnt0">
    <w:name w:val="fnt0"/>
    <w:rsid w:val="000D0B24"/>
  </w:style>
  <w:style w:type="character" w:customStyle="1" w:styleId="apple-converted-space">
    <w:name w:val="apple-converted-space"/>
    <w:rsid w:val="0079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17318">
      <w:bodyDiv w:val="1"/>
      <w:marLeft w:val="0"/>
      <w:marRight w:val="0"/>
      <w:marTop w:val="0"/>
      <w:marBottom w:val="0"/>
      <w:divBdr>
        <w:top w:val="none" w:sz="0" w:space="0" w:color="auto"/>
        <w:left w:val="none" w:sz="0" w:space="0" w:color="auto"/>
        <w:bottom w:val="none" w:sz="0" w:space="0" w:color="auto"/>
        <w:right w:val="none" w:sz="0" w:space="0" w:color="auto"/>
      </w:divBdr>
    </w:div>
    <w:div w:id="1689598555">
      <w:bodyDiv w:val="1"/>
      <w:marLeft w:val="0"/>
      <w:marRight w:val="0"/>
      <w:marTop w:val="0"/>
      <w:marBottom w:val="0"/>
      <w:divBdr>
        <w:top w:val="none" w:sz="0" w:space="0" w:color="auto"/>
        <w:left w:val="none" w:sz="0" w:space="0" w:color="auto"/>
        <w:bottom w:val="none" w:sz="0" w:space="0" w:color="auto"/>
        <w:right w:val="none" w:sz="0" w:space="0" w:color="auto"/>
      </w:divBdr>
      <w:divsChild>
        <w:div w:id="58754178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1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40169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2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05278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130336">
      <w:bodyDiv w:val="1"/>
      <w:marLeft w:val="0"/>
      <w:marRight w:val="0"/>
      <w:marTop w:val="0"/>
      <w:marBottom w:val="0"/>
      <w:divBdr>
        <w:top w:val="none" w:sz="0" w:space="0" w:color="auto"/>
        <w:left w:val="none" w:sz="0" w:space="0" w:color="auto"/>
        <w:bottom w:val="none" w:sz="0" w:space="0" w:color="auto"/>
        <w:right w:val="none" w:sz="0" w:space="0" w:color="auto"/>
      </w:divBdr>
    </w:div>
    <w:div w:id="1745294428">
      <w:bodyDiv w:val="1"/>
      <w:marLeft w:val="0"/>
      <w:marRight w:val="0"/>
      <w:marTop w:val="0"/>
      <w:marBottom w:val="0"/>
      <w:divBdr>
        <w:top w:val="none" w:sz="0" w:space="0" w:color="auto"/>
        <w:left w:val="none" w:sz="0" w:space="0" w:color="auto"/>
        <w:bottom w:val="none" w:sz="0" w:space="0" w:color="auto"/>
        <w:right w:val="none" w:sz="0" w:space="0" w:color="auto"/>
      </w:divBdr>
    </w:div>
    <w:div w:id="1789153951">
      <w:bodyDiv w:val="1"/>
      <w:marLeft w:val="0"/>
      <w:marRight w:val="0"/>
      <w:marTop w:val="0"/>
      <w:marBottom w:val="0"/>
      <w:divBdr>
        <w:top w:val="none" w:sz="0" w:space="0" w:color="auto"/>
        <w:left w:val="none" w:sz="0" w:space="0" w:color="auto"/>
        <w:bottom w:val="none" w:sz="0" w:space="0" w:color="auto"/>
        <w:right w:val="none" w:sz="0" w:space="0" w:color="auto"/>
      </w:divBdr>
    </w:div>
    <w:div w:id="18251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Rob11</b:Tag>
    <b:SourceType>Book</b:SourceType>
    <b:Guid>{1A906573-979F-47A6-A762-1FCC76B7CA59}</b:Guid>
    <b:Author>
      <b:Author>
        <b:NameList>
          <b:Person>
            <b:Last>Feldman</b:Last>
            <b:First>Robert</b:First>
            <b:Middle>S.</b:Middle>
          </b:Person>
        </b:NameList>
      </b:Author>
    </b:Author>
    <b:Title>Development Across the Lifespan</b:Title>
    <b:Year>2011</b:Year>
    <b:City>Upper Saddle River, NJ</b:City>
    <b:Publisher>Pearson/Prentice Hall</b:Publisher>
    <b:RefOrder>1</b:RefOrder>
  </b:Source>
  <b:Source>
    <b:Tag>Placeholder1</b:Tag>
    <b:SourceType>Book</b:SourceType>
    <b:Guid>{35D5D898-6216-4BDC-BB41-4F39DB72AD2F}</b:Guid>
    <b:RefOrder>2</b:RefOrder>
  </b:Source>
</b:Sources>
</file>

<file path=customXml/itemProps1.xml><?xml version="1.0" encoding="utf-8"?>
<ds:datastoreItem xmlns:ds="http://schemas.openxmlformats.org/officeDocument/2006/customXml" ds:itemID="{935B3A3A-008F-4C0B-A3AA-1DED77A0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Campbell</dc:creator>
  <cp:lastModifiedBy>Sophia Caston</cp:lastModifiedBy>
  <cp:revision>2</cp:revision>
  <cp:lastPrinted>2012-08-04T18:35:00Z</cp:lastPrinted>
  <dcterms:created xsi:type="dcterms:W3CDTF">2017-02-01T17:36:00Z</dcterms:created>
  <dcterms:modified xsi:type="dcterms:W3CDTF">2017-02-01T17:36:00Z</dcterms:modified>
</cp:coreProperties>
</file>