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B3" w:rsidRDefault="002B5BB3" w:rsidP="002B5BB3">
      <w:pPr>
        <w:jc w:val="center"/>
        <w:rPr>
          <w:sz w:val="24"/>
          <w:szCs w:val="24"/>
        </w:rPr>
      </w:pPr>
      <w:r>
        <w:rPr>
          <w:sz w:val="24"/>
          <w:szCs w:val="24"/>
        </w:rPr>
        <w:t>English 102</w:t>
      </w:r>
    </w:p>
    <w:p w:rsidR="00480E92" w:rsidRDefault="00F14107" w:rsidP="002B5BB3">
      <w:pPr>
        <w:jc w:val="center"/>
        <w:rPr>
          <w:sz w:val="24"/>
          <w:szCs w:val="24"/>
        </w:rPr>
      </w:pPr>
      <w:r>
        <w:rPr>
          <w:sz w:val="24"/>
          <w:szCs w:val="24"/>
        </w:rPr>
        <w:t xml:space="preserve">Preliminary Works Cited </w:t>
      </w:r>
      <w:r w:rsidR="00B15B5B">
        <w:rPr>
          <w:sz w:val="24"/>
          <w:szCs w:val="24"/>
        </w:rPr>
        <w:t xml:space="preserve">and </w:t>
      </w:r>
      <w:r w:rsidR="004E1FDC">
        <w:rPr>
          <w:sz w:val="24"/>
          <w:szCs w:val="24"/>
        </w:rPr>
        <w:t>Purpose</w:t>
      </w:r>
      <w:r w:rsidR="00B15B5B">
        <w:rPr>
          <w:sz w:val="24"/>
          <w:szCs w:val="24"/>
        </w:rPr>
        <w:t xml:space="preserve"> </w:t>
      </w:r>
      <w:r w:rsidR="002B5BB3">
        <w:rPr>
          <w:sz w:val="24"/>
          <w:szCs w:val="24"/>
        </w:rPr>
        <w:t>Assignment</w:t>
      </w:r>
    </w:p>
    <w:p w:rsidR="002B5BB3" w:rsidRDefault="002B5BB3" w:rsidP="002B5BB3">
      <w:pPr>
        <w:rPr>
          <w:sz w:val="24"/>
          <w:szCs w:val="24"/>
        </w:rPr>
      </w:pPr>
    </w:p>
    <w:p w:rsidR="002B5BB3" w:rsidRDefault="002B5BB3" w:rsidP="002B5BB3">
      <w:pPr>
        <w:rPr>
          <w:sz w:val="24"/>
          <w:szCs w:val="24"/>
        </w:rPr>
      </w:pPr>
      <w:r>
        <w:rPr>
          <w:sz w:val="24"/>
          <w:szCs w:val="24"/>
        </w:rPr>
        <w:t>A</w:t>
      </w:r>
      <w:r w:rsidR="00F14107">
        <w:rPr>
          <w:sz w:val="24"/>
          <w:szCs w:val="24"/>
        </w:rPr>
        <w:t xml:space="preserve"> works cited</w:t>
      </w:r>
      <w:r>
        <w:rPr>
          <w:sz w:val="24"/>
          <w:szCs w:val="24"/>
        </w:rPr>
        <w:t xml:space="preserve"> is a formal list of the sources you have read while doing your research</w:t>
      </w:r>
      <w:r w:rsidR="00F14107">
        <w:rPr>
          <w:sz w:val="24"/>
          <w:szCs w:val="24"/>
        </w:rPr>
        <w:t>, and which you will eventually quote, paraphrase, or summarize in the final paper</w:t>
      </w:r>
      <w:r>
        <w:rPr>
          <w:sz w:val="24"/>
          <w:szCs w:val="24"/>
        </w:rPr>
        <w:t xml:space="preserve">.  </w:t>
      </w:r>
      <w:r w:rsidR="00F14107">
        <w:rPr>
          <w:sz w:val="24"/>
          <w:szCs w:val="24"/>
        </w:rPr>
        <w:t xml:space="preserve">You many </w:t>
      </w:r>
      <w:r>
        <w:rPr>
          <w:sz w:val="24"/>
          <w:szCs w:val="24"/>
        </w:rPr>
        <w:t xml:space="preserve"> not use every source you read, and you will probably find many more sources after you turn in this assignment, but you will find it useful to keep track of what you have read.  The </w:t>
      </w:r>
      <w:r w:rsidR="00F14107">
        <w:rPr>
          <w:sz w:val="24"/>
          <w:szCs w:val="24"/>
        </w:rPr>
        <w:t>works cited</w:t>
      </w:r>
      <w:r>
        <w:rPr>
          <w:sz w:val="24"/>
          <w:szCs w:val="24"/>
        </w:rPr>
        <w:t xml:space="preserve"> allows me to see what kinds of sources you are reading and </w:t>
      </w:r>
      <w:r w:rsidR="00853392">
        <w:rPr>
          <w:sz w:val="24"/>
          <w:szCs w:val="24"/>
        </w:rPr>
        <w:t xml:space="preserve">how </w:t>
      </w:r>
      <w:r>
        <w:rPr>
          <w:sz w:val="24"/>
          <w:szCs w:val="24"/>
        </w:rPr>
        <w:t>informed you have become about your topic.</w:t>
      </w:r>
    </w:p>
    <w:p w:rsidR="002B5BB3" w:rsidRDefault="002B5BB3" w:rsidP="002B5BB3">
      <w:pPr>
        <w:rPr>
          <w:sz w:val="24"/>
          <w:szCs w:val="24"/>
        </w:rPr>
      </w:pPr>
    </w:p>
    <w:p w:rsidR="00E754A8" w:rsidRPr="00E754A8" w:rsidRDefault="00E754A8" w:rsidP="00E754A8">
      <w:pPr>
        <w:rPr>
          <w:sz w:val="24"/>
          <w:szCs w:val="24"/>
        </w:rPr>
      </w:pPr>
      <w:r>
        <w:rPr>
          <w:sz w:val="24"/>
          <w:szCs w:val="24"/>
        </w:rPr>
        <w:t>1. (</w:t>
      </w:r>
      <w:r w:rsidRPr="00E754A8">
        <w:rPr>
          <w:sz w:val="24"/>
          <w:szCs w:val="24"/>
        </w:rPr>
        <w:t>70%</w:t>
      </w:r>
      <w:r>
        <w:rPr>
          <w:sz w:val="24"/>
          <w:szCs w:val="24"/>
        </w:rPr>
        <w:t>)  Include</w:t>
      </w:r>
      <w:r w:rsidRPr="00E754A8">
        <w:rPr>
          <w:sz w:val="24"/>
          <w:szCs w:val="24"/>
        </w:rPr>
        <w:t xml:space="preserve"> at LEAST SEVEN sources in your </w:t>
      </w:r>
      <w:r w:rsidR="004E6281">
        <w:rPr>
          <w:sz w:val="24"/>
          <w:szCs w:val="24"/>
        </w:rPr>
        <w:t>P</w:t>
      </w:r>
      <w:r w:rsidR="00F14107">
        <w:rPr>
          <w:sz w:val="24"/>
          <w:szCs w:val="24"/>
        </w:rPr>
        <w:t xml:space="preserve">reliminary </w:t>
      </w:r>
      <w:r w:rsidR="004E6281">
        <w:rPr>
          <w:sz w:val="24"/>
          <w:szCs w:val="24"/>
        </w:rPr>
        <w:t>W</w:t>
      </w:r>
      <w:r w:rsidR="00F14107">
        <w:rPr>
          <w:sz w:val="24"/>
          <w:szCs w:val="24"/>
        </w:rPr>
        <w:t xml:space="preserve">orks </w:t>
      </w:r>
      <w:r w:rsidR="004E6281">
        <w:rPr>
          <w:sz w:val="24"/>
          <w:szCs w:val="24"/>
        </w:rPr>
        <w:t>C</w:t>
      </w:r>
      <w:r w:rsidR="00F14107">
        <w:rPr>
          <w:sz w:val="24"/>
          <w:szCs w:val="24"/>
        </w:rPr>
        <w:t>ited</w:t>
      </w:r>
      <w:r w:rsidR="00B15B5B">
        <w:rPr>
          <w:sz w:val="24"/>
          <w:szCs w:val="24"/>
        </w:rPr>
        <w:t xml:space="preserve"> and </w:t>
      </w:r>
      <w:r w:rsidR="004E1FDC">
        <w:rPr>
          <w:sz w:val="24"/>
          <w:szCs w:val="24"/>
        </w:rPr>
        <w:t>Purpose</w:t>
      </w:r>
      <w:r w:rsidR="00F14107">
        <w:rPr>
          <w:sz w:val="24"/>
          <w:szCs w:val="24"/>
        </w:rPr>
        <w:t xml:space="preserve"> </w:t>
      </w:r>
      <w:r w:rsidR="004E6281">
        <w:rPr>
          <w:sz w:val="24"/>
          <w:szCs w:val="24"/>
        </w:rPr>
        <w:t>A</w:t>
      </w:r>
      <w:r w:rsidR="00F14107">
        <w:rPr>
          <w:sz w:val="24"/>
          <w:szCs w:val="24"/>
        </w:rPr>
        <w:t>ssignment</w:t>
      </w:r>
      <w:r w:rsidRPr="00E754A8">
        <w:rPr>
          <w:sz w:val="24"/>
          <w:szCs w:val="24"/>
        </w:rPr>
        <w:t xml:space="preserve">. </w:t>
      </w:r>
      <w:r w:rsidR="00853392">
        <w:rPr>
          <w:sz w:val="24"/>
          <w:szCs w:val="24"/>
        </w:rPr>
        <w:t xml:space="preserve"> </w:t>
      </w:r>
      <w:r w:rsidRPr="00E754A8">
        <w:rPr>
          <w:sz w:val="24"/>
          <w:szCs w:val="24"/>
        </w:rPr>
        <w:t>Here are the source requirements:</w:t>
      </w:r>
    </w:p>
    <w:p w:rsidR="00E754A8" w:rsidRPr="00E754A8" w:rsidRDefault="00E754A8" w:rsidP="00E754A8">
      <w:pPr>
        <w:rPr>
          <w:sz w:val="24"/>
          <w:szCs w:val="24"/>
        </w:rPr>
      </w:pPr>
      <w:r w:rsidRPr="00E754A8">
        <w:rPr>
          <w:sz w:val="24"/>
          <w:szCs w:val="24"/>
        </w:rPr>
        <w:tab/>
      </w:r>
      <w:r w:rsidRPr="00E754A8">
        <w:rPr>
          <w:sz w:val="24"/>
          <w:szCs w:val="24"/>
        </w:rPr>
        <w:tab/>
      </w:r>
      <w:r w:rsidRPr="00E754A8">
        <w:rPr>
          <w:sz w:val="24"/>
          <w:szCs w:val="24"/>
        </w:rPr>
        <w:tab/>
        <w:t xml:space="preserve">1 Article from a scholarly </w:t>
      </w:r>
      <w:r w:rsidR="004E6281">
        <w:rPr>
          <w:sz w:val="24"/>
          <w:szCs w:val="24"/>
        </w:rPr>
        <w:t>(academic)</w:t>
      </w:r>
      <w:r w:rsidRPr="00E754A8">
        <w:rPr>
          <w:sz w:val="24"/>
          <w:szCs w:val="24"/>
        </w:rPr>
        <w:t xml:space="preserve"> periodical</w:t>
      </w:r>
    </w:p>
    <w:p w:rsidR="00E754A8" w:rsidRPr="00E754A8" w:rsidRDefault="00E754A8" w:rsidP="00E754A8">
      <w:pPr>
        <w:rPr>
          <w:sz w:val="24"/>
          <w:szCs w:val="24"/>
        </w:rPr>
      </w:pPr>
      <w:r w:rsidRPr="00E754A8">
        <w:rPr>
          <w:sz w:val="24"/>
          <w:szCs w:val="24"/>
        </w:rPr>
        <w:tab/>
      </w:r>
      <w:r w:rsidRPr="00E754A8">
        <w:rPr>
          <w:sz w:val="24"/>
          <w:szCs w:val="24"/>
        </w:rPr>
        <w:tab/>
      </w:r>
      <w:r w:rsidRPr="00E754A8">
        <w:rPr>
          <w:sz w:val="24"/>
          <w:szCs w:val="24"/>
        </w:rPr>
        <w:tab/>
        <w:t>1 Book about your subject or related to your subject</w:t>
      </w:r>
    </w:p>
    <w:p w:rsidR="00E754A8" w:rsidRPr="00E754A8" w:rsidRDefault="00E754A8" w:rsidP="00E754A8">
      <w:pPr>
        <w:rPr>
          <w:sz w:val="24"/>
          <w:szCs w:val="24"/>
          <w:u w:val="single"/>
        </w:rPr>
      </w:pPr>
      <w:r w:rsidRPr="00E754A8">
        <w:rPr>
          <w:sz w:val="24"/>
          <w:szCs w:val="24"/>
        </w:rPr>
        <w:tab/>
      </w:r>
      <w:r w:rsidRPr="00E754A8">
        <w:rPr>
          <w:sz w:val="24"/>
          <w:szCs w:val="24"/>
        </w:rPr>
        <w:tab/>
      </w:r>
      <w:r w:rsidRPr="00E754A8">
        <w:rPr>
          <w:sz w:val="24"/>
          <w:szCs w:val="24"/>
        </w:rPr>
        <w:tab/>
      </w:r>
      <w:r w:rsidRPr="00E754A8">
        <w:rPr>
          <w:sz w:val="24"/>
          <w:szCs w:val="24"/>
          <w:u w:val="single"/>
        </w:rPr>
        <w:t>5 Articles from other periodical</w:t>
      </w:r>
      <w:r w:rsidR="004E6281">
        <w:rPr>
          <w:sz w:val="24"/>
          <w:szCs w:val="24"/>
          <w:u w:val="single"/>
        </w:rPr>
        <w:t>s</w:t>
      </w:r>
      <w:r w:rsidRPr="00E754A8">
        <w:rPr>
          <w:sz w:val="24"/>
          <w:szCs w:val="24"/>
          <w:u w:val="single"/>
        </w:rPr>
        <w:t>/ anthologies</w:t>
      </w:r>
      <w:r w:rsidR="004E6281">
        <w:rPr>
          <w:sz w:val="24"/>
          <w:szCs w:val="24"/>
          <w:u w:val="single"/>
        </w:rPr>
        <w:t>/ websites</w:t>
      </w:r>
    </w:p>
    <w:p w:rsidR="00E754A8" w:rsidRPr="00E754A8" w:rsidRDefault="00E754A8" w:rsidP="00E754A8">
      <w:pPr>
        <w:rPr>
          <w:sz w:val="24"/>
          <w:szCs w:val="24"/>
        </w:rPr>
      </w:pPr>
      <w:r w:rsidRPr="00E754A8">
        <w:rPr>
          <w:sz w:val="24"/>
          <w:szCs w:val="24"/>
        </w:rPr>
        <w:tab/>
      </w:r>
      <w:r w:rsidRPr="00E754A8">
        <w:rPr>
          <w:sz w:val="24"/>
          <w:szCs w:val="24"/>
        </w:rPr>
        <w:tab/>
        <w:t>=</w:t>
      </w:r>
      <w:r w:rsidRPr="00E754A8">
        <w:rPr>
          <w:sz w:val="24"/>
          <w:szCs w:val="24"/>
        </w:rPr>
        <w:tab/>
        <w:t>7 Total Sources</w:t>
      </w:r>
    </w:p>
    <w:p w:rsidR="00E754A8" w:rsidRPr="00E754A8" w:rsidRDefault="00E754A8" w:rsidP="00E754A8">
      <w:pPr>
        <w:rPr>
          <w:rFonts w:ascii="Arial" w:hAnsi="Arial" w:cs="Arial"/>
          <w:sz w:val="24"/>
          <w:szCs w:val="24"/>
        </w:rPr>
      </w:pPr>
    </w:p>
    <w:p w:rsidR="00E754A8" w:rsidRPr="00E754A8" w:rsidRDefault="00E754A8" w:rsidP="00E754A8">
      <w:pPr>
        <w:numPr>
          <w:ilvl w:val="0"/>
          <w:numId w:val="4"/>
        </w:numPr>
        <w:rPr>
          <w:sz w:val="24"/>
          <w:szCs w:val="24"/>
        </w:rPr>
      </w:pPr>
      <w:r w:rsidRPr="00E754A8">
        <w:rPr>
          <w:sz w:val="24"/>
          <w:szCs w:val="24"/>
        </w:rPr>
        <w:t>You may use more than one scholarly article, but you must have at least one.</w:t>
      </w:r>
      <w:r w:rsidRPr="00E754A8">
        <w:rPr>
          <w:rFonts w:ascii="Arial" w:hAnsi="Arial" w:cs="Arial"/>
          <w:sz w:val="24"/>
          <w:szCs w:val="24"/>
        </w:rPr>
        <w:t xml:space="preserve"> </w:t>
      </w:r>
    </w:p>
    <w:p w:rsidR="00E754A8" w:rsidRPr="00E754A8" w:rsidRDefault="00E754A8" w:rsidP="00E754A8">
      <w:pPr>
        <w:numPr>
          <w:ilvl w:val="0"/>
          <w:numId w:val="4"/>
        </w:numPr>
        <w:rPr>
          <w:sz w:val="24"/>
          <w:szCs w:val="24"/>
        </w:rPr>
      </w:pPr>
      <w:r w:rsidRPr="00E754A8">
        <w:rPr>
          <w:sz w:val="24"/>
          <w:szCs w:val="24"/>
        </w:rPr>
        <w:t xml:space="preserve">You may use more than one book, but do not use more than four. </w:t>
      </w:r>
      <w:r w:rsidR="00853392">
        <w:rPr>
          <w:sz w:val="24"/>
          <w:szCs w:val="24"/>
        </w:rPr>
        <w:t xml:space="preserve"> </w:t>
      </w:r>
      <w:r w:rsidRPr="00E754A8">
        <w:rPr>
          <w:sz w:val="24"/>
          <w:szCs w:val="24"/>
        </w:rPr>
        <w:t>Anthologies do not count as books.</w:t>
      </w:r>
      <w:r w:rsidRPr="00E754A8">
        <w:rPr>
          <w:rFonts w:ascii="Arial" w:hAnsi="Arial" w:cs="Arial"/>
          <w:sz w:val="24"/>
          <w:szCs w:val="24"/>
        </w:rPr>
        <w:t xml:space="preserve"> </w:t>
      </w:r>
    </w:p>
    <w:p w:rsidR="00E754A8" w:rsidRPr="00E754A8" w:rsidRDefault="00E754A8" w:rsidP="00E754A8">
      <w:pPr>
        <w:numPr>
          <w:ilvl w:val="0"/>
          <w:numId w:val="4"/>
        </w:numPr>
        <w:rPr>
          <w:sz w:val="24"/>
          <w:szCs w:val="24"/>
        </w:rPr>
      </w:pPr>
      <w:r w:rsidRPr="00E754A8">
        <w:rPr>
          <w:sz w:val="24"/>
          <w:szCs w:val="24"/>
        </w:rPr>
        <w:t xml:space="preserve">You may use only a few newspaper articles, or none at all. </w:t>
      </w:r>
      <w:r w:rsidR="00853392">
        <w:rPr>
          <w:sz w:val="24"/>
          <w:szCs w:val="24"/>
        </w:rPr>
        <w:t xml:space="preserve"> </w:t>
      </w:r>
      <w:r w:rsidRPr="00E754A8">
        <w:rPr>
          <w:sz w:val="24"/>
          <w:szCs w:val="24"/>
        </w:rPr>
        <w:t xml:space="preserve">Most won't count because they tend to be less than </w:t>
      </w:r>
      <w:r w:rsidR="004E6281">
        <w:rPr>
          <w:sz w:val="24"/>
          <w:szCs w:val="24"/>
        </w:rPr>
        <w:t>three</w:t>
      </w:r>
      <w:r w:rsidRPr="00E754A8">
        <w:rPr>
          <w:sz w:val="24"/>
          <w:szCs w:val="24"/>
        </w:rPr>
        <w:t xml:space="preserve"> pages.</w:t>
      </w:r>
      <w:r w:rsidRPr="00E754A8">
        <w:rPr>
          <w:rFonts w:ascii="Arial" w:hAnsi="Arial" w:cs="Arial"/>
          <w:sz w:val="24"/>
          <w:szCs w:val="24"/>
        </w:rPr>
        <w:t xml:space="preserve"> </w:t>
      </w:r>
    </w:p>
    <w:p w:rsidR="00E754A8" w:rsidRPr="00E754A8" w:rsidRDefault="00E754A8" w:rsidP="00E754A8">
      <w:pPr>
        <w:numPr>
          <w:ilvl w:val="0"/>
          <w:numId w:val="4"/>
        </w:numPr>
        <w:rPr>
          <w:sz w:val="24"/>
          <w:szCs w:val="24"/>
        </w:rPr>
      </w:pPr>
      <w:r w:rsidRPr="00E754A8">
        <w:rPr>
          <w:sz w:val="24"/>
          <w:szCs w:val="24"/>
        </w:rPr>
        <w:t>ALL SOURCES MUST BE APPROVED.</w:t>
      </w:r>
      <w:r w:rsidR="004E6281">
        <w:rPr>
          <w:sz w:val="24"/>
          <w:szCs w:val="24"/>
        </w:rPr>
        <w:t xml:space="preserve">  If you are not sure whether a source meets approval for use, please send me a link!</w:t>
      </w:r>
    </w:p>
    <w:p w:rsidR="00E754A8" w:rsidRPr="00E754A8" w:rsidRDefault="00E754A8" w:rsidP="00E754A8">
      <w:pPr>
        <w:rPr>
          <w:rFonts w:ascii="Arial" w:hAnsi="Arial" w:cs="Arial"/>
          <w:sz w:val="24"/>
          <w:szCs w:val="24"/>
        </w:rPr>
      </w:pPr>
    </w:p>
    <w:p w:rsidR="00E754A8" w:rsidRDefault="004A5215" w:rsidP="00E754A8">
      <w:pPr>
        <w:rPr>
          <w:sz w:val="24"/>
          <w:szCs w:val="24"/>
        </w:rPr>
      </w:pPr>
      <w:r>
        <w:rPr>
          <w:sz w:val="24"/>
          <w:szCs w:val="24"/>
        </w:rPr>
        <w:t xml:space="preserve">2.  </w:t>
      </w:r>
      <w:r w:rsidR="00E754A8">
        <w:rPr>
          <w:sz w:val="24"/>
          <w:szCs w:val="24"/>
        </w:rPr>
        <w:t>(</w:t>
      </w:r>
      <w:r w:rsidR="00E754A8" w:rsidRPr="00E754A8">
        <w:rPr>
          <w:sz w:val="24"/>
          <w:szCs w:val="24"/>
        </w:rPr>
        <w:t>10%</w:t>
      </w:r>
      <w:r w:rsidR="00E754A8">
        <w:rPr>
          <w:sz w:val="24"/>
          <w:szCs w:val="24"/>
        </w:rPr>
        <w:t xml:space="preserve">) </w:t>
      </w:r>
      <w:r w:rsidR="00B15B5B">
        <w:rPr>
          <w:sz w:val="24"/>
          <w:szCs w:val="24"/>
        </w:rPr>
        <w:t>Format the works cited part of the a</w:t>
      </w:r>
      <w:r w:rsidR="004E6281">
        <w:rPr>
          <w:sz w:val="24"/>
          <w:szCs w:val="24"/>
        </w:rPr>
        <w:t>ssignment</w:t>
      </w:r>
      <w:r w:rsidR="00E754A8" w:rsidRPr="00E754A8">
        <w:rPr>
          <w:sz w:val="24"/>
          <w:szCs w:val="24"/>
        </w:rPr>
        <w:t xml:space="preserve"> correctly. </w:t>
      </w:r>
      <w:r w:rsidR="00853392">
        <w:rPr>
          <w:sz w:val="24"/>
          <w:szCs w:val="24"/>
        </w:rPr>
        <w:t xml:space="preserve"> </w:t>
      </w:r>
      <w:r w:rsidR="00E754A8" w:rsidRPr="00E754A8">
        <w:rPr>
          <w:sz w:val="24"/>
          <w:szCs w:val="24"/>
        </w:rPr>
        <w:t xml:space="preserve">It is organized in alphabetical order by author's last name, </w:t>
      </w:r>
      <w:r w:rsidR="00B7505E">
        <w:rPr>
          <w:sz w:val="24"/>
          <w:szCs w:val="24"/>
        </w:rPr>
        <w:t xml:space="preserve">is double-spaced, </w:t>
      </w:r>
      <w:r w:rsidR="00E754A8" w:rsidRPr="00E754A8">
        <w:rPr>
          <w:sz w:val="24"/>
          <w:szCs w:val="24"/>
        </w:rPr>
        <w:t>and uses hanging indents.</w:t>
      </w:r>
      <w:r w:rsidR="00C20F12">
        <w:rPr>
          <w:sz w:val="24"/>
          <w:szCs w:val="24"/>
        </w:rPr>
        <w:t xml:space="preserve"> </w:t>
      </w:r>
      <w:r w:rsidR="00853392">
        <w:rPr>
          <w:sz w:val="24"/>
          <w:szCs w:val="24"/>
        </w:rPr>
        <w:t xml:space="preserve"> </w:t>
      </w:r>
      <w:r w:rsidR="00C20F12">
        <w:rPr>
          <w:sz w:val="24"/>
          <w:szCs w:val="24"/>
        </w:rPr>
        <w:t xml:space="preserve">Here is an </w:t>
      </w:r>
      <w:r w:rsidR="00E754A8" w:rsidRPr="00E754A8">
        <w:rPr>
          <w:sz w:val="24"/>
          <w:szCs w:val="24"/>
        </w:rPr>
        <w:t>example</w:t>
      </w:r>
      <w:r w:rsidR="00D163D4">
        <w:rPr>
          <w:sz w:val="24"/>
          <w:szCs w:val="24"/>
        </w:rPr>
        <w:t xml:space="preserve"> using 8 sources</w:t>
      </w:r>
      <w:bookmarkStart w:id="0" w:name="_GoBack"/>
      <w:bookmarkEnd w:id="0"/>
      <w:r w:rsidR="00C20F12">
        <w:rPr>
          <w:sz w:val="24"/>
          <w:szCs w:val="24"/>
        </w:rPr>
        <w:t>:</w:t>
      </w:r>
      <w:r w:rsidR="00E754A8" w:rsidRPr="00E754A8">
        <w:rPr>
          <w:sz w:val="24"/>
          <w:szCs w:val="24"/>
        </w:rPr>
        <w:t xml:space="preserve"> </w:t>
      </w:r>
    </w:p>
    <w:p w:rsidR="002401C4" w:rsidRDefault="002401C4" w:rsidP="002401C4">
      <w:pPr>
        <w:rPr>
          <w:sz w:val="24"/>
          <w:szCs w:val="24"/>
        </w:rPr>
      </w:pPr>
    </w:p>
    <w:p w:rsidR="00E9086F" w:rsidRDefault="002401C4" w:rsidP="002401C4">
      <w:pPr>
        <w:spacing w:line="480" w:lineRule="auto"/>
        <w:rPr>
          <w:i/>
          <w:iCs/>
          <w:sz w:val="24"/>
          <w:szCs w:val="24"/>
        </w:rPr>
      </w:pPr>
      <w:r w:rsidRPr="002401C4">
        <w:rPr>
          <w:sz w:val="24"/>
          <w:szCs w:val="24"/>
        </w:rPr>
        <w:t xml:space="preserve">Allen, Patricia. "The Disappearance Of Hunger In America." </w:t>
      </w:r>
      <w:proofErr w:type="spellStart"/>
      <w:r w:rsidRPr="002401C4">
        <w:rPr>
          <w:i/>
          <w:iCs/>
          <w:sz w:val="24"/>
          <w:szCs w:val="24"/>
        </w:rPr>
        <w:t>Gastronomica</w:t>
      </w:r>
      <w:proofErr w:type="spellEnd"/>
      <w:r w:rsidRPr="002401C4">
        <w:rPr>
          <w:i/>
          <w:iCs/>
          <w:sz w:val="24"/>
          <w:szCs w:val="24"/>
        </w:rPr>
        <w:t xml:space="preserve"> (Berkeley,</w:t>
      </w:r>
    </w:p>
    <w:p w:rsidR="00E9086F" w:rsidRDefault="00E9086F" w:rsidP="002401C4">
      <w:pPr>
        <w:spacing w:line="480" w:lineRule="auto"/>
        <w:rPr>
          <w:sz w:val="24"/>
          <w:szCs w:val="24"/>
        </w:rPr>
      </w:pPr>
      <w:r>
        <w:rPr>
          <w:i/>
          <w:iCs/>
          <w:sz w:val="24"/>
          <w:szCs w:val="24"/>
        </w:rPr>
        <w:tab/>
      </w:r>
      <w:r w:rsidR="002401C4" w:rsidRPr="002401C4">
        <w:rPr>
          <w:i/>
          <w:iCs/>
          <w:sz w:val="24"/>
          <w:szCs w:val="24"/>
        </w:rPr>
        <w:t>Calif.)</w:t>
      </w:r>
      <w:r w:rsidR="002401C4" w:rsidRPr="002401C4">
        <w:rPr>
          <w:sz w:val="24"/>
          <w:szCs w:val="24"/>
        </w:rPr>
        <w:t xml:space="preserve"> 7.3 (2007): 19-23. </w:t>
      </w:r>
      <w:r w:rsidR="002401C4" w:rsidRPr="002401C4">
        <w:rPr>
          <w:i/>
          <w:iCs/>
          <w:sz w:val="24"/>
          <w:szCs w:val="24"/>
        </w:rPr>
        <w:t>Social Sciences Full Text (H.W. Wilson)</w:t>
      </w:r>
      <w:r w:rsidR="002401C4" w:rsidRPr="002401C4">
        <w:rPr>
          <w:sz w:val="24"/>
          <w:szCs w:val="24"/>
        </w:rPr>
        <w:t>. Web. 23 July</w:t>
      </w:r>
    </w:p>
    <w:p w:rsidR="002401C4" w:rsidRDefault="00E9086F" w:rsidP="002401C4">
      <w:pPr>
        <w:spacing w:line="480" w:lineRule="auto"/>
        <w:rPr>
          <w:sz w:val="24"/>
          <w:szCs w:val="24"/>
        </w:rPr>
      </w:pPr>
      <w:r>
        <w:rPr>
          <w:sz w:val="24"/>
          <w:szCs w:val="24"/>
        </w:rPr>
        <w:tab/>
      </w:r>
      <w:r w:rsidR="002401C4" w:rsidRPr="002401C4">
        <w:rPr>
          <w:sz w:val="24"/>
          <w:szCs w:val="24"/>
        </w:rPr>
        <w:t>2012.</w:t>
      </w:r>
    </w:p>
    <w:p w:rsidR="00E9086F" w:rsidRDefault="002401C4" w:rsidP="002401C4">
      <w:pPr>
        <w:spacing w:line="480" w:lineRule="auto"/>
        <w:rPr>
          <w:sz w:val="24"/>
          <w:szCs w:val="24"/>
        </w:rPr>
      </w:pPr>
      <w:r>
        <w:rPr>
          <w:sz w:val="24"/>
          <w:szCs w:val="24"/>
        </w:rPr>
        <w:t>B</w:t>
      </w:r>
      <w:r w:rsidRPr="002401C4">
        <w:rPr>
          <w:sz w:val="24"/>
          <w:szCs w:val="24"/>
        </w:rPr>
        <w:t xml:space="preserve">eckmann, David. "Hunger Is Political." </w:t>
      </w:r>
      <w:r w:rsidRPr="002401C4">
        <w:rPr>
          <w:i/>
          <w:iCs/>
          <w:sz w:val="24"/>
          <w:szCs w:val="24"/>
        </w:rPr>
        <w:t>Christian Century</w:t>
      </w:r>
      <w:r w:rsidRPr="002401C4">
        <w:rPr>
          <w:sz w:val="24"/>
          <w:szCs w:val="24"/>
        </w:rPr>
        <w:t xml:space="preserve"> 127.19 (2010): 11-13.</w:t>
      </w:r>
    </w:p>
    <w:p w:rsidR="002401C4" w:rsidRPr="002401C4" w:rsidRDefault="00E9086F" w:rsidP="002401C4">
      <w:pPr>
        <w:spacing w:line="480" w:lineRule="auto"/>
        <w:rPr>
          <w:sz w:val="24"/>
          <w:szCs w:val="24"/>
        </w:rPr>
      </w:pPr>
      <w:r>
        <w:rPr>
          <w:sz w:val="24"/>
          <w:szCs w:val="24"/>
        </w:rPr>
        <w:tab/>
      </w:r>
      <w:r w:rsidR="002401C4" w:rsidRPr="002401C4">
        <w:rPr>
          <w:i/>
          <w:iCs/>
          <w:sz w:val="24"/>
          <w:szCs w:val="24"/>
        </w:rPr>
        <w:t>Readers' Guide Full Text Mega (H.W. Wilson)</w:t>
      </w:r>
      <w:r w:rsidR="002401C4" w:rsidRPr="002401C4">
        <w:rPr>
          <w:sz w:val="24"/>
          <w:szCs w:val="24"/>
        </w:rPr>
        <w:t xml:space="preserve">. Web. 24 July 2012. </w:t>
      </w:r>
    </w:p>
    <w:p w:rsidR="00E9086F" w:rsidRDefault="002401C4" w:rsidP="002401C4">
      <w:pPr>
        <w:spacing w:line="480" w:lineRule="auto"/>
        <w:rPr>
          <w:i/>
          <w:iCs/>
          <w:sz w:val="24"/>
          <w:szCs w:val="24"/>
        </w:rPr>
      </w:pPr>
      <w:proofErr w:type="spellStart"/>
      <w:r w:rsidRPr="002401C4">
        <w:rPr>
          <w:sz w:val="24"/>
          <w:szCs w:val="24"/>
        </w:rPr>
        <w:t>Gattuso</w:t>
      </w:r>
      <w:proofErr w:type="spellEnd"/>
      <w:r w:rsidRPr="002401C4">
        <w:rPr>
          <w:sz w:val="24"/>
          <w:szCs w:val="24"/>
        </w:rPr>
        <w:t xml:space="preserve">, Greg. "Attack On Hunger." </w:t>
      </w:r>
      <w:r w:rsidRPr="002401C4">
        <w:rPr>
          <w:i/>
          <w:iCs/>
          <w:sz w:val="24"/>
          <w:szCs w:val="24"/>
        </w:rPr>
        <w:t>SN: Supermarket News</w:t>
      </w:r>
      <w:r w:rsidRPr="002401C4">
        <w:rPr>
          <w:sz w:val="24"/>
          <w:szCs w:val="24"/>
        </w:rPr>
        <w:t xml:space="preserve"> 53.3 (2005): 22-31. </w:t>
      </w:r>
      <w:r w:rsidRPr="002401C4">
        <w:rPr>
          <w:i/>
          <w:iCs/>
          <w:sz w:val="24"/>
          <w:szCs w:val="24"/>
        </w:rPr>
        <w:t>Business</w:t>
      </w:r>
    </w:p>
    <w:p w:rsidR="002401C4" w:rsidRDefault="00E9086F" w:rsidP="002401C4">
      <w:pPr>
        <w:spacing w:line="480" w:lineRule="auto"/>
        <w:rPr>
          <w:sz w:val="24"/>
          <w:szCs w:val="24"/>
        </w:rPr>
      </w:pPr>
      <w:r>
        <w:rPr>
          <w:i/>
          <w:iCs/>
          <w:sz w:val="24"/>
          <w:szCs w:val="24"/>
        </w:rPr>
        <w:tab/>
      </w:r>
      <w:r w:rsidR="002401C4" w:rsidRPr="002401C4">
        <w:rPr>
          <w:i/>
          <w:iCs/>
          <w:sz w:val="24"/>
          <w:szCs w:val="24"/>
        </w:rPr>
        <w:t>Source Complete</w:t>
      </w:r>
      <w:r w:rsidR="002401C4" w:rsidRPr="002401C4">
        <w:rPr>
          <w:sz w:val="24"/>
          <w:szCs w:val="24"/>
        </w:rPr>
        <w:t xml:space="preserve">. Web. 23 July 2012.  </w:t>
      </w:r>
    </w:p>
    <w:p w:rsidR="00E9086F" w:rsidRDefault="002401C4" w:rsidP="002401C4">
      <w:pPr>
        <w:spacing w:line="480" w:lineRule="auto"/>
        <w:rPr>
          <w:sz w:val="24"/>
          <w:szCs w:val="24"/>
        </w:rPr>
      </w:pPr>
      <w:proofErr w:type="spellStart"/>
      <w:r w:rsidRPr="002401C4">
        <w:rPr>
          <w:sz w:val="24"/>
          <w:szCs w:val="24"/>
        </w:rPr>
        <w:t>Kozikowski</w:t>
      </w:r>
      <w:proofErr w:type="spellEnd"/>
      <w:r w:rsidRPr="002401C4">
        <w:rPr>
          <w:sz w:val="24"/>
          <w:szCs w:val="24"/>
        </w:rPr>
        <w:t>, Debra</w:t>
      </w:r>
      <w:r w:rsidR="00E9086F">
        <w:rPr>
          <w:sz w:val="24"/>
          <w:szCs w:val="24"/>
        </w:rPr>
        <w:t>,</w:t>
      </w:r>
      <w:r w:rsidRPr="002401C4">
        <w:rPr>
          <w:sz w:val="24"/>
          <w:szCs w:val="24"/>
        </w:rPr>
        <w:t xml:space="preserve"> and </w:t>
      </w:r>
      <w:proofErr w:type="spellStart"/>
      <w:r w:rsidRPr="002401C4">
        <w:rPr>
          <w:sz w:val="24"/>
          <w:szCs w:val="24"/>
        </w:rPr>
        <w:t>Miryam</w:t>
      </w:r>
      <w:proofErr w:type="spellEnd"/>
      <w:r w:rsidRPr="002401C4">
        <w:rPr>
          <w:sz w:val="24"/>
          <w:szCs w:val="24"/>
        </w:rPr>
        <w:t xml:space="preserve"> Ehrlich Williamson. "Understanding The Paradox And</w:t>
      </w:r>
    </w:p>
    <w:p w:rsidR="00E9086F" w:rsidRDefault="00E9086F" w:rsidP="002401C4">
      <w:pPr>
        <w:spacing w:line="480" w:lineRule="auto"/>
        <w:rPr>
          <w:sz w:val="24"/>
          <w:szCs w:val="24"/>
        </w:rPr>
      </w:pPr>
      <w:r>
        <w:rPr>
          <w:sz w:val="24"/>
          <w:szCs w:val="24"/>
        </w:rPr>
        <w:tab/>
      </w:r>
      <w:r w:rsidR="002401C4" w:rsidRPr="002401C4">
        <w:rPr>
          <w:sz w:val="24"/>
          <w:szCs w:val="24"/>
        </w:rPr>
        <w:t xml:space="preserve">The Need: Taking On Hunger And Obesity In America." </w:t>
      </w:r>
      <w:proofErr w:type="spellStart"/>
      <w:r w:rsidR="002401C4" w:rsidRPr="002401C4">
        <w:rPr>
          <w:i/>
          <w:iCs/>
          <w:sz w:val="24"/>
          <w:szCs w:val="24"/>
        </w:rPr>
        <w:t>Tikkun</w:t>
      </w:r>
      <w:proofErr w:type="spellEnd"/>
      <w:r w:rsidR="002401C4" w:rsidRPr="002401C4">
        <w:rPr>
          <w:sz w:val="24"/>
          <w:szCs w:val="24"/>
        </w:rPr>
        <w:t xml:space="preserve"> 24.3 (2009): 38-</w:t>
      </w:r>
    </w:p>
    <w:p w:rsidR="002401C4" w:rsidRDefault="00E9086F" w:rsidP="002401C4">
      <w:pPr>
        <w:spacing w:line="480" w:lineRule="auto"/>
        <w:rPr>
          <w:sz w:val="24"/>
          <w:szCs w:val="24"/>
        </w:rPr>
      </w:pPr>
      <w:r>
        <w:rPr>
          <w:sz w:val="24"/>
          <w:szCs w:val="24"/>
        </w:rPr>
        <w:lastRenderedPageBreak/>
        <w:tab/>
      </w:r>
      <w:r w:rsidR="002401C4" w:rsidRPr="002401C4">
        <w:rPr>
          <w:sz w:val="24"/>
          <w:szCs w:val="24"/>
        </w:rPr>
        <w:t xml:space="preserve">40. </w:t>
      </w:r>
      <w:r w:rsidR="002401C4" w:rsidRPr="002401C4">
        <w:rPr>
          <w:i/>
          <w:iCs/>
          <w:sz w:val="24"/>
          <w:szCs w:val="24"/>
        </w:rPr>
        <w:t>Academic Search Complete</w:t>
      </w:r>
      <w:r w:rsidR="002401C4" w:rsidRPr="002401C4">
        <w:rPr>
          <w:sz w:val="24"/>
          <w:szCs w:val="24"/>
        </w:rPr>
        <w:t xml:space="preserve">. Web. 25 July 2012.  </w:t>
      </w:r>
    </w:p>
    <w:p w:rsidR="00E9086F" w:rsidRDefault="002401C4" w:rsidP="002401C4">
      <w:pPr>
        <w:spacing w:line="480" w:lineRule="auto"/>
        <w:rPr>
          <w:i/>
          <w:iCs/>
          <w:sz w:val="24"/>
          <w:szCs w:val="24"/>
        </w:rPr>
      </w:pPr>
      <w:r w:rsidRPr="002401C4">
        <w:rPr>
          <w:sz w:val="24"/>
          <w:szCs w:val="24"/>
        </w:rPr>
        <w:t xml:space="preserve">Lieberman, Trudy. "Hungry in America." </w:t>
      </w:r>
      <w:r w:rsidRPr="002401C4">
        <w:rPr>
          <w:i/>
          <w:iCs/>
          <w:sz w:val="24"/>
          <w:szCs w:val="24"/>
        </w:rPr>
        <w:t>Nation</w:t>
      </w:r>
      <w:r w:rsidRPr="002401C4">
        <w:rPr>
          <w:sz w:val="24"/>
          <w:szCs w:val="24"/>
        </w:rPr>
        <w:t xml:space="preserve"> 18 Aug. 2003: 17-22. </w:t>
      </w:r>
      <w:r w:rsidRPr="002401C4">
        <w:rPr>
          <w:i/>
          <w:iCs/>
          <w:sz w:val="24"/>
          <w:szCs w:val="24"/>
        </w:rPr>
        <w:t xml:space="preserve">Academic Search </w:t>
      </w:r>
    </w:p>
    <w:p w:rsidR="002401C4" w:rsidRPr="002401C4" w:rsidRDefault="00E9086F" w:rsidP="002401C4">
      <w:pPr>
        <w:spacing w:line="480" w:lineRule="auto"/>
        <w:rPr>
          <w:sz w:val="24"/>
          <w:szCs w:val="24"/>
        </w:rPr>
      </w:pPr>
      <w:r>
        <w:rPr>
          <w:i/>
          <w:iCs/>
          <w:sz w:val="24"/>
          <w:szCs w:val="24"/>
        </w:rPr>
        <w:tab/>
      </w:r>
      <w:r w:rsidR="002401C4" w:rsidRPr="002401C4">
        <w:rPr>
          <w:i/>
          <w:iCs/>
          <w:sz w:val="24"/>
          <w:szCs w:val="24"/>
        </w:rPr>
        <w:t>Complete</w:t>
      </w:r>
      <w:r w:rsidR="002401C4" w:rsidRPr="002401C4">
        <w:rPr>
          <w:sz w:val="24"/>
          <w:szCs w:val="24"/>
        </w:rPr>
        <w:t xml:space="preserve">. Web. 24 July 2012. </w:t>
      </w:r>
    </w:p>
    <w:p w:rsidR="00E9086F" w:rsidRDefault="002401C4" w:rsidP="002401C4">
      <w:pPr>
        <w:spacing w:line="480" w:lineRule="auto"/>
        <w:rPr>
          <w:sz w:val="24"/>
          <w:szCs w:val="24"/>
        </w:rPr>
      </w:pPr>
      <w:r w:rsidRPr="002401C4">
        <w:rPr>
          <w:sz w:val="24"/>
          <w:szCs w:val="24"/>
        </w:rPr>
        <w:t xml:space="preserve">Nestle, Marion. "Hunger In America: A Matter Of Policy." </w:t>
      </w:r>
      <w:r w:rsidRPr="002401C4">
        <w:rPr>
          <w:i/>
          <w:iCs/>
          <w:sz w:val="24"/>
          <w:szCs w:val="24"/>
        </w:rPr>
        <w:t>Social Research</w:t>
      </w:r>
      <w:r w:rsidRPr="002401C4">
        <w:rPr>
          <w:sz w:val="24"/>
          <w:szCs w:val="24"/>
        </w:rPr>
        <w:t xml:space="preserve"> 66.1 (1999):</w:t>
      </w:r>
    </w:p>
    <w:p w:rsidR="002401C4" w:rsidRDefault="00E9086F" w:rsidP="002401C4">
      <w:pPr>
        <w:spacing w:line="480" w:lineRule="auto"/>
        <w:rPr>
          <w:sz w:val="24"/>
          <w:szCs w:val="24"/>
        </w:rPr>
      </w:pPr>
      <w:r>
        <w:rPr>
          <w:sz w:val="24"/>
          <w:szCs w:val="24"/>
        </w:rPr>
        <w:tab/>
      </w:r>
      <w:r w:rsidR="002401C4" w:rsidRPr="002401C4">
        <w:rPr>
          <w:sz w:val="24"/>
          <w:szCs w:val="24"/>
        </w:rPr>
        <w:t xml:space="preserve">257-282. </w:t>
      </w:r>
      <w:r w:rsidR="002401C4" w:rsidRPr="002401C4">
        <w:rPr>
          <w:i/>
          <w:iCs/>
          <w:sz w:val="24"/>
          <w:szCs w:val="24"/>
        </w:rPr>
        <w:t>Social Sciences Full Text (H.W. Wilson)</w:t>
      </w:r>
      <w:r w:rsidR="002401C4" w:rsidRPr="002401C4">
        <w:rPr>
          <w:sz w:val="24"/>
          <w:szCs w:val="24"/>
        </w:rPr>
        <w:t xml:space="preserve">. Web. 25 July 2012.  </w:t>
      </w:r>
    </w:p>
    <w:p w:rsidR="00E9086F" w:rsidRDefault="002401C4" w:rsidP="002401C4">
      <w:pPr>
        <w:spacing w:line="480" w:lineRule="auto"/>
        <w:rPr>
          <w:i/>
          <w:sz w:val="24"/>
          <w:szCs w:val="24"/>
        </w:rPr>
      </w:pPr>
      <w:r w:rsidRPr="002401C4">
        <w:rPr>
          <w:sz w:val="24"/>
          <w:szCs w:val="24"/>
        </w:rPr>
        <w:t xml:space="preserve">Physician Task Force on Hunger in America. </w:t>
      </w:r>
      <w:r w:rsidRPr="002401C4">
        <w:rPr>
          <w:i/>
          <w:sz w:val="24"/>
          <w:szCs w:val="24"/>
        </w:rPr>
        <w:t>Hunger in America, The Growing</w:t>
      </w:r>
    </w:p>
    <w:p w:rsidR="002401C4" w:rsidRDefault="00E9086F" w:rsidP="002401C4">
      <w:pPr>
        <w:spacing w:line="480" w:lineRule="auto"/>
        <w:rPr>
          <w:sz w:val="24"/>
          <w:szCs w:val="24"/>
        </w:rPr>
      </w:pPr>
      <w:r>
        <w:rPr>
          <w:i/>
          <w:sz w:val="24"/>
          <w:szCs w:val="24"/>
        </w:rPr>
        <w:tab/>
      </w:r>
      <w:r w:rsidR="002401C4" w:rsidRPr="002401C4">
        <w:rPr>
          <w:i/>
          <w:sz w:val="24"/>
          <w:szCs w:val="24"/>
        </w:rPr>
        <w:t>Epidemic</w:t>
      </w:r>
      <w:r w:rsidR="002401C4" w:rsidRPr="002401C4">
        <w:rPr>
          <w:sz w:val="24"/>
          <w:szCs w:val="24"/>
        </w:rPr>
        <w:t xml:space="preserve">. Middletown, CT. Wesleyan University Press, 1985.  </w:t>
      </w:r>
    </w:p>
    <w:p w:rsidR="00E9086F" w:rsidRDefault="002401C4" w:rsidP="002401C4">
      <w:pPr>
        <w:spacing w:line="480" w:lineRule="auto"/>
        <w:rPr>
          <w:sz w:val="24"/>
          <w:szCs w:val="24"/>
        </w:rPr>
      </w:pPr>
      <w:r w:rsidRPr="002401C4">
        <w:rPr>
          <w:sz w:val="24"/>
          <w:szCs w:val="24"/>
        </w:rPr>
        <w:t xml:space="preserve">Schwartz-Nobel, Loretta. </w:t>
      </w:r>
      <w:r w:rsidRPr="002401C4">
        <w:rPr>
          <w:i/>
          <w:sz w:val="24"/>
          <w:szCs w:val="24"/>
        </w:rPr>
        <w:t>Growing Up Empty, The Hunger Epidemic in America</w:t>
      </w:r>
      <w:r w:rsidRPr="002401C4">
        <w:rPr>
          <w:sz w:val="24"/>
          <w:szCs w:val="24"/>
        </w:rPr>
        <w:t>. New</w:t>
      </w:r>
    </w:p>
    <w:p w:rsidR="004A5215" w:rsidRDefault="00E9086F" w:rsidP="00E9086F">
      <w:pPr>
        <w:spacing w:line="480" w:lineRule="auto"/>
        <w:rPr>
          <w:sz w:val="24"/>
          <w:szCs w:val="24"/>
        </w:rPr>
      </w:pPr>
      <w:r>
        <w:rPr>
          <w:sz w:val="24"/>
          <w:szCs w:val="24"/>
        </w:rPr>
        <w:tab/>
      </w:r>
      <w:r w:rsidR="002401C4" w:rsidRPr="002401C4">
        <w:rPr>
          <w:sz w:val="24"/>
          <w:szCs w:val="24"/>
        </w:rPr>
        <w:t xml:space="preserve">York: Harper Collins Publishers, 2002.  </w:t>
      </w:r>
    </w:p>
    <w:p w:rsidR="00B15B5B" w:rsidRDefault="00C4354B" w:rsidP="00B15B5B">
      <w:pPr>
        <w:rPr>
          <w:sz w:val="24"/>
          <w:szCs w:val="24"/>
        </w:rPr>
      </w:pPr>
      <w:r>
        <w:rPr>
          <w:sz w:val="24"/>
          <w:szCs w:val="24"/>
        </w:rPr>
        <w:t>(Please see “Constructing a Works Cited Page” in the Readings and Materials</w:t>
      </w:r>
      <w:r w:rsidR="00B15B5B">
        <w:rPr>
          <w:sz w:val="24"/>
          <w:szCs w:val="24"/>
        </w:rPr>
        <w:t xml:space="preserve"> for a full list of types of sources and formatting for each type.)</w:t>
      </w:r>
    </w:p>
    <w:p w:rsidR="00315B07" w:rsidRDefault="00315B07" w:rsidP="00315B07">
      <w:pPr>
        <w:rPr>
          <w:sz w:val="24"/>
          <w:szCs w:val="24"/>
        </w:rPr>
      </w:pPr>
    </w:p>
    <w:p w:rsidR="00E9086F" w:rsidRDefault="00315B07" w:rsidP="00315B07">
      <w:pPr>
        <w:rPr>
          <w:sz w:val="24"/>
          <w:szCs w:val="24"/>
        </w:rPr>
      </w:pPr>
      <w:r>
        <w:rPr>
          <w:sz w:val="24"/>
          <w:szCs w:val="24"/>
        </w:rPr>
        <w:t xml:space="preserve">3.  </w:t>
      </w:r>
      <w:r w:rsidR="00C20F12">
        <w:rPr>
          <w:sz w:val="24"/>
          <w:szCs w:val="24"/>
        </w:rPr>
        <w:t>(</w:t>
      </w:r>
      <w:r w:rsidR="00C20F12" w:rsidRPr="00E754A8">
        <w:rPr>
          <w:sz w:val="24"/>
          <w:szCs w:val="24"/>
        </w:rPr>
        <w:t>20%</w:t>
      </w:r>
      <w:r w:rsidR="00C20F12">
        <w:rPr>
          <w:sz w:val="24"/>
          <w:szCs w:val="24"/>
        </w:rPr>
        <w:t xml:space="preserve">)  </w:t>
      </w:r>
      <w:r w:rsidR="00B15B5B">
        <w:rPr>
          <w:sz w:val="24"/>
          <w:szCs w:val="24"/>
        </w:rPr>
        <w:t>In one sentence, following the works cited part of the assignment</w:t>
      </w:r>
      <w:r w:rsidR="004E1FDC">
        <w:rPr>
          <w:sz w:val="24"/>
          <w:szCs w:val="24"/>
        </w:rPr>
        <w:t xml:space="preserve">, explain your purpose for selecting each article or book.  Tell, in </w:t>
      </w:r>
      <w:r w:rsidR="00C20F12" w:rsidRPr="00E754A8">
        <w:rPr>
          <w:sz w:val="24"/>
          <w:szCs w:val="24"/>
        </w:rPr>
        <w:t xml:space="preserve">IN YOUR OWN WORDS, </w:t>
      </w:r>
      <w:r w:rsidR="004E1FDC">
        <w:rPr>
          <w:sz w:val="24"/>
          <w:szCs w:val="24"/>
        </w:rPr>
        <w:t>your reason for choosing the sources you did, and how those sources will assist you in constructing the paper</w:t>
      </w:r>
      <w:r w:rsidR="00C20F12" w:rsidRPr="00E754A8">
        <w:rPr>
          <w:sz w:val="24"/>
          <w:szCs w:val="24"/>
        </w:rPr>
        <w:t xml:space="preserve">. </w:t>
      </w:r>
      <w:r w:rsidR="00C20F12">
        <w:rPr>
          <w:sz w:val="24"/>
          <w:szCs w:val="24"/>
        </w:rPr>
        <w:t xml:space="preserve"> </w:t>
      </w:r>
      <w:r w:rsidR="00C20F12" w:rsidRPr="00E754A8">
        <w:rPr>
          <w:sz w:val="24"/>
          <w:szCs w:val="24"/>
        </w:rPr>
        <w:t xml:space="preserve">DO NOT </w:t>
      </w:r>
      <w:r w:rsidR="004E1FDC">
        <w:rPr>
          <w:sz w:val="24"/>
          <w:szCs w:val="24"/>
        </w:rPr>
        <w:t>USE DIRECT QUOTATIONS OR PARAPHRASES</w:t>
      </w:r>
      <w:r w:rsidR="00FE10C7">
        <w:rPr>
          <w:sz w:val="24"/>
          <w:szCs w:val="24"/>
        </w:rPr>
        <w:t xml:space="preserve">, AND DO NOT </w:t>
      </w:r>
      <w:r w:rsidR="00C20F12" w:rsidRPr="00E754A8">
        <w:rPr>
          <w:sz w:val="24"/>
          <w:szCs w:val="24"/>
        </w:rPr>
        <w:t>PLAGIARIZE!</w:t>
      </w:r>
      <w:r w:rsidR="00E9086F">
        <w:rPr>
          <w:sz w:val="24"/>
          <w:szCs w:val="24"/>
        </w:rPr>
        <w:t xml:space="preserve">  Here is an example that would follow the works cited above:</w:t>
      </w:r>
    </w:p>
    <w:p w:rsidR="00E9086F" w:rsidRDefault="00E9086F" w:rsidP="00E9086F">
      <w:pPr>
        <w:rPr>
          <w:sz w:val="24"/>
          <w:szCs w:val="24"/>
        </w:rPr>
      </w:pPr>
    </w:p>
    <w:p w:rsidR="00E31E7C" w:rsidRDefault="00E31E7C" w:rsidP="00E9086F">
      <w:pPr>
        <w:rPr>
          <w:sz w:val="24"/>
          <w:szCs w:val="24"/>
        </w:rPr>
      </w:pPr>
      <w:r>
        <w:rPr>
          <w:sz w:val="24"/>
          <w:szCs w:val="24"/>
        </w:rPr>
        <w:t xml:space="preserve">Allen’s article will assist me in defining what hunger actually is, and how it’s categorized or classified by both the government and scientific institutions. </w:t>
      </w:r>
    </w:p>
    <w:p w:rsidR="00E31E7C" w:rsidRDefault="00E31E7C" w:rsidP="00E9086F">
      <w:pPr>
        <w:rPr>
          <w:sz w:val="24"/>
          <w:szCs w:val="24"/>
        </w:rPr>
      </w:pPr>
    </w:p>
    <w:p w:rsidR="00AA67F1" w:rsidRDefault="00E9086F" w:rsidP="00E9086F">
      <w:pPr>
        <w:rPr>
          <w:sz w:val="24"/>
          <w:szCs w:val="24"/>
        </w:rPr>
      </w:pPr>
      <w:r w:rsidRPr="00E9086F">
        <w:rPr>
          <w:sz w:val="24"/>
          <w:szCs w:val="24"/>
        </w:rPr>
        <w:t>Beckmann</w:t>
      </w:r>
      <w:r w:rsidR="00E31E7C">
        <w:rPr>
          <w:sz w:val="24"/>
          <w:szCs w:val="24"/>
        </w:rPr>
        <w:t xml:space="preserve">’s article will help me show that the government is the single most </w:t>
      </w:r>
      <w:r w:rsidR="00AA67F1">
        <w:rPr>
          <w:sz w:val="24"/>
          <w:szCs w:val="24"/>
        </w:rPr>
        <w:t>influential</w:t>
      </w:r>
      <w:r w:rsidR="00E31E7C">
        <w:rPr>
          <w:sz w:val="24"/>
          <w:szCs w:val="24"/>
        </w:rPr>
        <w:t xml:space="preserve"> entity in providing aid to hungry people</w:t>
      </w:r>
      <w:r w:rsidR="00AA67F1">
        <w:rPr>
          <w:sz w:val="24"/>
          <w:szCs w:val="24"/>
        </w:rPr>
        <w:t>, and in establishing guidelines and laws related to hunger.</w:t>
      </w:r>
    </w:p>
    <w:p w:rsidR="00AA67F1" w:rsidRDefault="00AA67F1" w:rsidP="00E9086F">
      <w:pPr>
        <w:rPr>
          <w:sz w:val="24"/>
          <w:szCs w:val="24"/>
        </w:rPr>
      </w:pPr>
    </w:p>
    <w:p w:rsidR="00E9086F" w:rsidRDefault="00E9086F" w:rsidP="00E9086F">
      <w:pPr>
        <w:rPr>
          <w:sz w:val="24"/>
          <w:szCs w:val="24"/>
        </w:rPr>
      </w:pPr>
      <w:proofErr w:type="spellStart"/>
      <w:r w:rsidRPr="00E9086F">
        <w:rPr>
          <w:sz w:val="24"/>
          <w:szCs w:val="24"/>
        </w:rPr>
        <w:t>Gattuso</w:t>
      </w:r>
      <w:r w:rsidR="00AA67F1">
        <w:rPr>
          <w:sz w:val="24"/>
          <w:szCs w:val="24"/>
        </w:rPr>
        <w:t>’s</w:t>
      </w:r>
      <w:proofErr w:type="spellEnd"/>
      <w:r w:rsidR="00AA67F1">
        <w:rPr>
          <w:sz w:val="24"/>
          <w:szCs w:val="24"/>
        </w:rPr>
        <w:t xml:space="preserve"> article will assist me in demonstrating how food banks work, and what they hope to achieve. </w:t>
      </w:r>
    </w:p>
    <w:p w:rsidR="00AA67F1" w:rsidRPr="00E9086F" w:rsidRDefault="00AA67F1" w:rsidP="00E9086F">
      <w:pPr>
        <w:rPr>
          <w:sz w:val="24"/>
          <w:szCs w:val="24"/>
        </w:rPr>
      </w:pPr>
    </w:p>
    <w:p w:rsidR="009925C4" w:rsidRDefault="00E9086F" w:rsidP="00E9086F">
      <w:pPr>
        <w:rPr>
          <w:sz w:val="24"/>
          <w:szCs w:val="24"/>
        </w:rPr>
      </w:pPr>
      <w:proofErr w:type="spellStart"/>
      <w:r w:rsidRPr="00E9086F">
        <w:rPr>
          <w:sz w:val="24"/>
          <w:szCs w:val="24"/>
        </w:rPr>
        <w:t>Kozikowski</w:t>
      </w:r>
      <w:r w:rsidR="00AA67F1">
        <w:rPr>
          <w:sz w:val="24"/>
          <w:szCs w:val="24"/>
        </w:rPr>
        <w:t>’s</w:t>
      </w:r>
      <w:proofErr w:type="spellEnd"/>
      <w:r w:rsidR="00AA67F1">
        <w:rPr>
          <w:sz w:val="24"/>
          <w:szCs w:val="24"/>
        </w:rPr>
        <w:t xml:space="preserve"> and </w:t>
      </w:r>
      <w:r w:rsidRPr="00E9086F">
        <w:rPr>
          <w:sz w:val="24"/>
          <w:szCs w:val="24"/>
        </w:rPr>
        <w:t>Williamson</w:t>
      </w:r>
      <w:r w:rsidR="00AA67F1">
        <w:rPr>
          <w:sz w:val="24"/>
          <w:szCs w:val="24"/>
        </w:rPr>
        <w:t xml:space="preserve">’s article </w:t>
      </w:r>
      <w:r w:rsidR="009925C4">
        <w:rPr>
          <w:sz w:val="24"/>
          <w:szCs w:val="24"/>
        </w:rPr>
        <w:t xml:space="preserve">will help me make a link between hunger and obesity, specifically among children, in my paper. </w:t>
      </w:r>
    </w:p>
    <w:p w:rsidR="00E9086F" w:rsidRPr="00E9086F" w:rsidRDefault="009925C4" w:rsidP="00E9086F">
      <w:pPr>
        <w:rPr>
          <w:sz w:val="24"/>
          <w:szCs w:val="24"/>
        </w:rPr>
      </w:pPr>
      <w:r>
        <w:rPr>
          <w:sz w:val="24"/>
          <w:szCs w:val="24"/>
        </w:rPr>
        <w:t xml:space="preserve"> </w:t>
      </w:r>
    </w:p>
    <w:p w:rsidR="009925C4" w:rsidRDefault="00E9086F" w:rsidP="00E9086F">
      <w:pPr>
        <w:rPr>
          <w:sz w:val="24"/>
          <w:szCs w:val="24"/>
        </w:rPr>
      </w:pPr>
      <w:r w:rsidRPr="00E9086F">
        <w:rPr>
          <w:sz w:val="24"/>
          <w:szCs w:val="24"/>
        </w:rPr>
        <w:t>Lieberman</w:t>
      </w:r>
      <w:r w:rsidR="009925C4">
        <w:rPr>
          <w:sz w:val="24"/>
          <w:szCs w:val="24"/>
        </w:rPr>
        <w:t>’s article will allow me to show that the working poor often experience hunger, and that the government must do something about this.</w:t>
      </w:r>
    </w:p>
    <w:p w:rsidR="009925C4" w:rsidRDefault="009925C4" w:rsidP="00E9086F">
      <w:pPr>
        <w:rPr>
          <w:sz w:val="24"/>
          <w:szCs w:val="24"/>
        </w:rPr>
      </w:pPr>
    </w:p>
    <w:p w:rsidR="006B3E7D" w:rsidRDefault="009925C4" w:rsidP="00E9086F">
      <w:pPr>
        <w:rPr>
          <w:sz w:val="24"/>
          <w:szCs w:val="24"/>
        </w:rPr>
      </w:pPr>
      <w:r>
        <w:rPr>
          <w:sz w:val="24"/>
          <w:szCs w:val="24"/>
        </w:rPr>
        <w:t xml:space="preserve">Nestle, in his scholarly journal article, will assist me </w:t>
      </w:r>
      <w:r w:rsidR="006B3E7D">
        <w:rPr>
          <w:sz w:val="24"/>
          <w:szCs w:val="24"/>
        </w:rPr>
        <w:t>in explaining the history and causes of hunger in America</w:t>
      </w:r>
      <w:r w:rsidR="00E9086F" w:rsidRPr="00E9086F">
        <w:rPr>
          <w:sz w:val="24"/>
          <w:szCs w:val="24"/>
        </w:rPr>
        <w:t xml:space="preserve">. </w:t>
      </w:r>
    </w:p>
    <w:p w:rsidR="00566CDA" w:rsidRDefault="006B3E7D" w:rsidP="00E9086F">
      <w:pPr>
        <w:rPr>
          <w:sz w:val="24"/>
          <w:szCs w:val="24"/>
        </w:rPr>
      </w:pPr>
      <w:r>
        <w:rPr>
          <w:sz w:val="24"/>
          <w:szCs w:val="24"/>
        </w:rPr>
        <w:lastRenderedPageBreak/>
        <w:t xml:space="preserve">The </w:t>
      </w:r>
      <w:r w:rsidR="00E9086F" w:rsidRPr="00E9086F">
        <w:rPr>
          <w:sz w:val="24"/>
          <w:szCs w:val="24"/>
        </w:rPr>
        <w:t>Physician Task Force on Hunger in America</w:t>
      </w:r>
      <w:r>
        <w:rPr>
          <w:sz w:val="24"/>
          <w:szCs w:val="24"/>
        </w:rPr>
        <w:t>, a report about hunger, will help me show that doctors have been discussing hunger and its effects for  many years, and that b</w:t>
      </w:r>
      <w:r w:rsidR="00E9086F" w:rsidRPr="00E9086F">
        <w:rPr>
          <w:sz w:val="24"/>
          <w:szCs w:val="24"/>
        </w:rPr>
        <w:t>ureaucra</w:t>
      </w:r>
      <w:r>
        <w:rPr>
          <w:sz w:val="24"/>
          <w:szCs w:val="24"/>
        </w:rPr>
        <w:t xml:space="preserve">cy has been a problem in solving the issue </w:t>
      </w:r>
      <w:r w:rsidR="00566CDA">
        <w:rPr>
          <w:sz w:val="24"/>
          <w:szCs w:val="24"/>
        </w:rPr>
        <w:t>for just as long</w:t>
      </w:r>
    </w:p>
    <w:p w:rsidR="00566CDA" w:rsidRDefault="00566CDA" w:rsidP="00E9086F">
      <w:pPr>
        <w:rPr>
          <w:sz w:val="24"/>
          <w:szCs w:val="24"/>
        </w:rPr>
      </w:pPr>
    </w:p>
    <w:p w:rsidR="00E9086F" w:rsidRPr="00E9086F" w:rsidRDefault="00E9086F" w:rsidP="00E9086F">
      <w:pPr>
        <w:rPr>
          <w:sz w:val="24"/>
          <w:szCs w:val="24"/>
        </w:rPr>
      </w:pPr>
      <w:r w:rsidRPr="00E9086F">
        <w:rPr>
          <w:sz w:val="24"/>
          <w:szCs w:val="24"/>
        </w:rPr>
        <w:t>Schwartz-Nobel</w:t>
      </w:r>
      <w:r w:rsidR="00566CDA">
        <w:rPr>
          <w:sz w:val="24"/>
          <w:szCs w:val="24"/>
        </w:rPr>
        <w:t xml:space="preserve">’s book will allow me to use stories about real people facing hunger in America – how they arrived at that point where they didn’t have enough food, and the problems they faced trying to rectify the situation.  </w:t>
      </w:r>
    </w:p>
    <w:p w:rsidR="00315B07" w:rsidRDefault="00C20F12" w:rsidP="00315B07">
      <w:pPr>
        <w:rPr>
          <w:sz w:val="24"/>
          <w:szCs w:val="24"/>
        </w:rPr>
      </w:pPr>
      <w:r>
        <w:rPr>
          <w:sz w:val="24"/>
          <w:szCs w:val="24"/>
        </w:rPr>
        <w:t xml:space="preserve"> </w:t>
      </w:r>
    </w:p>
    <w:sectPr w:rsidR="00315B07">
      <w:head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7D2" w:rsidRDefault="009867D2" w:rsidP="00D163D4">
      <w:r>
        <w:separator/>
      </w:r>
    </w:p>
  </w:endnote>
  <w:endnote w:type="continuationSeparator" w:id="0">
    <w:p w:rsidR="009867D2" w:rsidRDefault="009867D2" w:rsidP="00D16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7D2" w:rsidRDefault="009867D2" w:rsidP="00D163D4">
      <w:r>
        <w:separator/>
      </w:r>
    </w:p>
  </w:footnote>
  <w:footnote w:type="continuationSeparator" w:id="0">
    <w:p w:rsidR="009867D2" w:rsidRDefault="009867D2" w:rsidP="00D163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5064390"/>
      <w:docPartObj>
        <w:docPartGallery w:val="Page Numbers (Top of Page)"/>
        <w:docPartUnique/>
      </w:docPartObj>
    </w:sdtPr>
    <w:sdtEndPr>
      <w:rPr>
        <w:noProof/>
      </w:rPr>
    </w:sdtEndPr>
    <w:sdtContent>
      <w:p w:rsidR="00D163D4" w:rsidRDefault="00D163D4">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D163D4" w:rsidRDefault="00D163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A0C9A"/>
    <w:multiLevelType w:val="hybridMultilevel"/>
    <w:tmpl w:val="38F802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89D1589"/>
    <w:multiLevelType w:val="hybridMultilevel"/>
    <w:tmpl w:val="B31CC4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08F0122"/>
    <w:multiLevelType w:val="multilevel"/>
    <w:tmpl w:val="543E2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0AE0C32"/>
    <w:multiLevelType w:val="hybridMultilevel"/>
    <w:tmpl w:val="E60E6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062C90"/>
    <w:multiLevelType w:val="hybridMultilevel"/>
    <w:tmpl w:val="86E45B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BB3"/>
    <w:rsid w:val="000405C9"/>
    <w:rsid w:val="001D5C36"/>
    <w:rsid w:val="002401C4"/>
    <w:rsid w:val="002B5BB3"/>
    <w:rsid w:val="00306F3F"/>
    <w:rsid w:val="00315B07"/>
    <w:rsid w:val="00480E92"/>
    <w:rsid w:val="004A5215"/>
    <w:rsid w:val="004E1FDC"/>
    <w:rsid w:val="004E6281"/>
    <w:rsid w:val="005346DF"/>
    <w:rsid w:val="00566CDA"/>
    <w:rsid w:val="005C7B71"/>
    <w:rsid w:val="005E0870"/>
    <w:rsid w:val="006B3E7D"/>
    <w:rsid w:val="007A3E8A"/>
    <w:rsid w:val="00853392"/>
    <w:rsid w:val="00911C70"/>
    <w:rsid w:val="009867D2"/>
    <w:rsid w:val="009925C4"/>
    <w:rsid w:val="00AA67F1"/>
    <w:rsid w:val="00B15B5B"/>
    <w:rsid w:val="00B7505E"/>
    <w:rsid w:val="00C20F12"/>
    <w:rsid w:val="00C4354B"/>
    <w:rsid w:val="00D163D4"/>
    <w:rsid w:val="00E31E7C"/>
    <w:rsid w:val="00E754A8"/>
    <w:rsid w:val="00E9086F"/>
    <w:rsid w:val="00F14107"/>
    <w:rsid w:val="00FE1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80E92"/>
    <w:rPr>
      <w:rFonts w:ascii="Tahoma" w:hAnsi="Tahoma" w:cs="Tahoma"/>
      <w:sz w:val="16"/>
      <w:szCs w:val="16"/>
    </w:rPr>
  </w:style>
  <w:style w:type="character" w:styleId="Emphasis">
    <w:name w:val="Emphasis"/>
    <w:basedOn w:val="DefaultParagraphFont"/>
    <w:qFormat/>
    <w:rsid w:val="004E6281"/>
    <w:rPr>
      <w:i/>
      <w:iCs/>
    </w:rPr>
  </w:style>
  <w:style w:type="paragraph" w:styleId="Header">
    <w:name w:val="header"/>
    <w:basedOn w:val="Normal"/>
    <w:link w:val="HeaderChar"/>
    <w:uiPriority w:val="99"/>
    <w:rsid w:val="00D163D4"/>
    <w:pPr>
      <w:tabs>
        <w:tab w:val="center" w:pos="4680"/>
        <w:tab w:val="right" w:pos="9360"/>
      </w:tabs>
    </w:pPr>
  </w:style>
  <w:style w:type="character" w:customStyle="1" w:styleId="HeaderChar">
    <w:name w:val="Header Char"/>
    <w:basedOn w:val="DefaultParagraphFont"/>
    <w:link w:val="Header"/>
    <w:uiPriority w:val="99"/>
    <w:rsid w:val="00D163D4"/>
  </w:style>
  <w:style w:type="paragraph" w:styleId="Footer">
    <w:name w:val="footer"/>
    <w:basedOn w:val="Normal"/>
    <w:link w:val="FooterChar"/>
    <w:rsid w:val="00D163D4"/>
    <w:pPr>
      <w:tabs>
        <w:tab w:val="center" w:pos="4680"/>
        <w:tab w:val="right" w:pos="9360"/>
      </w:tabs>
    </w:pPr>
  </w:style>
  <w:style w:type="character" w:customStyle="1" w:styleId="FooterChar">
    <w:name w:val="Footer Char"/>
    <w:basedOn w:val="DefaultParagraphFont"/>
    <w:link w:val="Footer"/>
    <w:rsid w:val="00D163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80E92"/>
    <w:rPr>
      <w:rFonts w:ascii="Tahoma" w:hAnsi="Tahoma" w:cs="Tahoma"/>
      <w:sz w:val="16"/>
      <w:szCs w:val="16"/>
    </w:rPr>
  </w:style>
  <w:style w:type="character" w:styleId="Emphasis">
    <w:name w:val="Emphasis"/>
    <w:basedOn w:val="DefaultParagraphFont"/>
    <w:qFormat/>
    <w:rsid w:val="004E6281"/>
    <w:rPr>
      <w:i/>
      <w:iCs/>
    </w:rPr>
  </w:style>
  <w:style w:type="paragraph" w:styleId="Header">
    <w:name w:val="header"/>
    <w:basedOn w:val="Normal"/>
    <w:link w:val="HeaderChar"/>
    <w:uiPriority w:val="99"/>
    <w:rsid w:val="00D163D4"/>
    <w:pPr>
      <w:tabs>
        <w:tab w:val="center" w:pos="4680"/>
        <w:tab w:val="right" w:pos="9360"/>
      </w:tabs>
    </w:pPr>
  </w:style>
  <w:style w:type="character" w:customStyle="1" w:styleId="HeaderChar">
    <w:name w:val="Header Char"/>
    <w:basedOn w:val="DefaultParagraphFont"/>
    <w:link w:val="Header"/>
    <w:uiPriority w:val="99"/>
    <w:rsid w:val="00D163D4"/>
  </w:style>
  <w:style w:type="paragraph" w:styleId="Footer">
    <w:name w:val="footer"/>
    <w:basedOn w:val="Normal"/>
    <w:link w:val="FooterChar"/>
    <w:rsid w:val="00D163D4"/>
    <w:pPr>
      <w:tabs>
        <w:tab w:val="center" w:pos="4680"/>
        <w:tab w:val="right" w:pos="9360"/>
      </w:tabs>
    </w:pPr>
  </w:style>
  <w:style w:type="character" w:customStyle="1" w:styleId="FooterChar">
    <w:name w:val="Footer Char"/>
    <w:basedOn w:val="DefaultParagraphFont"/>
    <w:link w:val="Footer"/>
    <w:rsid w:val="00D163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959287">
      <w:bodyDiv w:val="1"/>
      <w:marLeft w:val="0"/>
      <w:marRight w:val="0"/>
      <w:marTop w:val="0"/>
      <w:marBottom w:val="0"/>
      <w:divBdr>
        <w:top w:val="none" w:sz="0" w:space="0" w:color="auto"/>
        <w:left w:val="none" w:sz="0" w:space="0" w:color="auto"/>
        <w:bottom w:val="none" w:sz="0" w:space="0" w:color="auto"/>
        <w:right w:val="none" w:sz="0" w:space="0" w:color="auto"/>
      </w:divBdr>
      <w:divsChild>
        <w:div w:id="1725442443">
          <w:marLeft w:val="0"/>
          <w:marRight w:val="0"/>
          <w:marTop w:val="0"/>
          <w:marBottom w:val="0"/>
          <w:divBdr>
            <w:top w:val="none" w:sz="0" w:space="0" w:color="auto"/>
            <w:left w:val="none" w:sz="0" w:space="0" w:color="auto"/>
            <w:bottom w:val="none" w:sz="0" w:space="0" w:color="auto"/>
            <w:right w:val="none" w:sz="0" w:space="0" w:color="auto"/>
          </w:divBdr>
          <w:divsChild>
            <w:div w:id="172163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268887">
      <w:bodyDiv w:val="1"/>
      <w:marLeft w:val="0"/>
      <w:marRight w:val="0"/>
      <w:marTop w:val="0"/>
      <w:marBottom w:val="0"/>
      <w:divBdr>
        <w:top w:val="none" w:sz="0" w:space="0" w:color="auto"/>
        <w:left w:val="none" w:sz="0" w:space="0" w:color="auto"/>
        <w:bottom w:val="none" w:sz="0" w:space="0" w:color="auto"/>
        <w:right w:val="none" w:sz="0" w:space="0" w:color="auto"/>
      </w:divBdr>
    </w:div>
    <w:div w:id="1454440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678</Words>
  <Characters>3867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East Stroudsburg University</Company>
  <LinksUpToDate>false</LinksUpToDate>
  <CharactersWithSpaces>4536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Dianna Russell</dc:creator>
  <cp:keywords/>
  <cp:lastModifiedBy>owner</cp:lastModifiedBy>
  <cp:revision>3</cp:revision>
  <cp:lastPrinted>2010-02-17T15:21:00Z</cp:lastPrinted>
  <dcterms:created xsi:type="dcterms:W3CDTF">2015-03-18T19:00:00Z</dcterms:created>
  <dcterms:modified xsi:type="dcterms:W3CDTF">2015-03-18T19:29:00Z</dcterms:modified>
</cp:coreProperties>
</file>