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Biological Psychology- Class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Physiology of Behavior- Book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Part 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The author of your textbook is a proponent of using animals for scientific research to gain insight into human medical, mental, and behavioral issues. She maintains that animal experimentation is a necessary part of that research. </w:t>
        <w:br w:type="textWrapping"/>
        <w:br w:type="textWrapping"/>
        <w:t xml:space="preserve">Present two (2) reasons that the author argues to justify the use of animals in psychological research.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u w:val="single"/>
          <w:rtl w:val="0"/>
        </w:rPr>
        <w:t xml:space="preserve">Here are the author's two reasons.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Curing illnesses by studying animals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To understand where we come from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Provide one (1) specific example to support each argument.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u w:val="single"/>
          <w:rtl w:val="0"/>
        </w:rPr>
        <w:t xml:space="preserve">Here are the examples for each of the reasons.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Studying strokes in lab rats that are anesthetized.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Theory of evolution, the development of the world, Etc.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Part 2</w:t>
      </w:r>
      <w:r w:rsidDel="00000000" w:rsidR="00000000" w:rsidRPr="00000000">
        <w:rPr>
          <w:rtl w:val="0"/>
        </w:rPr>
        <w:br w:type="textWrapping"/>
        <w:t xml:space="preserve">Genetic research methods are extremely useful to the study of the physiology of behavior because they help researchers understand the role of genetics in physiological differences across individuals. </w:t>
        <w:br w:type="textWrapping"/>
        <w:br w:type="textWrapping"/>
        <w:t xml:space="preserve">Identify one (1) genetic method and explain how this method is used to study genetic factors, providing two (2) examples.</w:t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Genetic Method is Twin Studies, the comparison of concordance rates of monozygotic and dizygotic twins estimates heritability of traits.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u w:val="single"/>
          <w:rtl w:val="0"/>
        </w:rPr>
        <w:t xml:space="preserve">Two examples are-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Diagnosis of a mental disorder, what are the chances of the other twin having the disorder? Ex: Schizophrenia in twins. 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Prevalence of obesity or personality traits the same or different in twins? </w:t>
      </w:r>
      <w:r w:rsidDel="00000000" w:rsidR="00000000" w:rsidRPr="00000000">
        <w:rPr>
          <w:rtl w:val="0"/>
        </w:rPr>
        <w:br w:type="textWrapping"/>
        <w:br w:type="textWrapping"/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