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955" w:rsidRPr="00381955" w:rsidRDefault="00381955" w:rsidP="00381955">
      <w:pPr>
        <w:shd w:val="clear" w:color="auto" w:fill="FFFFFF"/>
        <w:spacing w:after="0" w:line="240" w:lineRule="auto"/>
        <w:jc w:val="right"/>
        <w:rPr>
          <w:rFonts w:ascii="Trebuchet MS" w:eastAsia="Times New Roman" w:hAnsi="Trebuchet MS" w:cs="Times New Roman"/>
          <w:color w:val="000000"/>
          <w:sz w:val="18"/>
          <w:szCs w:val="18"/>
        </w:rPr>
      </w:pPr>
    </w:p>
    <w:p w:rsidR="00381955" w:rsidRPr="00381955" w:rsidRDefault="00381955" w:rsidP="00381955">
      <w:pPr>
        <w:shd w:val="clear" w:color="auto" w:fill="FFFFFF"/>
        <w:spacing w:after="0" w:line="240" w:lineRule="auto"/>
        <w:rPr>
          <w:rFonts w:ascii="Trebuchet MS" w:eastAsia="Times New Roman" w:hAnsi="Trebuchet MS" w:cs="Times New Roman"/>
          <w:color w:val="333333"/>
          <w:sz w:val="20"/>
          <w:szCs w:val="20"/>
        </w:rPr>
      </w:pPr>
    </w:p>
    <w:p w:rsidR="00381955" w:rsidRDefault="00381955" w:rsidP="00381955">
      <w:pPr>
        <w:shd w:val="clear" w:color="auto" w:fill="FFFFFF"/>
        <w:spacing w:before="100" w:beforeAutospacing="1" w:after="100" w:afterAutospacing="1" w:line="240" w:lineRule="auto"/>
        <w:rPr>
          <w:rFonts w:ascii="Trebuchet MS" w:eastAsia="Times New Roman" w:hAnsi="Trebuchet MS" w:cs="Times New Roman"/>
          <w:color w:val="333333"/>
          <w:sz w:val="20"/>
          <w:szCs w:val="20"/>
        </w:rPr>
      </w:pPr>
      <w:r w:rsidRPr="00381955">
        <w:rPr>
          <w:rFonts w:ascii="Trebuchet MS" w:eastAsia="Times New Roman" w:hAnsi="Trebuchet MS" w:cs="Times New Roman"/>
          <w:b/>
          <w:color w:val="333333"/>
          <w:sz w:val="20"/>
          <w:szCs w:val="20"/>
        </w:rPr>
        <w:t>Question-</w:t>
      </w:r>
      <w:r>
        <w:rPr>
          <w:rFonts w:ascii="Trebuchet MS" w:eastAsia="Times New Roman" w:hAnsi="Trebuchet MS" w:cs="Times New Roman"/>
          <w:color w:val="333333"/>
          <w:sz w:val="20"/>
          <w:szCs w:val="20"/>
        </w:rPr>
        <w:t xml:space="preserve"> </w:t>
      </w:r>
      <w:r w:rsidRPr="00381955">
        <w:rPr>
          <w:rFonts w:ascii="Trebuchet MS" w:eastAsia="Times New Roman" w:hAnsi="Trebuchet MS" w:cs="Times New Roman"/>
          <w:color w:val="333333"/>
          <w:sz w:val="20"/>
          <w:szCs w:val="20"/>
          <w:highlight w:val="yellow"/>
        </w:rPr>
        <w:t>Based on your dissertation research interests, identify two categorical/nominal scale IVs and one</w:t>
      </w:r>
      <w:r w:rsidRPr="00381955">
        <w:rPr>
          <w:rFonts w:ascii="Trebuchet MS" w:eastAsia="Times New Roman" w:hAnsi="Trebuchet MS" w:cs="Times New Roman"/>
          <w:b/>
          <w:bCs/>
          <w:i/>
          <w:iCs/>
          <w:color w:val="333333"/>
          <w:sz w:val="20"/>
          <w:szCs w:val="20"/>
          <w:highlight w:val="yellow"/>
        </w:rPr>
        <w:t> </w:t>
      </w:r>
      <w:r w:rsidRPr="00381955">
        <w:rPr>
          <w:rFonts w:ascii="Trebuchet MS" w:eastAsia="Times New Roman" w:hAnsi="Trebuchet MS" w:cs="Times New Roman"/>
          <w:color w:val="333333"/>
          <w:sz w:val="20"/>
          <w:szCs w:val="20"/>
          <w:highlight w:val="yellow"/>
        </w:rPr>
        <w:t>continuous scale DV you could incorporate for your study. State the null and alternative hypotheses based on this design (with a planned analysis using a factorial ANOVA)</w:t>
      </w:r>
    </w:p>
    <w:p w:rsidR="00381955" w:rsidRPr="00381955" w:rsidRDefault="00381955" w:rsidP="00381955">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proofErr w:type="gramStart"/>
      <w:r w:rsidRPr="00381955">
        <w:rPr>
          <w:rFonts w:ascii="Trebuchet MS" w:eastAsia="Times New Roman" w:hAnsi="Trebuchet MS" w:cs="Times New Roman"/>
          <w:color w:val="333333"/>
          <w:sz w:val="20"/>
          <w:szCs w:val="20"/>
        </w:rPr>
        <w:t>The sociological impacts leading underage children to commit crimes.</w:t>
      </w:r>
      <w:proofErr w:type="gramEnd"/>
      <w:r w:rsidRPr="00381955">
        <w:rPr>
          <w:rFonts w:ascii="Trebuchet MS" w:eastAsia="Times New Roman" w:hAnsi="Trebuchet MS" w:cs="Times New Roman"/>
          <w:color w:val="333333"/>
          <w:sz w:val="20"/>
          <w:szCs w:val="20"/>
        </w:rPr>
        <w:t xml:space="preserve"> My study will focus on crimes committed by underage children residing in Los Angeles, CA within the last five years. The purpose of this study is to advance our understanding of the relationships between social influences such as family culture, school culture, peer culture and media culture with the increase of crimes committed by underage children   Understanding the different types of sociological </w:t>
      </w:r>
      <w:proofErr w:type="gramStart"/>
      <w:r w:rsidRPr="00381955">
        <w:rPr>
          <w:rFonts w:ascii="Trebuchet MS" w:eastAsia="Times New Roman" w:hAnsi="Trebuchet MS" w:cs="Times New Roman"/>
          <w:color w:val="333333"/>
          <w:sz w:val="20"/>
          <w:szCs w:val="20"/>
        </w:rPr>
        <w:t>influences  and</w:t>
      </w:r>
      <w:proofErr w:type="gramEnd"/>
      <w:r w:rsidRPr="00381955">
        <w:rPr>
          <w:rFonts w:ascii="Trebuchet MS" w:eastAsia="Times New Roman" w:hAnsi="Trebuchet MS" w:cs="Times New Roman"/>
          <w:color w:val="333333"/>
          <w:sz w:val="20"/>
          <w:szCs w:val="20"/>
        </w:rPr>
        <w:t xml:space="preserve">  the impact it exposes on underage children and their behavior towards society</w:t>
      </w:r>
    </w:p>
    <w:p w:rsidR="00381955" w:rsidRPr="00381955" w:rsidRDefault="00381955" w:rsidP="00381955">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1955">
        <w:rPr>
          <w:rFonts w:ascii="Trebuchet MS" w:eastAsia="Times New Roman" w:hAnsi="Trebuchet MS" w:cs="Times New Roman"/>
          <w:color w:val="333333"/>
          <w:sz w:val="20"/>
          <w:szCs w:val="20"/>
        </w:rPr>
        <w:t>IV- Males from the ages of 14-16 residing in Los Angeles, CA</w:t>
      </w:r>
    </w:p>
    <w:p w:rsidR="00381955" w:rsidRPr="00381955" w:rsidRDefault="00381955" w:rsidP="00381955">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1955">
        <w:rPr>
          <w:rFonts w:ascii="Trebuchet MS" w:eastAsia="Times New Roman" w:hAnsi="Trebuchet MS" w:cs="Times New Roman"/>
          <w:color w:val="333333"/>
          <w:sz w:val="20"/>
          <w:szCs w:val="20"/>
        </w:rPr>
        <w:t>DV: Judicial outcomes for minors who commit felonies</w:t>
      </w:r>
    </w:p>
    <w:p w:rsidR="00381955" w:rsidRPr="00381955" w:rsidRDefault="00381955" w:rsidP="00381955">
      <w:pPr>
        <w:shd w:val="clear" w:color="auto" w:fill="F7F7F7"/>
        <w:spacing w:before="100" w:beforeAutospacing="1" w:after="100" w:afterAutospacing="1" w:line="240" w:lineRule="auto"/>
        <w:rPr>
          <w:rFonts w:ascii="Trebuchet MS" w:eastAsia="Times New Roman" w:hAnsi="Trebuchet MS" w:cs="Times New Roman"/>
          <w:b/>
          <w:color w:val="333333"/>
          <w:sz w:val="20"/>
          <w:szCs w:val="20"/>
        </w:rPr>
      </w:pPr>
      <w:r w:rsidRPr="00381955">
        <w:rPr>
          <w:rFonts w:ascii="Trebuchet MS" w:eastAsia="Times New Roman" w:hAnsi="Trebuchet MS" w:cs="Times New Roman"/>
          <w:b/>
          <w:color w:val="333333"/>
          <w:sz w:val="20"/>
          <w:szCs w:val="20"/>
        </w:rPr>
        <w:t xml:space="preserve">Null Hypothesis: </w:t>
      </w:r>
    </w:p>
    <w:p w:rsidR="00381955" w:rsidRPr="00381955" w:rsidRDefault="00381955" w:rsidP="00381955">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1955">
        <w:rPr>
          <w:rFonts w:ascii="Trebuchet MS" w:eastAsia="Times New Roman" w:hAnsi="Trebuchet MS" w:cs="Times New Roman"/>
          <w:color w:val="333333"/>
          <w:sz w:val="20"/>
          <w:szCs w:val="20"/>
        </w:rPr>
        <w:t>H0: Social trends influences crime committed by minors</w:t>
      </w:r>
    </w:p>
    <w:p w:rsidR="00381955" w:rsidRPr="00381955" w:rsidRDefault="00381955" w:rsidP="00381955">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1955">
        <w:rPr>
          <w:rFonts w:ascii="Trebuchet MS" w:eastAsia="Times New Roman" w:hAnsi="Trebuchet MS" w:cs="Times New Roman"/>
          <w:color w:val="333333"/>
          <w:sz w:val="20"/>
          <w:szCs w:val="20"/>
        </w:rPr>
        <w:t>H1: Criminal born as one, genetics increase the chance of a person becoming a criminal</w:t>
      </w:r>
    </w:p>
    <w:p w:rsidR="00381955" w:rsidRPr="00381955" w:rsidRDefault="00381955" w:rsidP="00381955">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1955">
        <w:rPr>
          <w:rFonts w:ascii="Trebuchet MS" w:eastAsia="Times New Roman" w:hAnsi="Trebuchet MS" w:cs="Times New Roman"/>
          <w:color w:val="333333"/>
          <w:sz w:val="20"/>
          <w:szCs w:val="20"/>
        </w:rPr>
        <w:t>H2: Crime committed due to aggression</w:t>
      </w:r>
    </w:p>
    <w:p w:rsidR="00381955" w:rsidRPr="00381955" w:rsidRDefault="00381955" w:rsidP="00381955">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1955">
        <w:rPr>
          <w:rFonts w:ascii="Trebuchet MS" w:eastAsia="Times New Roman" w:hAnsi="Trebuchet MS" w:cs="Times New Roman"/>
          <w:color w:val="333333"/>
          <w:sz w:val="20"/>
          <w:szCs w:val="20"/>
        </w:rPr>
        <w:t>H3: Lack of parenting increase criminal activities by minors</w:t>
      </w:r>
    </w:p>
    <w:p w:rsidR="00381955" w:rsidRPr="00381955" w:rsidRDefault="00381955" w:rsidP="00381955">
      <w:pPr>
        <w:shd w:val="clear" w:color="auto" w:fill="F7F7F7"/>
        <w:spacing w:before="100" w:beforeAutospacing="1" w:after="100" w:afterAutospacing="1" w:line="240" w:lineRule="auto"/>
        <w:rPr>
          <w:rFonts w:ascii="Trebuchet MS" w:eastAsia="Times New Roman" w:hAnsi="Trebuchet MS" w:cs="Times New Roman"/>
          <w:b/>
          <w:color w:val="333333"/>
          <w:sz w:val="20"/>
          <w:szCs w:val="20"/>
        </w:rPr>
      </w:pPr>
      <w:r w:rsidRPr="00381955">
        <w:rPr>
          <w:rFonts w:ascii="Trebuchet MS" w:eastAsia="Times New Roman" w:hAnsi="Trebuchet MS" w:cs="Times New Roman"/>
          <w:b/>
          <w:color w:val="333333"/>
          <w:sz w:val="20"/>
          <w:szCs w:val="20"/>
        </w:rPr>
        <w:t>Alternative Hypothesis:</w:t>
      </w:r>
    </w:p>
    <w:p w:rsidR="00381955" w:rsidRPr="00381955" w:rsidRDefault="00381955" w:rsidP="00381955">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1955">
        <w:rPr>
          <w:rFonts w:ascii="Trebuchet MS" w:eastAsia="Times New Roman" w:hAnsi="Trebuchet MS" w:cs="Times New Roman"/>
          <w:color w:val="333333"/>
          <w:sz w:val="20"/>
          <w:szCs w:val="20"/>
        </w:rPr>
        <w:t>H0: Social trends do not influences crime committed by minors</w:t>
      </w:r>
    </w:p>
    <w:p w:rsidR="00381955" w:rsidRPr="00381955" w:rsidRDefault="00381955" w:rsidP="00381955">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1955">
        <w:rPr>
          <w:rFonts w:ascii="Trebuchet MS" w:eastAsia="Times New Roman" w:hAnsi="Trebuchet MS" w:cs="Times New Roman"/>
          <w:color w:val="333333"/>
          <w:sz w:val="20"/>
          <w:szCs w:val="20"/>
        </w:rPr>
        <w:t>H1:  Genetics does not increase the chance of a person becoming a criminal</w:t>
      </w:r>
    </w:p>
    <w:p w:rsidR="00381955" w:rsidRPr="00381955" w:rsidRDefault="00381955" w:rsidP="00381955">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1955">
        <w:rPr>
          <w:rFonts w:ascii="Trebuchet MS" w:eastAsia="Times New Roman" w:hAnsi="Trebuchet MS" w:cs="Times New Roman"/>
          <w:color w:val="333333"/>
          <w:sz w:val="20"/>
          <w:szCs w:val="20"/>
        </w:rPr>
        <w:t>H2: Crime committed is not due to aggression</w:t>
      </w:r>
    </w:p>
    <w:p w:rsidR="00381955" w:rsidRPr="00381955" w:rsidRDefault="00381955" w:rsidP="00381955">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1955">
        <w:rPr>
          <w:rFonts w:ascii="Trebuchet MS" w:eastAsia="Times New Roman" w:hAnsi="Trebuchet MS" w:cs="Times New Roman"/>
          <w:color w:val="333333"/>
          <w:sz w:val="20"/>
          <w:szCs w:val="20"/>
        </w:rPr>
        <w:t>H3: Lack of parenting does not increase criminal activities by minors</w:t>
      </w:r>
    </w:p>
    <w:p w:rsidR="00381955" w:rsidRPr="00381955" w:rsidRDefault="00381955" w:rsidP="00381955">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1955">
        <w:rPr>
          <w:rFonts w:ascii="Trebuchet MS" w:eastAsia="Times New Roman" w:hAnsi="Trebuchet MS" w:cs="Times New Roman"/>
          <w:color w:val="333333"/>
          <w:sz w:val="20"/>
          <w:szCs w:val="20"/>
        </w:rPr>
        <w:t> </w:t>
      </w:r>
    </w:p>
    <w:p w:rsidR="00381955" w:rsidRPr="00381955" w:rsidRDefault="00381955" w:rsidP="00381955">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p>
    <w:p w:rsidR="00381955" w:rsidRPr="00381955" w:rsidRDefault="00381955" w:rsidP="00381955">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1955">
        <w:rPr>
          <w:rFonts w:ascii="Trebuchet MS" w:eastAsia="Times New Roman" w:hAnsi="Trebuchet MS" w:cs="Times New Roman"/>
          <w:b/>
          <w:bCs/>
          <w:color w:val="333333"/>
          <w:sz w:val="20"/>
          <w:szCs w:val="20"/>
        </w:rPr>
        <w:t>Data Analysis</w:t>
      </w:r>
    </w:p>
    <w:p w:rsidR="00381955" w:rsidRPr="00381955" w:rsidRDefault="00381955" w:rsidP="00381955">
      <w:pPr>
        <w:numPr>
          <w:ilvl w:val="0"/>
          <w:numId w:val="2"/>
        </w:num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1955">
        <w:rPr>
          <w:rFonts w:ascii="Trebuchet MS" w:eastAsia="Times New Roman" w:hAnsi="Trebuchet MS" w:cs="Times New Roman"/>
          <w:color w:val="333333"/>
          <w:sz w:val="20"/>
          <w:szCs w:val="20"/>
        </w:rPr>
        <w:t>The data will be modified and coordinated based on the type of crime committed and the level of offense</w:t>
      </w:r>
    </w:p>
    <w:p w:rsidR="00381955" w:rsidRPr="00381955" w:rsidRDefault="00381955" w:rsidP="00381955">
      <w:pPr>
        <w:numPr>
          <w:ilvl w:val="0"/>
          <w:numId w:val="2"/>
        </w:num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1955">
        <w:rPr>
          <w:rFonts w:ascii="Trebuchet MS" w:eastAsia="Times New Roman" w:hAnsi="Trebuchet MS" w:cs="Times New Roman"/>
          <w:color w:val="333333"/>
          <w:sz w:val="20"/>
          <w:szCs w:val="20"/>
        </w:rPr>
        <w:t>Accurate statistics and surveys will be used to summarize the gathered data</w:t>
      </w:r>
    </w:p>
    <w:p w:rsidR="00381955" w:rsidRPr="00381955" w:rsidRDefault="00381955" w:rsidP="00381955">
      <w:pPr>
        <w:numPr>
          <w:ilvl w:val="0"/>
          <w:numId w:val="2"/>
        </w:num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1955">
        <w:rPr>
          <w:rFonts w:ascii="Trebuchet MS" w:eastAsia="Times New Roman" w:hAnsi="Trebuchet MS" w:cs="Times New Roman"/>
          <w:color w:val="333333"/>
          <w:sz w:val="20"/>
          <w:szCs w:val="20"/>
        </w:rPr>
        <w:t>Case studies will be used to address questions used in the research</w:t>
      </w:r>
    </w:p>
    <w:p w:rsidR="00412ABA" w:rsidRDefault="00412ABA"/>
    <w:p w:rsidR="00381955" w:rsidRDefault="00381955"/>
    <w:p w:rsidR="00381955" w:rsidRDefault="00381955">
      <w:r>
        <w:t>Notes made by instructor for the above research I had completed.</w:t>
      </w:r>
    </w:p>
    <w:p w:rsidR="00381955" w:rsidRDefault="00381955"/>
    <w:p w:rsidR="00381955" w:rsidRPr="00381955" w:rsidRDefault="00381955" w:rsidP="00381955">
      <w:pPr>
        <w:pStyle w:val="NormalWeb"/>
        <w:shd w:val="clear" w:color="auto" w:fill="F7F7F7"/>
        <w:rPr>
          <w:rFonts w:ascii="Trebuchet MS" w:hAnsi="Trebuchet MS"/>
          <w:color w:val="333333"/>
          <w:sz w:val="20"/>
          <w:szCs w:val="20"/>
          <w:highlight w:val="yellow"/>
        </w:rPr>
      </w:pPr>
      <w:r w:rsidRPr="00381955">
        <w:rPr>
          <w:rFonts w:ascii="Trebuchet MS" w:hAnsi="Trebuchet MS"/>
          <w:color w:val="333333"/>
          <w:sz w:val="20"/>
          <w:szCs w:val="20"/>
          <w:highlight w:val="yellow"/>
        </w:rPr>
        <w:t xml:space="preserve">A factorial ANOVA requires 2 </w:t>
      </w:r>
      <w:proofErr w:type="spellStart"/>
      <w:r w:rsidRPr="00381955">
        <w:rPr>
          <w:rFonts w:ascii="Trebuchet MS" w:hAnsi="Trebuchet MS"/>
          <w:color w:val="333333"/>
          <w:sz w:val="20"/>
          <w:szCs w:val="20"/>
          <w:highlight w:val="yellow"/>
        </w:rPr>
        <w:t>indep</w:t>
      </w:r>
      <w:proofErr w:type="spellEnd"/>
      <w:r w:rsidRPr="00381955">
        <w:rPr>
          <w:rFonts w:ascii="Trebuchet MS" w:hAnsi="Trebuchet MS"/>
          <w:color w:val="333333"/>
          <w:sz w:val="20"/>
          <w:szCs w:val="20"/>
          <w:highlight w:val="yellow"/>
        </w:rPr>
        <w:t xml:space="preserve"> variables that are nominal level in measurement and a dep variable that is </w:t>
      </w:r>
      <w:proofErr w:type="spellStart"/>
      <w:r w:rsidRPr="00381955">
        <w:rPr>
          <w:rFonts w:ascii="Trebuchet MS" w:hAnsi="Trebuchet MS"/>
          <w:color w:val="333333"/>
          <w:sz w:val="20"/>
          <w:szCs w:val="20"/>
          <w:highlight w:val="yellow"/>
        </w:rPr>
        <w:t>continous</w:t>
      </w:r>
      <w:proofErr w:type="spellEnd"/>
      <w:r w:rsidRPr="00381955">
        <w:rPr>
          <w:rFonts w:ascii="Trebuchet MS" w:hAnsi="Trebuchet MS"/>
          <w:color w:val="333333"/>
          <w:sz w:val="20"/>
          <w:szCs w:val="20"/>
          <w:highlight w:val="yellow"/>
        </w:rPr>
        <w:t xml:space="preserve">. But you only have 1 </w:t>
      </w:r>
      <w:proofErr w:type="spellStart"/>
      <w:r w:rsidRPr="00381955">
        <w:rPr>
          <w:rFonts w:ascii="Trebuchet MS" w:hAnsi="Trebuchet MS"/>
          <w:color w:val="333333"/>
          <w:sz w:val="20"/>
          <w:szCs w:val="20"/>
          <w:highlight w:val="yellow"/>
        </w:rPr>
        <w:t>indep</w:t>
      </w:r>
      <w:proofErr w:type="spellEnd"/>
      <w:r w:rsidRPr="00381955">
        <w:rPr>
          <w:rFonts w:ascii="Trebuchet MS" w:hAnsi="Trebuchet MS"/>
          <w:color w:val="333333"/>
          <w:sz w:val="20"/>
          <w:szCs w:val="20"/>
          <w:highlight w:val="yellow"/>
        </w:rPr>
        <w:t xml:space="preserve"> variable. And how is it nominal? How is your dep variable continuous?</w:t>
      </w:r>
    </w:p>
    <w:p w:rsidR="00381955" w:rsidRPr="00381955" w:rsidRDefault="00381955" w:rsidP="00381955">
      <w:pPr>
        <w:pStyle w:val="NormalWeb"/>
        <w:shd w:val="clear" w:color="auto" w:fill="F7F7F7"/>
        <w:rPr>
          <w:rFonts w:ascii="Trebuchet MS" w:hAnsi="Trebuchet MS"/>
          <w:color w:val="333333"/>
          <w:sz w:val="20"/>
          <w:szCs w:val="20"/>
          <w:highlight w:val="yellow"/>
        </w:rPr>
      </w:pPr>
      <w:r w:rsidRPr="00381955">
        <w:rPr>
          <w:rFonts w:ascii="Trebuchet MS" w:hAnsi="Trebuchet MS"/>
          <w:color w:val="333333"/>
          <w:sz w:val="20"/>
          <w:szCs w:val="20"/>
          <w:highlight w:val="yellow"/>
        </w:rPr>
        <w:t> </w:t>
      </w:r>
    </w:p>
    <w:p w:rsidR="00381955" w:rsidRPr="00381955" w:rsidRDefault="00381955" w:rsidP="00381955">
      <w:pPr>
        <w:pStyle w:val="NormalWeb"/>
        <w:shd w:val="clear" w:color="auto" w:fill="F7F7F7"/>
        <w:rPr>
          <w:rFonts w:ascii="Trebuchet MS" w:hAnsi="Trebuchet MS"/>
          <w:color w:val="333333"/>
          <w:sz w:val="20"/>
          <w:szCs w:val="20"/>
          <w:highlight w:val="yellow"/>
        </w:rPr>
      </w:pPr>
      <w:r w:rsidRPr="00381955">
        <w:rPr>
          <w:rFonts w:ascii="Trebuchet MS" w:hAnsi="Trebuchet MS"/>
          <w:color w:val="333333"/>
          <w:sz w:val="20"/>
          <w:szCs w:val="20"/>
          <w:highlight w:val="yellow"/>
        </w:rPr>
        <w:t>I can't tell what your variables are. The variables in your hypotheses are not aligned as to what you said are your variables. </w:t>
      </w:r>
    </w:p>
    <w:p w:rsidR="00381955" w:rsidRPr="00381955" w:rsidRDefault="00381955" w:rsidP="00381955">
      <w:pPr>
        <w:pStyle w:val="NormalWeb"/>
        <w:shd w:val="clear" w:color="auto" w:fill="F7F7F7"/>
        <w:rPr>
          <w:rFonts w:ascii="Trebuchet MS" w:hAnsi="Trebuchet MS"/>
          <w:color w:val="333333"/>
          <w:sz w:val="20"/>
          <w:szCs w:val="20"/>
          <w:highlight w:val="yellow"/>
        </w:rPr>
      </w:pPr>
      <w:r w:rsidRPr="00381955">
        <w:rPr>
          <w:rFonts w:ascii="Trebuchet MS" w:hAnsi="Trebuchet MS"/>
          <w:color w:val="333333"/>
          <w:sz w:val="20"/>
          <w:szCs w:val="20"/>
          <w:highlight w:val="yellow"/>
        </w:rPr>
        <w:t> </w:t>
      </w:r>
    </w:p>
    <w:p w:rsidR="00381955" w:rsidRPr="00381955" w:rsidRDefault="00381955" w:rsidP="00381955">
      <w:pPr>
        <w:pStyle w:val="NormalWeb"/>
        <w:shd w:val="clear" w:color="auto" w:fill="F7F7F7"/>
        <w:rPr>
          <w:rFonts w:ascii="Trebuchet MS" w:hAnsi="Trebuchet MS"/>
          <w:color w:val="333333"/>
          <w:sz w:val="20"/>
          <w:szCs w:val="20"/>
          <w:highlight w:val="yellow"/>
        </w:rPr>
      </w:pPr>
      <w:r w:rsidRPr="00381955">
        <w:rPr>
          <w:rFonts w:ascii="Trebuchet MS" w:hAnsi="Trebuchet MS"/>
          <w:color w:val="333333"/>
          <w:sz w:val="20"/>
          <w:szCs w:val="20"/>
          <w:highlight w:val="yellow"/>
        </w:rPr>
        <w:t>Here is an example of research questions that would warrant the use of factorial ANOVA:</w:t>
      </w:r>
    </w:p>
    <w:p w:rsidR="00381955" w:rsidRPr="00381955" w:rsidRDefault="00381955" w:rsidP="00381955">
      <w:pPr>
        <w:pStyle w:val="NormalWeb"/>
        <w:shd w:val="clear" w:color="auto" w:fill="F7F7F7"/>
        <w:rPr>
          <w:rFonts w:ascii="Trebuchet MS" w:hAnsi="Trebuchet MS"/>
          <w:color w:val="333333"/>
          <w:sz w:val="20"/>
          <w:szCs w:val="20"/>
          <w:highlight w:val="yellow"/>
        </w:rPr>
      </w:pPr>
      <w:r w:rsidRPr="00381955">
        <w:rPr>
          <w:rFonts w:ascii="Trebuchet MS" w:hAnsi="Trebuchet MS"/>
          <w:color w:val="333333"/>
          <w:sz w:val="20"/>
          <w:szCs w:val="20"/>
          <w:highlight w:val="yellow"/>
        </w:rPr>
        <w:t> </w:t>
      </w:r>
    </w:p>
    <w:p w:rsidR="00381955" w:rsidRPr="00381955" w:rsidRDefault="00381955" w:rsidP="00381955">
      <w:pPr>
        <w:pStyle w:val="NormalWeb"/>
        <w:shd w:val="clear" w:color="auto" w:fill="F7F7F7"/>
        <w:rPr>
          <w:rFonts w:ascii="Trebuchet MS" w:hAnsi="Trebuchet MS"/>
          <w:color w:val="333333"/>
          <w:sz w:val="20"/>
          <w:szCs w:val="20"/>
          <w:highlight w:val="yellow"/>
        </w:rPr>
      </w:pPr>
      <w:r w:rsidRPr="00381955">
        <w:rPr>
          <w:rFonts w:ascii="Trebuchet MS" w:hAnsi="Trebuchet MS"/>
          <w:color w:val="333333"/>
          <w:sz w:val="20"/>
          <w:szCs w:val="20"/>
          <w:highlight w:val="yellow"/>
        </w:rPr>
        <w:t> When you use factorial ANOVA you have at least two different factors that you think might predict the outcome. For example, imagine you want to examine the influence of both gender and smoking status (smoker vs. non-smoker) on depression. Using a factorial ANOVA would allow you to ask the following three questions:</w:t>
      </w:r>
    </w:p>
    <w:p w:rsidR="00381955" w:rsidRPr="00381955" w:rsidRDefault="00381955" w:rsidP="00381955">
      <w:pPr>
        <w:pStyle w:val="NormalWeb"/>
        <w:shd w:val="clear" w:color="auto" w:fill="F7F7F7"/>
        <w:rPr>
          <w:rFonts w:ascii="Trebuchet MS" w:hAnsi="Trebuchet MS"/>
          <w:color w:val="333333"/>
          <w:sz w:val="20"/>
          <w:szCs w:val="20"/>
          <w:highlight w:val="yellow"/>
        </w:rPr>
      </w:pPr>
      <w:r w:rsidRPr="00381955">
        <w:rPr>
          <w:rFonts w:ascii="Trebuchet MS" w:hAnsi="Trebuchet MS"/>
          <w:color w:val="333333"/>
          <w:sz w:val="20"/>
          <w:szCs w:val="20"/>
          <w:highlight w:val="yellow"/>
        </w:rPr>
        <w:t> </w:t>
      </w:r>
    </w:p>
    <w:p w:rsidR="00381955" w:rsidRPr="00381955" w:rsidRDefault="00381955" w:rsidP="00381955">
      <w:pPr>
        <w:pStyle w:val="NormalWeb"/>
        <w:shd w:val="clear" w:color="auto" w:fill="F7F7F7"/>
        <w:rPr>
          <w:rFonts w:ascii="Trebuchet MS" w:hAnsi="Trebuchet MS"/>
          <w:color w:val="333333"/>
          <w:sz w:val="20"/>
          <w:szCs w:val="20"/>
          <w:highlight w:val="yellow"/>
        </w:rPr>
      </w:pPr>
      <w:r w:rsidRPr="00381955">
        <w:rPr>
          <w:rFonts w:ascii="Trebuchet MS" w:hAnsi="Trebuchet MS"/>
          <w:color w:val="333333"/>
          <w:sz w:val="20"/>
          <w:szCs w:val="20"/>
          <w:highlight w:val="yellow"/>
        </w:rPr>
        <w:t>1. Does gender affect level of depression?</w:t>
      </w:r>
    </w:p>
    <w:p w:rsidR="00381955" w:rsidRPr="00381955" w:rsidRDefault="00381955" w:rsidP="00381955">
      <w:pPr>
        <w:pStyle w:val="NormalWeb"/>
        <w:shd w:val="clear" w:color="auto" w:fill="F7F7F7"/>
        <w:rPr>
          <w:rFonts w:ascii="Trebuchet MS" w:hAnsi="Trebuchet MS"/>
          <w:color w:val="333333"/>
          <w:sz w:val="20"/>
          <w:szCs w:val="20"/>
          <w:highlight w:val="yellow"/>
        </w:rPr>
      </w:pPr>
      <w:r w:rsidRPr="00381955">
        <w:rPr>
          <w:rFonts w:ascii="Trebuchet MS" w:hAnsi="Trebuchet MS"/>
          <w:color w:val="333333"/>
          <w:sz w:val="20"/>
          <w:szCs w:val="20"/>
          <w:highlight w:val="yellow"/>
        </w:rPr>
        <w:t> </w:t>
      </w:r>
    </w:p>
    <w:p w:rsidR="00381955" w:rsidRPr="00381955" w:rsidRDefault="00381955" w:rsidP="00381955">
      <w:pPr>
        <w:pStyle w:val="NormalWeb"/>
        <w:shd w:val="clear" w:color="auto" w:fill="F7F7F7"/>
        <w:rPr>
          <w:rFonts w:ascii="Trebuchet MS" w:hAnsi="Trebuchet MS"/>
          <w:color w:val="333333"/>
          <w:sz w:val="20"/>
          <w:szCs w:val="20"/>
          <w:highlight w:val="yellow"/>
        </w:rPr>
      </w:pPr>
      <w:r w:rsidRPr="00381955">
        <w:rPr>
          <w:rFonts w:ascii="Trebuchet MS" w:hAnsi="Trebuchet MS"/>
          <w:color w:val="333333"/>
          <w:sz w:val="20"/>
          <w:szCs w:val="20"/>
          <w:highlight w:val="yellow"/>
        </w:rPr>
        <w:t>2. Does smoking status affect level of depression?</w:t>
      </w:r>
    </w:p>
    <w:p w:rsidR="00381955" w:rsidRPr="00381955" w:rsidRDefault="00381955" w:rsidP="00381955">
      <w:pPr>
        <w:pStyle w:val="NormalWeb"/>
        <w:shd w:val="clear" w:color="auto" w:fill="F7F7F7"/>
        <w:rPr>
          <w:rFonts w:ascii="Trebuchet MS" w:hAnsi="Trebuchet MS"/>
          <w:color w:val="333333"/>
          <w:sz w:val="20"/>
          <w:szCs w:val="20"/>
          <w:highlight w:val="yellow"/>
        </w:rPr>
      </w:pPr>
      <w:r w:rsidRPr="00381955">
        <w:rPr>
          <w:rFonts w:ascii="Trebuchet MS" w:hAnsi="Trebuchet MS"/>
          <w:color w:val="333333"/>
          <w:sz w:val="20"/>
          <w:szCs w:val="20"/>
          <w:highlight w:val="yellow"/>
        </w:rPr>
        <w:t> </w:t>
      </w:r>
    </w:p>
    <w:p w:rsidR="00381955" w:rsidRPr="00381955" w:rsidRDefault="00381955" w:rsidP="00381955">
      <w:pPr>
        <w:pStyle w:val="NormalWeb"/>
        <w:shd w:val="clear" w:color="auto" w:fill="F7F7F7"/>
        <w:rPr>
          <w:rFonts w:ascii="Trebuchet MS" w:hAnsi="Trebuchet MS"/>
          <w:color w:val="333333"/>
          <w:sz w:val="20"/>
          <w:szCs w:val="20"/>
          <w:highlight w:val="yellow"/>
        </w:rPr>
      </w:pPr>
      <w:r w:rsidRPr="00381955">
        <w:rPr>
          <w:rFonts w:ascii="Trebuchet MS" w:hAnsi="Trebuchet MS"/>
          <w:color w:val="333333"/>
          <w:sz w:val="20"/>
          <w:szCs w:val="20"/>
          <w:highlight w:val="yellow"/>
        </w:rPr>
        <w:t>3. Do gender and smoking status interact to predict level of depression?</w:t>
      </w:r>
    </w:p>
    <w:p w:rsidR="00381955" w:rsidRPr="00381955" w:rsidRDefault="00381955" w:rsidP="00381955">
      <w:pPr>
        <w:pStyle w:val="NormalWeb"/>
        <w:shd w:val="clear" w:color="auto" w:fill="F7F7F7"/>
        <w:rPr>
          <w:rFonts w:ascii="Trebuchet MS" w:hAnsi="Trebuchet MS"/>
          <w:color w:val="333333"/>
          <w:sz w:val="20"/>
          <w:szCs w:val="20"/>
          <w:highlight w:val="yellow"/>
        </w:rPr>
      </w:pPr>
      <w:r w:rsidRPr="00381955">
        <w:rPr>
          <w:rFonts w:ascii="Trebuchet MS" w:hAnsi="Trebuchet MS"/>
          <w:color w:val="333333"/>
          <w:sz w:val="20"/>
          <w:szCs w:val="20"/>
          <w:highlight w:val="yellow"/>
        </w:rPr>
        <w:t> </w:t>
      </w:r>
    </w:p>
    <w:p w:rsidR="00381955" w:rsidRPr="00381955" w:rsidRDefault="00381955" w:rsidP="00381955">
      <w:pPr>
        <w:pStyle w:val="NormalWeb"/>
        <w:shd w:val="clear" w:color="auto" w:fill="F7F7F7"/>
        <w:rPr>
          <w:rFonts w:ascii="Trebuchet MS" w:hAnsi="Trebuchet MS"/>
          <w:color w:val="333333"/>
          <w:sz w:val="20"/>
          <w:szCs w:val="20"/>
          <w:highlight w:val="yellow"/>
        </w:rPr>
      </w:pPr>
      <w:r w:rsidRPr="00381955">
        <w:rPr>
          <w:rFonts w:ascii="Trebuchet MS" w:hAnsi="Trebuchet MS"/>
          <w:color w:val="333333"/>
          <w:sz w:val="20"/>
          <w:szCs w:val="20"/>
          <w:highlight w:val="yellow"/>
        </w:rPr>
        <w:t xml:space="preserve">Gender and smoking status are the </w:t>
      </w:r>
      <w:proofErr w:type="spellStart"/>
      <w:r w:rsidRPr="00381955">
        <w:rPr>
          <w:rFonts w:ascii="Trebuchet MS" w:hAnsi="Trebuchet MS"/>
          <w:color w:val="333333"/>
          <w:sz w:val="20"/>
          <w:szCs w:val="20"/>
          <w:highlight w:val="yellow"/>
        </w:rPr>
        <w:t>indep</w:t>
      </w:r>
      <w:proofErr w:type="spellEnd"/>
      <w:r w:rsidRPr="00381955">
        <w:rPr>
          <w:rFonts w:ascii="Trebuchet MS" w:hAnsi="Trebuchet MS"/>
          <w:color w:val="333333"/>
          <w:sz w:val="20"/>
          <w:szCs w:val="20"/>
          <w:highlight w:val="yellow"/>
        </w:rPr>
        <w:t xml:space="preserve"> variables and both are nominal. Level of depression is the dep variable and is continuous.</w:t>
      </w:r>
    </w:p>
    <w:p w:rsidR="00381955" w:rsidRPr="00381955" w:rsidRDefault="00381955" w:rsidP="00381955">
      <w:pPr>
        <w:pStyle w:val="NormalWeb"/>
        <w:shd w:val="clear" w:color="auto" w:fill="F7F7F7"/>
        <w:rPr>
          <w:rFonts w:ascii="Trebuchet MS" w:hAnsi="Trebuchet MS"/>
          <w:color w:val="333333"/>
          <w:sz w:val="20"/>
          <w:szCs w:val="20"/>
          <w:highlight w:val="yellow"/>
        </w:rPr>
      </w:pPr>
      <w:r w:rsidRPr="00381955">
        <w:rPr>
          <w:rFonts w:ascii="Trebuchet MS" w:hAnsi="Trebuchet MS"/>
          <w:color w:val="333333"/>
          <w:sz w:val="20"/>
          <w:szCs w:val="20"/>
          <w:highlight w:val="yellow"/>
        </w:rPr>
        <w:t> </w:t>
      </w:r>
    </w:p>
    <w:p w:rsidR="00381955" w:rsidRDefault="00381955" w:rsidP="00381955">
      <w:pPr>
        <w:pStyle w:val="NormalWeb"/>
        <w:shd w:val="clear" w:color="auto" w:fill="F7F7F7"/>
        <w:rPr>
          <w:rFonts w:ascii="Trebuchet MS" w:hAnsi="Trebuchet MS"/>
          <w:color w:val="333333"/>
          <w:sz w:val="20"/>
          <w:szCs w:val="20"/>
        </w:rPr>
      </w:pPr>
      <w:r w:rsidRPr="00381955">
        <w:rPr>
          <w:rFonts w:ascii="Trebuchet MS" w:hAnsi="Trebuchet MS"/>
          <w:color w:val="333333"/>
          <w:sz w:val="20"/>
          <w:szCs w:val="20"/>
          <w:highlight w:val="yellow"/>
        </w:rPr>
        <w:t>So how would the research and null hypotheses sound?</w:t>
      </w:r>
      <w:r>
        <w:rPr>
          <w:rFonts w:ascii="Trebuchet MS" w:hAnsi="Trebuchet MS"/>
          <w:color w:val="333333"/>
          <w:sz w:val="20"/>
          <w:szCs w:val="20"/>
        </w:rPr>
        <w:t xml:space="preserve">  </w:t>
      </w:r>
    </w:p>
    <w:p w:rsidR="00381955" w:rsidRDefault="00381955"/>
    <w:p w:rsidR="00381955" w:rsidRDefault="00381955">
      <w:r>
        <w:t xml:space="preserve">The information provided must be used to answer the question I have posted. </w:t>
      </w:r>
      <w:bookmarkStart w:id="0" w:name="_GoBack"/>
      <w:bookmarkEnd w:id="0"/>
    </w:p>
    <w:sectPr w:rsidR="00381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75BE9"/>
    <w:multiLevelType w:val="multilevel"/>
    <w:tmpl w:val="63227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79542A"/>
    <w:multiLevelType w:val="multilevel"/>
    <w:tmpl w:val="1B48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955"/>
    <w:rsid w:val="00381955"/>
    <w:rsid w:val="00412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19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1955"/>
    <w:rPr>
      <w:b/>
      <w:bCs/>
    </w:rPr>
  </w:style>
  <w:style w:type="character" w:customStyle="1" w:styleId="apple-converted-space">
    <w:name w:val="apple-converted-space"/>
    <w:basedOn w:val="DefaultParagraphFont"/>
    <w:rsid w:val="003819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19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1955"/>
    <w:rPr>
      <w:b/>
      <w:bCs/>
    </w:rPr>
  </w:style>
  <w:style w:type="character" w:customStyle="1" w:styleId="apple-converted-space">
    <w:name w:val="apple-converted-space"/>
    <w:basedOn w:val="DefaultParagraphFont"/>
    <w:rsid w:val="00381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8929">
      <w:bodyDiv w:val="1"/>
      <w:marLeft w:val="0"/>
      <w:marRight w:val="0"/>
      <w:marTop w:val="0"/>
      <w:marBottom w:val="0"/>
      <w:divBdr>
        <w:top w:val="none" w:sz="0" w:space="0" w:color="auto"/>
        <w:left w:val="none" w:sz="0" w:space="0" w:color="auto"/>
        <w:bottom w:val="none" w:sz="0" w:space="0" w:color="auto"/>
        <w:right w:val="none" w:sz="0" w:space="0" w:color="auto"/>
      </w:divBdr>
      <w:divsChild>
        <w:div w:id="1928808076">
          <w:marLeft w:val="0"/>
          <w:marRight w:val="150"/>
          <w:marTop w:val="120"/>
          <w:marBottom w:val="0"/>
          <w:divBdr>
            <w:top w:val="none" w:sz="0" w:space="0" w:color="auto"/>
            <w:left w:val="none" w:sz="0" w:space="0" w:color="auto"/>
            <w:bottom w:val="none" w:sz="0" w:space="0" w:color="auto"/>
            <w:right w:val="none" w:sz="0" w:space="0" w:color="auto"/>
          </w:divBdr>
        </w:div>
      </w:divsChild>
    </w:div>
    <w:div w:id="476840530">
      <w:bodyDiv w:val="1"/>
      <w:marLeft w:val="0"/>
      <w:marRight w:val="0"/>
      <w:marTop w:val="0"/>
      <w:marBottom w:val="0"/>
      <w:divBdr>
        <w:top w:val="none" w:sz="0" w:space="0" w:color="auto"/>
        <w:left w:val="none" w:sz="0" w:space="0" w:color="auto"/>
        <w:bottom w:val="none" w:sz="0" w:space="0" w:color="auto"/>
        <w:right w:val="none" w:sz="0" w:space="0" w:color="auto"/>
      </w:divBdr>
    </w:div>
    <w:div w:id="1605184688">
      <w:bodyDiv w:val="1"/>
      <w:marLeft w:val="0"/>
      <w:marRight w:val="0"/>
      <w:marTop w:val="0"/>
      <w:marBottom w:val="0"/>
      <w:divBdr>
        <w:top w:val="none" w:sz="0" w:space="0" w:color="auto"/>
        <w:left w:val="none" w:sz="0" w:space="0" w:color="auto"/>
        <w:bottom w:val="none" w:sz="0" w:space="0" w:color="auto"/>
        <w:right w:val="none" w:sz="0" w:space="0" w:color="auto"/>
      </w:divBdr>
      <w:divsChild>
        <w:div w:id="1609855407">
          <w:marLeft w:val="0"/>
          <w:marRight w:val="15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LeagueCRVC</dc:creator>
  <cp:lastModifiedBy>LeagueCRVC</cp:lastModifiedBy>
  <cp:revision>1</cp:revision>
  <dcterms:created xsi:type="dcterms:W3CDTF">2016-02-29T16:56:00Z</dcterms:created>
  <dcterms:modified xsi:type="dcterms:W3CDTF">2016-02-29T17:04:00Z</dcterms:modified>
</cp:coreProperties>
</file>