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56" w:rsidRDefault="00701A56" w:rsidP="00701A56">
      <w:r>
        <w:t>1. Write a 175- to 350-word response to Case 6 on p. 317 in Ch. 10 of Personal Finance.</w:t>
      </w:r>
    </w:p>
    <w:p w:rsidR="00701A56" w:rsidRDefault="00701A56" w:rsidP="00701A56">
      <w:r>
        <w:t>2. Complete "Do the Math", #2 on p. 344 in Ch. 11 of Personal Finance.</w:t>
      </w:r>
    </w:p>
    <w:p w:rsidR="00C246E1" w:rsidRPr="00701A56" w:rsidRDefault="00701A56" w:rsidP="00701A56">
      <w:pPr>
        <w:pBdr>
          <w:bottom w:val="single" w:sz="6" w:space="1" w:color="auto"/>
        </w:pBdr>
        <w:rPr>
          <w:strike/>
        </w:rPr>
      </w:pPr>
      <w:r w:rsidRPr="00701A56">
        <w:rPr>
          <w:strike/>
        </w:rPr>
        <w:t>3. Complete #1, "Calculating Life Insurance Need", on p. 376 in Ch. 12 of Personal Finance.</w:t>
      </w:r>
    </w:p>
    <w:p w:rsidR="00701A56" w:rsidRDefault="00701A56" w:rsidP="00701A56">
      <w:pPr>
        <w:pStyle w:val="paranoindent1"/>
        <w:spacing w:before="120" w:beforeAutospacing="0" w:after="0" w:afterAutospacing="0"/>
        <w:jc w:val="both"/>
        <w:rPr>
          <w:color w:val="000000"/>
        </w:rPr>
      </w:pPr>
      <w:r>
        <w:rPr>
          <w:b/>
          <w:bCs/>
          <w:color w:val="0069A6"/>
        </w:rPr>
        <w:t>CASE 6</w:t>
      </w:r>
    </w:p>
    <w:p w:rsidR="00701A56" w:rsidRDefault="00701A56" w:rsidP="00701A56">
      <w:pPr>
        <w:pStyle w:val="paranoindent4"/>
        <w:spacing w:before="120" w:beforeAutospacing="0" w:after="96" w:afterAutospacing="0"/>
        <w:ind w:left="360"/>
        <w:jc w:val="both"/>
        <w:rPr>
          <w:color w:val="000000"/>
        </w:rPr>
      </w:pPr>
      <w:r>
        <w:rPr>
          <w:b/>
          <w:bCs/>
          <w:color w:val="000000"/>
        </w:rPr>
        <w:t>An Argument About the Value of Insurance</w:t>
      </w:r>
    </w:p>
    <w:p w:rsidR="00701A56" w:rsidRDefault="00701A56" w:rsidP="00701A56">
      <w:pPr>
        <w:pStyle w:val="paranoindent4"/>
        <w:spacing w:before="120" w:beforeAutospacing="0" w:after="96" w:afterAutospacing="0"/>
        <w:ind w:left="360"/>
        <w:jc w:val="both"/>
        <w:rPr>
          <w:color w:val="000000"/>
        </w:rPr>
      </w:pPr>
      <w:r>
        <w:rPr>
          <w:color w:val="000000"/>
        </w:rPr>
        <w:t>You have been talking at a party to some friends about insurance. One young married couple in the group believes that insurance is almost always a real waste of m</w:t>
      </w:r>
      <w:bookmarkStart w:id="0" w:name="_GoBack"/>
      <w:bookmarkEnd w:id="0"/>
      <w:r>
        <w:rPr>
          <w:color w:val="000000"/>
        </w:rPr>
        <w:t xml:space="preserve">oney. They argue, “The odds of </w:t>
      </w:r>
      <w:proofErr w:type="gramStart"/>
      <w:r>
        <w:rPr>
          <w:color w:val="000000"/>
        </w:rPr>
        <w:t>most bad</w:t>
      </w:r>
      <w:proofErr w:type="gramEnd"/>
      <w:r>
        <w:rPr>
          <w:color w:val="000000"/>
        </w:rPr>
        <w:t xml:space="preserve"> events occurring are so low that you don't need to worry.” Furthermore, they say, “Buying insurance is like pouring money down a hole; you rarely have anything to show for it in the end.” Based on what you have learned from this </w:t>
      </w:r>
      <w:proofErr w:type="gramStart"/>
      <w:r>
        <w:rPr>
          <w:color w:val="000000"/>
        </w:rPr>
        <w:t>chapter,</w:t>
      </w:r>
      <w:proofErr w:type="gramEnd"/>
      <w:r>
        <w:rPr>
          <w:color w:val="000000"/>
        </w:rPr>
        <w:t xml:space="preserve"> how might you argue against this couple's point of view?</w:t>
      </w:r>
    </w:p>
    <w:p w:rsidR="00701A56" w:rsidRDefault="00701A56" w:rsidP="00701A56">
      <w:r>
        <w:t>Answer:</w:t>
      </w:r>
    </w:p>
    <w:p w:rsidR="00701A56" w:rsidRDefault="00701A56" w:rsidP="00701A56"/>
    <w:p w:rsidR="00701A56" w:rsidRDefault="00701A56" w:rsidP="00701A56"/>
    <w:p w:rsidR="00701A56" w:rsidRDefault="00701A56" w:rsidP="00701A56">
      <w:pPr>
        <w:pBdr>
          <w:bottom w:val="single" w:sz="6" w:space="1" w:color="auto"/>
        </w:pBdr>
      </w:pPr>
    </w:p>
    <w:p w:rsidR="00701A56" w:rsidRDefault="00701A56" w:rsidP="00701A56">
      <w:pPr>
        <w:pStyle w:val="paralist1a"/>
        <w:spacing w:before="0" w:beforeAutospacing="0" w:after="0" w:afterAutospacing="0"/>
        <w:ind w:left="456" w:hanging="384"/>
        <w:jc w:val="both"/>
        <w:rPr>
          <w:color w:val="000000"/>
        </w:rPr>
      </w:pPr>
      <w:r>
        <w:rPr>
          <w:rStyle w:val="space"/>
          <w:b/>
          <w:bCs/>
          <w:color w:val="000000"/>
        </w:rPr>
        <w:t>2.</w:t>
      </w:r>
      <w:r>
        <w:rPr>
          <w:color w:val="000000"/>
        </w:rPr>
        <w:t> </w:t>
      </w:r>
      <w:r>
        <w:rPr>
          <w:b/>
          <w:bCs/>
          <w:color w:val="000000"/>
        </w:rPr>
        <w:t>Health Care Event Protection.</w:t>
      </w:r>
      <w:r>
        <w:rPr>
          <w:color w:val="000000"/>
        </w:rPr>
        <w:t> Christina Haley of San Marcos, Texas, age 57, recently suffered a stroke. She was in intensive care for 3 days and was hospitalized for 10 more days. Her total bill for this care was $125,500. After being discharged from the hospital, she spent 25 days in a nursing home at a cost of $170 per day. Christina, who earns $4,500 per month, missed two months of work. Christina had a health insurance plan through her employer. The policy had a $1000 deductible and an 80/20 coinsurance clause with a $2000 coinsurance cap. She had also accumulated 21 sick days (equivalent to one month) at work. Otherwise she had no long-term care or disability income insurance.</w:t>
      </w:r>
    </w:p>
    <w:p w:rsidR="00701A56" w:rsidRDefault="00701A56" w:rsidP="00701A56">
      <w:pPr>
        <w:pStyle w:val="paralist2a"/>
        <w:spacing w:before="0" w:beforeAutospacing="0" w:after="0" w:afterAutospacing="0"/>
        <w:ind w:left="888" w:hanging="480"/>
        <w:jc w:val="both"/>
        <w:rPr>
          <w:color w:val="000000"/>
        </w:rPr>
      </w:pPr>
      <w:r>
        <w:rPr>
          <w:rStyle w:val="space"/>
          <w:color w:val="000000"/>
        </w:rPr>
        <w:t>(a)</w:t>
      </w:r>
      <w:r>
        <w:rPr>
          <w:color w:val="000000"/>
        </w:rPr>
        <w:t> How much of Christina's direct medical expenses was paid by her insurance policy?</w:t>
      </w:r>
    </w:p>
    <w:p w:rsidR="00701A56" w:rsidRDefault="00701A56" w:rsidP="00701A56">
      <w:pPr>
        <w:pStyle w:val="paralist2a"/>
        <w:spacing w:before="0" w:beforeAutospacing="0" w:after="0" w:afterAutospacing="0"/>
        <w:ind w:left="888" w:hanging="480"/>
        <w:jc w:val="both"/>
        <w:rPr>
          <w:color w:val="000000"/>
        </w:rPr>
      </w:pPr>
      <w:r>
        <w:rPr>
          <w:rStyle w:val="space"/>
          <w:color w:val="000000"/>
        </w:rPr>
        <w:t>(b)</w:t>
      </w:r>
      <w:r>
        <w:rPr>
          <w:color w:val="000000"/>
        </w:rPr>
        <w:t> What did Christina have to pay for her nursing home care?</w:t>
      </w:r>
    </w:p>
    <w:p w:rsidR="00701A56" w:rsidRDefault="00701A56" w:rsidP="00701A56">
      <w:pPr>
        <w:pStyle w:val="paralist2a"/>
        <w:spacing w:before="0" w:beforeAutospacing="0" w:after="0" w:afterAutospacing="0"/>
        <w:ind w:left="888" w:hanging="480"/>
        <w:jc w:val="both"/>
        <w:rPr>
          <w:color w:val="000000"/>
        </w:rPr>
      </w:pPr>
      <w:r>
        <w:rPr>
          <w:rStyle w:val="space"/>
          <w:color w:val="000000"/>
        </w:rPr>
        <w:t>(c)</w:t>
      </w:r>
      <w:r>
        <w:rPr>
          <w:color w:val="000000"/>
        </w:rPr>
        <w:t> How much income did Christina lose?</w:t>
      </w:r>
    </w:p>
    <w:p w:rsidR="00701A56" w:rsidRDefault="00701A56" w:rsidP="00701A56">
      <w:r>
        <w:t>Answer:</w:t>
      </w:r>
    </w:p>
    <w:p w:rsidR="00701A56" w:rsidRDefault="00701A56" w:rsidP="00701A56"/>
    <w:p w:rsidR="00701A56" w:rsidRDefault="00701A56" w:rsidP="00701A56"/>
    <w:sectPr w:rsidR="00701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56"/>
    <w:rsid w:val="00701A56"/>
    <w:rsid w:val="00D821BC"/>
    <w:rsid w:val="00ED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10B2"/>
  <w15:chartTrackingRefBased/>
  <w15:docId w15:val="{114D659D-AE66-4AAA-9F5A-4885EFC4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oindent1">
    <w:name w:val="paranoindent1"/>
    <w:basedOn w:val="Normal"/>
    <w:rsid w:val="0070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noindent4">
    <w:name w:val="paranoindent4"/>
    <w:basedOn w:val="Normal"/>
    <w:rsid w:val="0070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list1a">
    <w:name w:val="paralist1a"/>
    <w:basedOn w:val="Normal"/>
    <w:rsid w:val="0070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ce">
    <w:name w:val="space"/>
    <w:basedOn w:val="DefaultParagraphFont"/>
    <w:rsid w:val="00701A56"/>
  </w:style>
  <w:style w:type="paragraph" w:customStyle="1" w:styleId="paralist2a">
    <w:name w:val="paralist2a"/>
    <w:basedOn w:val="Normal"/>
    <w:rsid w:val="0070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Harms</dc:creator>
  <cp:keywords/>
  <dc:description/>
  <cp:lastModifiedBy>Andrew Harms</cp:lastModifiedBy>
  <cp:revision>1</cp:revision>
  <dcterms:created xsi:type="dcterms:W3CDTF">2017-08-04T13:37:00Z</dcterms:created>
  <dcterms:modified xsi:type="dcterms:W3CDTF">2017-08-04T13:43:00Z</dcterms:modified>
</cp:coreProperties>
</file>