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75F26" w14:textId="77777777" w:rsidR="00A21451" w:rsidRPr="008A2704" w:rsidRDefault="00044BA0">
      <w:pPr>
        <w:rPr>
          <w:rFonts w:asciiTheme="majorHAnsi" w:hAnsiTheme="majorHAnsi" w:cs="Times New Roman"/>
          <w:sz w:val="20"/>
          <w:szCs w:val="20"/>
        </w:rPr>
      </w:pPr>
      <w:r w:rsidRPr="008A2704">
        <w:rPr>
          <w:rFonts w:asciiTheme="majorHAnsi" w:hAnsiTheme="majorHAnsi" w:cs="Times New Roman"/>
          <w:sz w:val="20"/>
          <w:szCs w:val="20"/>
        </w:rPr>
        <w:t>Dear Rebecca,</w:t>
      </w:r>
    </w:p>
    <w:p w14:paraId="7E09E92D" w14:textId="77777777" w:rsidR="00044BA0" w:rsidRPr="008A2704" w:rsidRDefault="00044BA0">
      <w:pPr>
        <w:rPr>
          <w:rFonts w:asciiTheme="majorHAnsi" w:hAnsiTheme="majorHAnsi" w:cs="Times New Roman"/>
          <w:sz w:val="20"/>
          <w:szCs w:val="20"/>
        </w:rPr>
      </w:pPr>
    </w:p>
    <w:p w14:paraId="5D436246" w14:textId="77777777" w:rsidR="00044BA0" w:rsidRPr="008A2704" w:rsidRDefault="00044BA0">
      <w:pPr>
        <w:rPr>
          <w:rFonts w:asciiTheme="majorHAnsi" w:hAnsiTheme="majorHAnsi" w:cs="Times New Roman"/>
          <w:sz w:val="20"/>
          <w:szCs w:val="20"/>
        </w:rPr>
      </w:pPr>
      <w:r w:rsidRPr="008A2704">
        <w:rPr>
          <w:rFonts w:asciiTheme="majorHAnsi" w:hAnsiTheme="majorHAnsi" w:cs="Times New Roman"/>
          <w:sz w:val="20"/>
          <w:szCs w:val="20"/>
        </w:rPr>
        <w:t xml:space="preserve">Thank you for being a valued client of ours and we hope to assist you for years to come with your tax returns and providing valuable consultations to provide you with the least tax liability. </w:t>
      </w:r>
    </w:p>
    <w:p w14:paraId="7D1E0C3D" w14:textId="77777777" w:rsidR="00044BA0" w:rsidRPr="008A2704" w:rsidRDefault="00044BA0">
      <w:pPr>
        <w:rPr>
          <w:rFonts w:asciiTheme="majorHAnsi" w:hAnsiTheme="majorHAnsi" w:cs="Times New Roman"/>
          <w:sz w:val="20"/>
          <w:szCs w:val="20"/>
        </w:rPr>
      </w:pPr>
    </w:p>
    <w:p w14:paraId="04C8872F" w14:textId="77777777" w:rsidR="00044BA0" w:rsidRPr="008A2704" w:rsidRDefault="00044BA0">
      <w:pPr>
        <w:rPr>
          <w:rFonts w:asciiTheme="majorHAnsi" w:hAnsiTheme="majorHAnsi" w:cs="Times New Roman"/>
          <w:sz w:val="20"/>
          <w:szCs w:val="20"/>
        </w:rPr>
      </w:pPr>
      <w:r w:rsidRPr="008A2704">
        <w:rPr>
          <w:rFonts w:asciiTheme="majorHAnsi" w:hAnsiTheme="majorHAnsi" w:cs="Times New Roman"/>
          <w:sz w:val="20"/>
          <w:szCs w:val="20"/>
        </w:rPr>
        <w:t xml:space="preserve">Looking at your financial records, I cannot stress how important it is to document and keep track of all your financial documents. This will make filing your returns easier and also allow us to provide you with better </w:t>
      </w:r>
      <w:r w:rsidR="00E27515" w:rsidRPr="008A2704">
        <w:rPr>
          <w:rFonts w:asciiTheme="majorHAnsi" w:hAnsiTheme="majorHAnsi" w:cs="Times New Roman"/>
          <w:sz w:val="20"/>
          <w:szCs w:val="20"/>
        </w:rPr>
        <w:t>consultation</w:t>
      </w:r>
      <w:r w:rsidRPr="008A2704">
        <w:rPr>
          <w:rFonts w:asciiTheme="majorHAnsi" w:hAnsiTheme="majorHAnsi" w:cs="Times New Roman"/>
          <w:sz w:val="20"/>
          <w:szCs w:val="20"/>
        </w:rPr>
        <w:t>.</w:t>
      </w:r>
    </w:p>
    <w:p w14:paraId="1BF6D5D7" w14:textId="77777777" w:rsidR="00044BA0" w:rsidRPr="008A2704" w:rsidRDefault="00044BA0">
      <w:pPr>
        <w:rPr>
          <w:rFonts w:asciiTheme="majorHAnsi" w:hAnsiTheme="majorHAnsi" w:cs="Times New Roman"/>
          <w:sz w:val="20"/>
          <w:szCs w:val="20"/>
        </w:rPr>
      </w:pPr>
    </w:p>
    <w:p w14:paraId="677662AF" w14:textId="77777777" w:rsidR="00044BA0" w:rsidRPr="008A2704" w:rsidRDefault="00044BA0">
      <w:pPr>
        <w:rPr>
          <w:rFonts w:asciiTheme="majorHAnsi" w:hAnsiTheme="majorHAnsi" w:cs="Times New Roman"/>
          <w:sz w:val="20"/>
          <w:szCs w:val="20"/>
        </w:rPr>
      </w:pPr>
      <w:r w:rsidRPr="008A2704">
        <w:rPr>
          <w:rFonts w:asciiTheme="majorHAnsi" w:hAnsiTheme="majorHAnsi" w:cs="Times New Roman"/>
          <w:sz w:val="20"/>
          <w:szCs w:val="20"/>
        </w:rPr>
        <w:t>After examining your financial records</w:t>
      </w:r>
      <w:r w:rsidR="00E27515" w:rsidRPr="008A2704">
        <w:rPr>
          <w:rFonts w:asciiTheme="majorHAnsi" w:hAnsiTheme="majorHAnsi" w:cs="Times New Roman"/>
          <w:sz w:val="20"/>
          <w:szCs w:val="20"/>
        </w:rPr>
        <w:t xml:space="preserve">, the greatest return would be if you filed married filing jointly with Michael. Due to Michael’s low income, your taxable income would be at a lower tax bracket. You have a high amount of itemized deductions that helps lower your taxable income. </w:t>
      </w:r>
    </w:p>
    <w:p w14:paraId="2ED52BF0" w14:textId="77777777" w:rsidR="008A2704" w:rsidRPr="008A2704" w:rsidRDefault="008A2704">
      <w:pPr>
        <w:rPr>
          <w:rFonts w:asciiTheme="majorHAnsi" w:hAnsiTheme="majorHAnsi" w:cs="Times New Roman"/>
          <w:sz w:val="20"/>
          <w:szCs w:val="20"/>
        </w:rPr>
      </w:pPr>
    </w:p>
    <w:p w14:paraId="43035859" w14:textId="349E8BEE" w:rsidR="008A2704" w:rsidRPr="008A2704" w:rsidRDefault="008A2704">
      <w:pPr>
        <w:rPr>
          <w:rFonts w:asciiTheme="majorHAnsi" w:hAnsiTheme="majorHAnsi" w:cs="Times New Roman"/>
          <w:sz w:val="20"/>
          <w:szCs w:val="20"/>
        </w:rPr>
      </w:pPr>
      <w:r w:rsidRPr="008A2704">
        <w:rPr>
          <w:rFonts w:asciiTheme="majorHAnsi" w:hAnsiTheme="majorHAnsi" w:cs="Times New Roman"/>
          <w:sz w:val="20"/>
          <w:szCs w:val="20"/>
        </w:rPr>
        <w:t>As shown in the chart below, married filing jointly with Michael provides you with a return of over $17,000, head of household with a refund of around $15,000, married filing separately with around $10,000 and married filing jointly with Henry of owing over $5,000.</w:t>
      </w:r>
    </w:p>
    <w:p w14:paraId="43B4BBA6" w14:textId="77777777" w:rsidR="00E27515" w:rsidRDefault="00E27515">
      <w:pPr>
        <w:rPr>
          <w:rFonts w:asciiTheme="majorHAnsi" w:hAnsiTheme="majorHAnsi" w:cs="Times New Roman"/>
          <w:sz w:val="22"/>
          <w:szCs w:val="22"/>
        </w:rPr>
      </w:pPr>
    </w:p>
    <w:p w14:paraId="67C3DEA2" w14:textId="1E92EBA4" w:rsidR="00B211F1" w:rsidRDefault="008A2704">
      <w:pPr>
        <w:rPr>
          <w:rFonts w:asciiTheme="majorHAnsi" w:hAnsiTheme="majorHAnsi" w:cs="Times New Roman"/>
          <w:sz w:val="22"/>
          <w:szCs w:val="22"/>
        </w:rPr>
      </w:pPr>
      <w:r>
        <w:rPr>
          <w:noProof/>
        </w:rPr>
        <w:drawing>
          <wp:inline distT="0" distB="0" distL="0" distR="0" wp14:anchorId="19370E26" wp14:editId="48A2A3B9">
            <wp:extent cx="5031463" cy="2817891"/>
            <wp:effectExtent l="0" t="0" r="23495" b="273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0B9E5BC" w14:textId="77777777" w:rsidR="002F3E10" w:rsidRPr="00574AB8" w:rsidRDefault="002F3E10">
      <w:pPr>
        <w:rPr>
          <w:rFonts w:asciiTheme="majorHAnsi" w:hAnsiTheme="majorHAnsi" w:cs="Times New Roman"/>
          <w:sz w:val="22"/>
          <w:szCs w:val="22"/>
        </w:rPr>
      </w:pPr>
    </w:p>
    <w:p w14:paraId="078FB49D" w14:textId="77777777" w:rsidR="00E27515" w:rsidRPr="008A2704" w:rsidRDefault="00E27515">
      <w:pPr>
        <w:rPr>
          <w:rFonts w:asciiTheme="majorHAnsi" w:hAnsiTheme="majorHAnsi" w:cs="Times New Roman"/>
          <w:sz w:val="20"/>
          <w:szCs w:val="20"/>
        </w:rPr>
      </w:pPr>
      <w:r w:rsidRPr="008A2704">
        <w:rPr>
          <w:rFonts w:asciiTheme="majorHAnsi" w:hAnsiTheme="majorHAnsi" w:cs="Times New Roman"/>
          <w:sz w:val="20"/>
          <w:szCs w:val="20"/>
        </w:rPr>
        <w:t xml:space="preserve">Another option is to file as a head of household. That will require you to divorce Michael and make the monthly alimony payments. Since your payment would be only $600 for this year, you would see a greater benefit in the coming </w:t>
      </w:r>
      <w:proofErr w:type="gramStart"/>
      <w:r w:rsidRPr="008A2704">
        <w:rPr>
          <w:rFonts w:asciiTheme="majorHAnsi" w:hAnsiTheme="majorHAnsi" w:cs="Times New Roman"/>
          <w:sz w:val="20"/>
          <w:szCs w:val="20"/>
        </w:rPr>
        <w:t>years</w:t>
      </w:r>
      <w:proofErr w:type="gramEnd"/>
      <w:r w:rsidRPr="008A2704">
        <w:rPr>
          <w:rFonts w:asciiTheme="majorHAnsi" w:hAnsiTheme="majorHAnsi" w:cs="Times New Roman"/>
          <w:sz w:val="20"/>
          <w:szCs w:val="20"/>
        </w:rPr>
        <w:t xml:space="preserve"> as you would be paying $7200 to Michael in alimony. That amount will help deduct your taxable income and prov</w:t>
      </w:r>
      <w:r w:rsidR="00D269F6" w:rsidRPr="008A2704">
        <w:rPr>
          <w:rFonts w:asciiTheme="majorHAnsi" w:hAnsiTheme="majorHAnsi" w:cs="Times New Roman"/>
          <w:sz w:val="20"/>
          <w:szCs w:val="20"/>
        </w:rPr>
        <w:t xml:space="preserve">ide you with a greater return. Filing as head of house hold would be a good option since it provides a greater return compared to filing married filing separately as you have in the past years. You do not receive the married deduction and only receive the single deduction. Also, as head of household or married filing jointly, you will be in a lower marginal tax rate compared to married filing separately. </w:t>
      </w:r>
    </w:p>
    <w:p w14:paraId="2F108E54" w14:textId="77777777" w:rsidR="00D269F6" w:rsidRPr="008A2704" w:rsidRDefault="00D269F6">
      <w:pPr>
        <w:rPr>
          <w:rFonts w:asciiTheme="majorHAnsi" w:hAnsiTheme="majorHAnsi" w:cs="Times New Roman"/>
          <w:sz w:val="20"/>
          <w:szCs w:val="20"/>
        </w:rPr>
      </w:pPr>
    </w:p>
    <w:p w14:paraId="2930F533" w14:textId="77777777" w:rsidR="00D269F6" w:rsidRPr="008A2704" w:rsidRDefault="00D269F6">
      <w:pPr>
        <w:rPr>
          <w:rFonts w:asciiTheme="majorHAnsi" w:hAnsiTheme="majorHAnsi" w:cs="Times New Roman"/>
          <w:sz w:val="20"/>
          <w:szCs w:val="20"/>
        </w:rPr>
      </w:pPr>
      <w:r w:rsidRPr="008A2704">
        <w:rPr>
          <w:rFonts w:asciiTheme="majorHAnsi" w:hAnsiTheme="majorHAnsi" w:cs="Times New Roman"/>
          <w:sz w:val="20"/>
          <w:szCs w:val="20"/>
        </w:rPr>
        <w:t>I also recommend that you maximize your use of your health savings account. You had over $10,000 in medical expenses this year. Money used from your HSA to pay qualified medical expenses is not taxed. If you have money left in you HSA, it can be rolled over to the next year at no penalty. There is a limit to how much you can contribute to your HSA per year</w:t>
      </w:r>
      <w:proofErr w:type="gramStart"/>
      <w:r w:rsidRPr="008A2704">
        <w:rPr>
          <w:rFonts w:asciiTheme="majorHAnsi" w:hAnsiTheme="majorHAnsi" w:cs="Times New Roman"/>
          <w:sz w:val="20"/>
          <w:szCs w:val="20"/>
        </w:rPr>
        <w:t>;</w:t>
      </w:r>
      <w:proofErr w:type="gramEnd"/>
      <w:r w:rsidRPr="008A2704">
        <w:rPr>
          <w:rFonts w:asciiTheme="majorHAnsi" w:hAnsiTheme="majorHAnsi" w:cs="Times New Roman"/>
          <w:sz w:val="20"/>
          <w:szCs w:val="20"/>
        </w:rPr>
        <w:t xml:space="preserve"> </w:t>
      </w:r>
      <w:r w:rsidR="00440A73" w:rsidRPr="008A2704">
        <w:rPr>
          <w:rFonts w:asciiTheme="majorHAnsi" w:hAnsiTheme="majorHAnsi" w:cs="Times New Roman"/>
          <w:sz w:val="20"/>
          <w:szCs w:val="20"/>
        </w:rPr>
        <w:t>$6650. Interest earned from your HSA is tax-free. You can use it also to pay your insurance premiums.</w:t>
      </w:r>
    </w:p>
    <w:p w14:paraId="563B6058" w14:textId="77777777" w:rsidR="00440A73" w:rsidRPr="008A2704" w:rsidRDefault="00440A73">
      <w:pPr>
        <w:rPr>
          <w:rFonts w:asciiTheme="majorHAnsi" w:hAnsiTheme="majorHAnsi" w:cs="Times New Roman"/>
          <w:sz w:val="20"/>
          <w:szCs w:val="20"/>
        </w:rPr>
      </w:pPr>
    </w:p>
    <w:p w14:paraId="3EEC005D" w14:textId="77777777" w:rsidR="00440A73" w:rsidRPr="008A2704" w:rsidRDefault="00440A73">
      <w:pPr>
        <w:rPr>
          <w:rFonts w:asciiTheme="majorHAnsi" w:hAnsiTheme="majorHAnsi" w:cs="Times New Roman"/>
          <w:sz w:val="20"/>
          <w:szCs w:val="20"/>
        </w:rPr>
      </w:pPr>
      <w:r w:rsidRPr="008A2704">
        <w:rPr>
          <w:rFonts w:asciiTheme="majorHAnsi" w:hAnsiTheme="majorHAnsi" w:cs="Times New Roman"/>
          <w:sz w:val="20"/>
          <w:szCs w:val="20"/>
        </w:rPr>
        <w:t>Your golf lessons and membership to the country club can be qualified as a business expense. If they are a business expense that your employer does not reimburse you with, you can only deduct 50% of the expenses. I recommend asking your employer to reimburse you for those expenses as anticipated this year instead of having you deducting only 50% of the expenses to your tax return.</w:t>
      </w:r>
    </w:p>
    <w:p w14:paraId="7ED6B4F1" w14:textId="77777777" w:rsidR="00440A73" w:rsidRPr="008A2704" w:rsidRDefault="00440A73">
      <w:pPr>
        <w:rPr>
          <w:rFonts w:asciiTheme="majorHAnsi" w:hAnsiTheme="majorHAnsi" w:cs="Times New Roman"/>
          <w:sz w:val="20"/>
          <w:szCs w:val="20"/>
        </w:rPr>
      </w:pPr>
    </w:p>
    <w:p w14:paraId="6CF52CF1" w14:textId="77777777" w:rsidR="00564B34" w:rsidRDefault="00440A73">
      <w:pPr>
        <w:rPr>
          <w:rFonts w:asciiTheme="majorHAnsi" w:hAnsiTheme="majorHAnsi" w:cs="Times New Roman"/>
          <w:sz w:val="20"/>
          <w:szCs w:val="20"/>
        </w:rPr>
      </w:pPr>
      <w:r w:rsidRPr="008A2704">
        <w:rPr>
          <w:rFonts w:asciiTheme="majorHAnsi" w:hAnsiTheme="majorHAnsi" w:cs="Times New Roman"/>
          <w:sz w:val="20"/>
          <w:szCs w:val="20"/>
        </w:rPr>
        <w:lastRenderedPageBreak/>
        <w:t xml:space="preserve">As mentioned above, please keep track of your business expenses. Currently, you receive $30,000 from your employer to cover your business expenses. They cover all of your business expenses. If your expenses increase, you can deduct </w:t>
      </w:r>
      <w:r w:rsidR="007109BA" w:rsidRPr="008A2704">
        <w:rPr>
          <w:rFonts w:asciiTheme="majorHAnsi" w:hAnsiTheme="majorHAnsi" w:cs="Times New Roman"/>
          <w:sz w:val="20"/>
          <w:szCs w:val="20"/>
        </w:rPr>
        <w:t xml:space="preserve">business expenses from your tax return. At the time, you cannot deduct your home Internet bill, as your home office is not a full-time office. Your employer does not benefit from you working at home and you do not work at home frequently to have that bill deducted. Discuss this issue with your employer if its in their best interest to have you work from home and work there consistently to have your Internet and any other work related bill deduct from your tax return. </w:t>
      </w:r>
    </w:p>
    <w:p w14:paraId="25F7CD8F" w14:textId="77777777" w:rsidR="00564B34" w:rsidRDefault="00564B34">
      <w:pPr>
        <w:rPr>
          <w:rFonts w:asciiTheme="majorHAnsi" w:hAnsiTheme="majorHAnsi" w:cs="Times New Roman"/>
          <w:sz w:val="20"/>
          <w:szCs w:val="20"/>
        </w:rPr>
      </w:pPr>
    </w:p>
    <w:p w14:paraId="07B459A3" w14:textId="41C288B1" w:rsidR="00EC5CBF" w:rsidRDefault="00EC5CBF">
      <w:pPr>
        <w:rPr>
          <w:rFonts w:asciiTheme="majorHAnsi" w:hAnsiTheme="majorHAnsi" w:cs="Times New Roman"/>
          <w:sz w:val="20"/>
          <w:szCs w:val="20"/>
        </w:rPr>
      </w:pPr>
      <w:r>
        <w:rPr>
          <w:rFonts w:asciiTheme="majorHAnsi" w:hAnsiTheme="majorHAnsi" w:cs="Times New Roman"/>
          <w:sz w:val="20"/>
          <w:szCs w:val="20"/>
        </w:rPr>
        <w:t xml:space="preserve">Your marginal tax rates are highlighted in the chart below. The higher tax rate is the one you filing married filing jointly with Henry. That is due to the high taxable income you two have. As discussed previously, your best filing status for this year will be married filing jointly with Michael as you benefit from the married credit and Michael does not have much income. The other two statuses of married filing separately and head of household yield similar rates as </w:t>
      </w:r>
      <w:r w:rsidR="006377FA">
        <w:rPr>
          <w:rFonts w:asciiTheme="majorHAnsi" w:hAnsiTheme="majorHAnsi" w:cs="Times New Roman"/>
          <w:sz w:val="20"/>
          <w:szCs w:val="20"/>
        </w:rPr>
        <w:t>there</w:t>
      </w:r>
      <w:r>
        <w:rPr>
          <w:rFonts w:asciiTheme="majorHAnsi" w:hAnsiTheme="majorHAnsi" w:cs="Times New Roman"/>
          <w:sz w:val="20"/>
          <w:szCs w:val="20"/>
        </w:rPr>
        <w:t xml:space="preserve"> filing status are similar in deductions allowed.  To lower the rates of these </w:t>
      </w:r>
      <w:r w:rsidR="006377FA">
        <w:rPr>
          <w:rFonts w:asciiTheme="majorHAnsi" w:hAnsiTheme="majorHAnsi" w:cs="Times New Roman"/>
          <w:sz w:val="20"/>
          <w:szCs w:val="20"/>
        </w:rPr>
        <w:t>filing</w:t>
      </w:r>
      <w:r>
        <w:rPr>
          <w:rFonts w:asciiTheme="majorHAnsi" w:hAnsiTheme="majorHAnsi" w:cs="Times New Roman"/>
          <w:sz w:val="20"/>
          <w:szCs w:val="20"/>
        </w:rPr>
        <w:t xml:space="preserve"> statuses, you will need to reduce your taxable income</w:t>
      </w:r>
      <w:r w:rsidR="006377FA">
        <w:rPr>
          <w:rFonts w:asciiTheme="majorHAnsi" w:hAnsiTheme="majorHAnsi" w:cs="Times New Roman"/>
          <w:sz w:val="20"/>
          <w:szCs w:val="20"/>
        </w:rPr>
        <w:t>, taxable income needs to reduce.</w:t>
      </w:r>
    </w:p>
    <w:p w14:paraId="12682E3D" w14:textId="77777777" w:rsidR="006377FA" w:rsidRDefault="006377FA">
      <w:pPr>
        <w:rPr>
          <w:rFonts w:asciiTheme="majorHAnsi" w:hAnsiTheme="majorHAnsi" w:cs="Times New Roman"/>
          <w:sz w:val="20"/>
          <w:szCs w:val="20"/>
        </w:rPr>
      </w:pPr>
    </w:p>
    <w:p w14:paraId="3D9CAA66" w14:textId="5165DC3C" w:rsidR="00564B34" w:rsidRDefault="00564B34">
      <w:pPr>
        <w:rPr>
          <w:rFonts w:asciiTheme="majorHAnsi" w:hAnsiTheme="majorHAnsi" w:cs="Times New Roman"/>
          <w:sz w:val="20"/>
          <w:szCs w:val="20"/>
        </w:rPr>
      </w:pPr>
      <w:r>
        <w:rPr>
          <w:noProof/>
        </w:rPr>
        <w:drawing>
          <wp:inline distT="0" distB="0" distL="0" distR="0" wp14:anchorId="405D9455" wp14:editId="254DAA67">
            <wp:extent cx="5260063" cy="2743200"/>
            <wp:effectExtent l="0" t="0" r="23495"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41D6E2" w14:textId="77777777" w:rsidR="00564B34" w:rsidRPr="008A2704" w:rsidRDefault="00564B34">
      <w:pPr>
        <w:rPr>
          <w:rFonts w:asciiTheme="majorHAnsi" w:hAnsiTheme="majorHAnsi" w:cs="Times New Roman"/>
          <w:sz w:val="20"/>
          <w:szCs w:val="20"/>
        </w:rPr>
      </w:pPr>
    </w:p>
    <w:p w14:paraId="29C9D1D4" w14:textId="04CA3CB8" w:rsidR="007109BA" w:rsidRDefault="007109BA">
      <w:pPr>
        <w:rPr>
          <w:rFonts w:asciiTheme="majorHAnsi" w:hAnsiTheme="majorHAnsi" w:cs="Times New Roman"/>
          <w:sz w:val="20"/>
          <w:szCs w:val="20"/>
        </w:rPr>
      </w:pPr>
      <w:r w:rsidRPr="008A2704">
        <w:rPr>
          <w:rFonts w:asciiTheme="majorHAnsi" w:hAnsiTheme="majorHAnsi" w:cs="Times New Roman"/>
          <w:sz w:val="20"/>
          <w:szCs w:val="20"/>
        </w:rPr>
        <w:t xml:space="preserve">With your high income, I recommend that you enter a qualified retirement plan. This will benefit you in your twilight years as way to save your income and have it for later when you become a pensioner. Contributions made to a retirement plan are </w:t>
      </w:r>
      <w:r w:rsidR="00564B34" w:rsidRPr="008A2704">
        <w:rPr>
          <w:rFonts w:asciiTheme="majorHAnsi" w:hAnsiTheme="majorHAnsi" w:cs="Times New Roman"/>
          <w:sz w:val="20"/>
          <w:szCs w:val="20"/>
        </w:rPr>
        <w:t>tax-free</w:t>
      </w:r>
      <w:r w:rsidRPr="008A2704">
        <w:rPr>
          <w:rFonts w:asciiTheme="majorHAnsi" w:hAnsiTheme="majorHAnsi" w:cs="Times New Roman"/>
          <w:sz w:val="20"/>
          <w:szCs w:val="20"/>
        </w:rPr>
        <w:t xml:space="preserve"> and will help lower your taxable income each year. You will not be taxed for the contributions until it becomes income in your twilight years. </w:t>
      </w:r>
      <w:r w:rsidR="0041632A" w:rsidRPr="008A2704">
        <w:rPr>
          <w:rFonts w:asciiTheme="majorHAnsi" w:hAnsiTheme="majorHAnsi" w:cs="Times New Roman"/>
          <w:sz w:val="20"/>
          <w:szCs w:val="20"/>
        </w:rPr>
        <w:t xml:space="preserve">This will be </w:t>
      </w:r>
      <w:r w:rsidR="00564B34" w:rsidRPr="008A2704">
        <w:rPr>
          <w:rFonts w:asciiTheme="majorHAnsi" w:hAnsiTheme="majorHAnsi" w:cs="Times New Roman"/>
          <w:sz w:val="20"/>
          <w:szCs w:val="20"/>
        </w:rPr>
        <w:t>beneficial</w:t>
      </w:r>
      <w:r w:rsidR="0041632A" w:rsidRPr="008A2704">
        <w:rPr>
          <w:rFonts w:asciiTheme="majorHAnsi" w:hAnsiTheme="majorHAnsi" w:cs="Times New Roman"/>
          <w:sz w:val="20"/>
          <w:szCs w:val="20"/>
        </w:rPr>
        <w:t xml:space="preserve"> to help reduce your taxable income even if you marry Henry.</w:t>
      </w:r>
    </w:p>
    <w:p w14:paraId="25BCA72B" w14:textId="77777777" w:rsidR="006377FA" w:rsidRDefault="006377FA">
      <w:pPr>
        <w:rPr>
          <w:rFonts w:asciiTheme="majorHAnsi" w:hAnsiTheme="majorHAnsi" w:cs="Times New Roman"/>
          <w:sz w:val="20"/>
          <w:szCs w:val="20"/>
        </w:rPr>
      </w:pPr>
    </w:p>
    <w:p w14:paraId="2D744F18" w14:textId="517D9FF0" w:rsidR="00564B34" w:rsidRDefault="006377FA">
      <w:pPr>
        <w:rPr>
          <w:rFonts w:asciiTheme="majorHAnsi" w:hAnsiTheme="majorHAnsi" w:cs="Times New Roman"/>
          <w:sz w:val="20"/>
          <w:szCs w:val="20"/>
        </w:rPr>
      </w:pPr>
      <w:r>
        <w:rPr>
          <w:noProof/>
        </w:rPr>
        <w:drawing>
          <wp:inline distT="0" distB="0" distL="0" distR="0" wp14:anchorId="5B6D89C3" wp14:editId="06860469">
            <wp:extent cx="5717263" cy="2191385"/>
            <wp:effectExtent l="0" t="0" r="23495" b="18415"/>
            <wp:docPr id="2" name="Chart 2">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A238D85E-58A0-4DD5-AC0B-54F63C80D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BECBCD" w14:textId="77777777" w:rsidR="006377FA" w:rsidRDefault="006377FA">
      <w:pPr>
        <w:rPr>
          <w:rFonts w:asciiTheme="majorHAnsi" w:hAnsiTheme="majorHAnsi" w:cs="Times New Roman"/>
          <w:sz w:val="20"/>
          <w:szCs w:val="20"/>
        </w:rPr>
      </w:pPr>
    </w:p>
    <w:p w14:paraId="620B1B5E" w14:textId="7E185CFD" w:rsidR="00564B34" w:rsidRDefault="00EC5CBF">
      <w:pPr>
        <w:rPr>
          <w:rFonts w:asciiTheme="majorHAnsi" w:hAnsiTheme="majorHAnsi" w:cs="Times New Roman"/>
          <w:sz w:val="20"/>
          <w:szCs w:val="20"/>
        </w:rPr>
      </w:pPr>
      <w:r>
        <w:rPr>
          <w:rFonts w:asciiTheme="majorHAnsi" w:hAnsiTheme="majorHAnsi" w:cs="Times New Roman"/>
          <w:sz w:val="20"/>
          <w:szCs w:val="20"/>
        </w:rPr>
        <w:t>Looking at the chart below, you have a high amount of disposable income, especially when calculated with Henry’s income. This extra cash can be go towards investments and retirement contributions as mentioned previously. With all other tax status filing scenarios, you are around the same amount of around $77,000-79,000.</w:t>
      </w:r>
    </w:p>
    <w:p w14:paraId="121300F4" w14:textId="77777777" w:rsidR="00EC5CBF" w:rsidRPr="008A2704" w:rsidRDefault="00EC5CBF">
      <w:pPr>
        <w:rPr>
          <w:rFonts w:asciiTheme="majorHAnsi" w:hAnsiTheme="majorHAnsi" w:cs="Times New Roman"/>
          <w:sz w:val="20"/>
          <w:szCs w:val="20"/>
        </w:rPr>
      </w:pPr>
    </w:p>
    <w:p w14:paraId="3E837381" w14:textId="3C948795" w:rsidR="0041632A" w:rsidRDefault="00564B34">
      <w:pPr>
        <w:rPr>
          <w:rFonts w:asciiTheme="majorHAnsi" w:hAnsiTheme="majorHAnsi" w:cs="Times New Roman"/>
          <w:sz w:val="20"/>
          <w:szCs w:val="20"/>
        </w:rPr>
      </w:pPr>
      <w:r>
        <w:rPr>
          <w:noProof/>
        </w:rPr>
        <w:drawing>
          <wp:inline distT="0" distB="0" distL="0" distR="0" wp14:anchorId="29223B71" wp14:editId="19A25262">
            <wp:extent cx="5270500" cy="2198879"/>
            <wp:effectExtent l="0" t="0" r="12700" b="368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25C235" w14:textId="77777777" w:rsidR="00564B34" w:rsidRDefault="00564B34">
      <w:pPr>
        <w:rPr>
          <w:rFonts w:asciiTheme="majorHAnsi" w:hAnsiTheme="majorHAnsi" w:cs="Times New Roman"/>
          <w:sz w:val="20"/>
          <w:szCs w:val="20"/>
        </w:rPr>
      </w:pPr>
    </w:p>
    <w:p w14:paraId="46985C05" w14:textId="77777777" w:rsidR="00564B34" w:rsidRPr="008A2704" w:rsidRDefault="00564B34">
      <w:pPr>
        <w:rPr>
          <w:rFonts w:asciiTheme="majorHAnsi" w:hAnsiTheme="majorHAnsi" w:cs="Times New Roman"/>
          <w:sz w:val="20"/>
          <w:szCs w:val="20"/>
        </w:rPr>
      </w:pPr>
    </w:p>
    <w:p w14:paraId="53F2EC43" w14:textId="776533E5" w:rsidR="0041632A" w:rsidRPr="008A2704" w:rsidRDefault="0041632A">
      <w:pPr>
        <w:rPr>
          <w:rFonts w:asciiTheme="majorHAnsi" w:hAnsiTheme="majorHAnsi" w:cs="Times New Roman"/>
          <w:sz w:val="20"/>
          <w:szCs w:val="20"/>
        </w:rPr>
      </w:pPr>
      <w:r w:rsidRPr="008A2704">
        <w:rPr>
          <w:rFonts w:asciiTheme="majorHAnsi" w:hAnsiTheme="majorHAnsi" w:cs="Times New Roman"/>
          <w:sz w:val="20"/>
          <w:szCs w:val="20"/>
        </w:rPr>
        <w:t xml:space="preserve">Speaking of Henry, marrying Henry will lead to both of you owing money to the IRS as both you have a high taxable income combined. You can reduce your taxes by investing your disposable income in stocks, bonds and/or investing in retirement accounts. Purchasing a home would be something you should consider if you marry </w:t>
      </w:r>
      <w:r w:rsidR="00564B34" w:rsidRPr="008A2704">
        <w:rPr>
          <w:rFonts w:asciiTheme="majorHAnsi" w:hAnsiTheme="majorHAnsi" w:cs="Times New Roman"/>
          <w:sz w:val="20"/>
          <w:szCs w:val="20"/>
        </w:rPr>
        <w:t>Henry,</w:t>
      </w:r>
      <w:r w:rsidRPr="008A2704">
        <w:rPr>
          <w:rFonts w:asciiTheme="majorHAnsi" w:hAnsiTheme="majorHAnsi" w:cs="Times New Roman"/>
          <w:sz w:val="20"/>
          <w:szCs w:val="20"/>
        </w:rPr>
        <w:t xml:space="preserve"> as your mortgage interest would be deductible. If Henry has any investments that I have not been made aware of, this could lead to a lower tax income if he purchased any investments. Additionally, if he owns a home and makes mortgage payments, this could help reduce your taxes owed. Please also confirm all of Henry’s expenses and deductions are accurate as this can help reduce your taxes.</w:t>
      </w:r>
    </w:p>
    <w:p w14:paraId="295E9C5C" w14:textId="77777777" w:rsidR="0041632A" w:rsidRPr="008A2704" w:rsidRDefault="0041632A">
      <w:pPr>
        <w:rPr>
          <w:rFonts w:asciiTheme="majorHAnsi" w:hAnsiTheme="majorHAnsi" w:cs="Times New Roman"/>
          <w:sz w:val="20"/>
          <w:szCs w:val="20"/>
        </w:rPr>
      </w:pPr>
    </w:p>
    <w:p w14:paraId="2DA13CFB" w14:textId="77777777" w:rsidR="0041632A" w:rsidRPr="008A2704" w:rsidRDefault="0041632A">
      <w:pPr>
        <w:rPr>
          <w:rFonts w:asciiTheme="majorHAnsi" w:hAnsiTheme="majorHAnsi" w:cs="Times New Roman"/>
          <w:sz w:val="20"/>
          <w:szCs w:val="20"/>
        </w:rPr>
      </w:pPr>
      <w:r w:rsidRPr="008A2704">
        <w:rPr>
          <w:rFonts w:asciiTheme="majorHAnsi" w:hAnsiTheme="majorHAnsi" w:cs="Times New Roman"/>
          <w:sz w:val="20"/>
          <w:szCs w:val="20"/>
        </w:rPr>
        <w:t>Please continue to make proceeds to your tax payment as this will help increase your tax refund. You contributed $9,900 towards your tax payments. Since you have a high disposable income, it would be wise to make these payments to help lower the tax payment you owe at the end of the year or increase your tax refund</w:t>
      </w:r>
      <w:r w:rsidR="00B43F9F" w:rsidRPr="008A2704">
        <w:rPr>
          <w:rFonts w:asciiTheme="majorHAnsi" w:hAnsiTheme="majorHAnsi" w:cs="Times New Roman"/>
          <w:sz w:val="20"/>
          <w:szCs w:val="20"/>
        </w:rPr>
        <w:t>. Consider it as an investment that you receive at the end of the year.</w:t>
      </w:r>
    </w:p>
    <w:p w14:paraId="1DAD2E92" w14:textId="77777777" w:rsidR="00574AB8" w:rsidRPr="008A2704" w:rsidRDefault="00574AB8">
      <w:pPr>
        <w:rPr>
          <w:rFonts w:asciiTheme="majorHAnsi" w:hAnsiTheme="majorHAnsi" w:cs="Times New Roman"/>
          <w:sz w:val="20"/>
          <w:szCs w:val="20"/>
        </w:rPr>
      </w:pPr>
    </w:p>
    <w:p w14:paraId="009536D8" w14:textId="4997202F" w:rsidR="001A166D" w:rsidRDefault="001A166D">
      <w:pPr>
        <w:rPr>
          <w:rFonts w:asciiTheme="majorHAnsi" w:hAnsiTheme="majorHAnsi" w:cs="Times New Roman"/>
          <w:sz w:val="22"/>
          <w:szCs w:val="22"/>
        </w:rPr>
      </w:pPr>
      <w:r>
        <w:rPr>
          <w:rFonts w:asciiTheme="majorHAnsi" w:hAnsiTheme="majorHAnsi" w:cs="Times New Roman"/>
          <w:sz w:val="22"/>
          <w:szCs w:val="22"/>
        </w:rPr>
        <w:t xml:space="preserve">I deducted all mileage used for business purposes only. Any mileage used for other purposes is not deductible for tax reasons. Included in your deduction for this year, is the sales tax for your car since you live in a state that does not have state income tax and the IRS allows a deduction of sales tax of large items for the year you purchased </w:t>
      </w:r>
      <w:proofErr w:type="gramStart"/>
      <w:r>
        <w:rPr>
          <w:rFonts w:asciiTheme="majorHAnsi" w:hAnsiTheme="majorHAnsi" w:cs="Times New Roman"/>
          <w:sz w:val="22"/>
          <w:szCs w:val="22"/>
        </w:rPr>
        <w:t>it.</w:t>
      </w:r>
      <w:proofErr w:type="gramEnd"/>
      <w:r>
        <w:rPr>
          <w:rFonts w:asciiTheme="majorHAnsi" w:hAnsiTheme="majorHAnsi" w:cs="Times New Roman"/>
          <w:sz w:val="22"/>
          <w:szCs w:val="22"/>
        </w:rPr>
        <w:t xml:space="preserve"> This will affect you in future years, as you cannot deduct the sales tax. Keep good a track of mileage used for work purposes so it can be deducted accordingly. </w:t>
      </w:r>
    </w:p>
    <w:p w14:paraId="15660E35" w14:textId="77777777" w:rsidR="001A166D" w:rsidRDefault="001A166D">
      <w:pPr>
        <w:rPr>
          <w:rFonts w:asciiTheme="majorHAnsi" w:hAnsiTheme="majorHAnsi" w:cs="Times New Roman"/>
          <w:sz w:val="22"/>
          <w:szCs w:val="22"/>
        </w:rPr>
      </w:pPr>
    </w:p>
    <w:p w14:paraId="21BF06DE" w14:textId="7765BF3A" w:rsidR="00B211F1" w:rsidRDefault="001A166D">
      <w:pPr>
        <w:rPr>
          <w:rFonts w:asciiTheme="majorHAnsi" w:hAnsiTheme="majorHAnsi" w:cs="Times New Roman"/>
          <w:sz w:val="22"/>
          <w:szCs w:val="22"/>
        </w:rPr>
      </w:pPr>
      <w:r>
        <w:rPr>
          <w:rFonts w:asciiTheme="majorHAnsi" w:hAnsiTheme="majorHAnsi" w:cs="Times New Roman"/>
          <w:sz w:val="22"/>
          <w:szCs w:val="22"/>
        </w:rPr>
        <w:t xml:space="preserve">Lastly, I would also look at opening an education savings account for Deborah. She has a couple more years before she enters college. Any money made in this account is tax-free and can go towards paying her college tuition. Fees you pay for her at a private school are not deductible if they are not for higher education. Therefore, any private school she enrolls in before college, will not have its fees deducted from your tax return. </w:t>
      </w:r>
    </w:p>
    <w:p w14:paraId="3877332A" w14:textId="40ACBB2E" w:rsidR="00B211F1" w:rsidRDefault="00B211F1">
      <w:pPr>
        <w:rPr>
          <w:rFonts w:asciiTheme="majorHAnsi" w:hAnsiTheme="majorHAnsi" w:cs="Times New Roman"/>
          <w:sz w:val="22"/>
          <w:szCs w:val="22"/>
        </w:rPr>
      </w:pPr>
    </w:p>
    <w:p w14:paraId="153DD0BE" w14:textId="7CB7E4FA" w:rsidR="00B211F1" w:rsidRDefault="00B91F95">
      <w:pPr>
        <w:rPr>
          <w:rFonts w:asciiTheme="majorHAnsi" w:hAnsiTheme="majorHAnsi" w:cs="Times New Roman"/>
          <w:sz w:val="22"/>
          <w:szCs w:val="22"/>
        </w:rPr>
      </w:pPr>
      <w:r>
        <w:rPr>
          <w:rFonts w:asciiTheme="majorHAnsi" w:hAnsiTheme="majorHAnsi" w:cs="Times New Roman"/>
          <w:sz w:val="22"/>
          <w:szCs w:val="22"/>
        </w:rPr>
        <w:t>Regards,</w:t>
      </w:r>
    </w:p>
    <w:p w14:paraId="3F17522A" w14:textId="77777777" w:rsidR="00B91F95" w:rsidRDefault="00B91F95">
      <w:pPr>
        <w:rPr>
          <w:rFonts w:asciiTheme="majorHAnsi" w:hAnsiTheme="majorHAnsi" w:cs="Times New Roman"/>
          <w:sz w:val="22"/>
          <w:szCs w:val="22"/>
        </w:rPr>
      </w:pPr>
    </w:p>
    <w:p w14:paraId="35D85537" w14:textId="4749E557" w:rsidR="00B91F95" w:rsidRDefault="00B91F95">
      <w:pPr>
        <w:rPr>
          <w:rFonts w:asciiTheme="majorHAnsi" w:hAnsiTheme="majorHAnsi" w:cs="Times New Roman"/>
          <w:sz w:val="22"/>
          <w:szCs w:val="22"/>
        </w:rPr>
      </w:pPr>
      <w:r>
        <w:rPr>
          <w:rFonts w:asciiTheme="majorHAnsi" w:hAnsiTheme="majorHAnsi" w:cs="Times New Roman"/>
          <w:sz w:val="22"/>
          <w:szCs w:val="22"/>
        </w:rPr>
        <w:t>Jassim Almansoori</w:t>
      </w:r>
    </w:p>
    <w:p w14:paraId="5E7581CA" w14:textId="77777777" w:rsidR="00564B34" w:rsidRDefault="00564B34">
      <w:pPr>
        <w:rPr>
          <w:rFonts w:asciiTheme="majorHAnsi" w:hAnsiTheme="majorHAnsi" w:cs="Times New Roman"/>
          <w:sz w:val="22"/>
          <w:szCs w:val="22"/>
        </w:rPr>
      </w:pPr>
    </w:p>
    <w:p w14:paraId="5D010ECD" w14:textId="77777777" w:rsidR="00564B34" w:rsidRDefault="00564B34">
      <w:pPr>
        <w:rPr>
          <w:rFonts w:asciiTheme="majorHAnsi" w:hAnsiTheme="majorHAnsi" w:cs="Times New Roman"/>
          <w:sz w:val="22"/>
          <w:szCs w:val="22"/>
        </w:rPr>
      </w:pPr>
    </w:p>
    <w:p w14:paraId="0CA1C84F" w14:textId="77777777" w:rsidR="00564B34" w:rsidRDefault="00564B34">
      <w:pPr>
        <w:rPr>
          <w:rFonts w:asciiTheme="majorHAnsi" w:hAnsiTheme="majorHAnsi" w:cs="Times New Roman"/>
          <w:sz w:val="22"/>
          <w:szCs w:val="22"/>
        </w:rPr>
      </w:pPr>
    </w:p>
    <w:p w14:paraId="65E6A82D" w14:textId="77777777" w:rsidR="001C54E7" w:rsidRDefault="001C54E7" w:rsidP="001C54E7"/>
    <w:p w14:paraId="5CCEB29E" w14:textId="4BE3D5B9" w:rsidR="001C54E7" w:rsidRDefault="001C54E7" w:rsidP="00180722">
      <w:pPr>
        <w:jc w:val="center"/>
        <w:rPr>
          <w:b/>
          <w:sz w:val="32"/>
          <w:szCs w:val="32"/>
          <w:u w:val="single"/>
        </w:rPr>
      </w:pPr>
      <w:r w:rsidRPr="007E2690">
        <w:rPr>
          <w:b/>
          <w:sz w:val="32"/>
          <w:szCs w:val="32"/>
          <w:u w:val="single"/>
        </w:rPr>
        <w:t xml:space="preserve">Tax Return </w:t>
      </w:r>
      <w:r w:rsidR="00180722">
        <w:rPr>
          <w:b/>
          <w:sz w:val="32"/>
          <w:szCs w:val="32"/>
          <w:u w:val="single"/>
        </w:rPr>
        <w:t>Invoice</w:t>
      </w:r>
    </w:p>
    <w:p w14:paraId="7E8B062D" w14:textId="77777777" w:rsidR="00180722" w:rsidRPr="007E2690" w:rsidRDefault="00180722" w:rsidP="00180722">
      <w:pPr>
        <w:jc w:val="center"/>
        <w:rPr>
          <w:b/>
          <w:sz w:val="32"/>
          <w:szCs w:val="32"/>
          <w:u w:val="single"/>
        </w:rPr>
      </w:pPr>
      <w:bookmarkStart w:id="0" w:name="_GoBack"/>
      <w:bookmarkEnd w:id="0"/>
    </w:p>
    <w:p w14:paraId="5C5E2D00" w14:textId="77777777" w:rsidR="00180722" w:rsidRDefault="00180722" w:rsidP="00180722">
      <w:r>
        <w:t>Jassim Almansoori Tax Consultant</w:t>
      </w:r>
    </w:p>
    <w:p w14:paraId="23F13457" w14:textId="77777777" w:rsidR="00180722" w:rsidRDefault="00180722" w:rsidP="00180722">
      <w:r>
        <w:t>555 Franklin Ave</w:t>
      </w:r>
    </w:p>
    <w:p w14:paraId="7771B130" w14:textId="77777777" w:rsidR="00180722" w:rsidRDefault="00180722" w:rsidP="00180722">
      <w:r>
        <w:t>Tampa, FL 33602</w:t>
      </w:r>
    </w:p>
    <w:p w14:paraId="5FA7787E" w14:textId="77777777" w:rsidR="00180722" w:rsidRDefault="00180722" w:rsidP="00180722">
      <w:r>
        <w:t>813-555-9999</w:t>
      </w:r>
    </w:p>
    <w:p w14:paraId="36C675EE" w14:textId="77777777" w:rsidR="00180722" w:rsidRDefault="00180722" w:rsidP="00180722"/>
    <w:p w14:paraId="76A70479" w14:textId="77777777" w:rsidR="00180722" w:rsidRDefault="00180722" w:rsidP="00180722"/>
    <w:p w14:paraId="00638E12" w14:textId="77777777" w:rsidR="00180722" w:rsidRDefault="00180722" w:rsidP="00180722">
      <w:r>
        <w:t>Rebecca Almansoori</w:t>
      </w:r>
    </w:p>
    <w:p w14:paraId="064E029D" w14:textId="77777777" w:rsidR="00180722" w:rsidRDefault="00180722" w:rsidP="00180722">
      <w:r>
        <w:t>123 Main St</w:t>
      </w:r>
    </w:p>
    <w:p w14:paraId="79C6EBBE" w14:textId="77777777" w:rsidR="00180722" w:rsidRDefault="00180722" w:rsidP="00180722">
      <w:r>
        <w:t>Tampa, FL 33602</w:t>
      </w:r>
    </w:p>
    <w:p w14:paraId="5F4ED4C3" w14:textId="77777777" w:rsidR="00180722" w:rsidRDefault="00180722" w:rsidP="00180722">
      <w:r>
        <w:t>813-999-9999</w:t>
      </w:r>
    </w:p>
    <w:p w14:paraId="6E4536BF" w14:textId="77777777" w:rsidR="00180722" w:rsidRDefault="00180722" w:rsidP="00180722"/>
    <w:p w14:paraId="70522B87" w14:textId="77777777" w:rsidR="00180722" w:rsidRDefault="00180722" w:rsidP="00180722"/>
    <w:p w14:paraId="54447399" w14:textId="4BCDDAED" w:rsidR="00180722" w:rsidRDefault="00180722" w:rsidP="00180722">
      <w:pPr>
        <w:jc w:val="center"/>
        <w:rPr>
          <w:b/>
          <w:sz w:val="32"/>
          <w:szCs w:val="32"/>
          <w:u w:val="single"/>
        </w:rPr>
      </w:pPr>
      <w:r>
        <w:rPr>
          <w:b/>
          <w:sz w:val="32"/>
          <w:szCs w:val="32"/>
          <w:u w:val="single"/>
        </w:rPr>
        <w:t>Invoice</w:t>
      </w:r>
      <w:r w:rsidRPr="007E2690">
        <w:rPr>
          <w:b/>
          <w:sz w:val="32"/>
          <w:szCs w:val="32"/>
          <w:u w:val="single"/>
        </w:rPr>
        <w:t xml:space="preserve"> </w:t>
      </w:r>
      <w:r>
        <w:rPr>
          <w:b/>
          <w:sz w:val="32"/>
          <w:szCs w:val="32"/>
          <w:u w:val="single"/>
        </w:rPr>
        <w:t>Details</w:t>
      </w:r>
    </w:p>
    <w:p w14:paraId="6B3AF3E7" w14:textId="77777777" w:rsidR="00180722" w:rsidRDefault="00180722" w:rsidP="00180722"/>
    <w:p w14:paraId="61139A55" w14:textId="0E2D4E41" w:rsidR="00180722" w:rsidRDefault="00180722" w:rsidP="00180722">
      <w:r w:rsidRPr="00180722">
        <w:rPr>
          <w:b/>
        </w:rPr>
        <w:t>Form 1040</w:t>
      </w:r>
      <w:r>
        <w:tab/>
      </w:r>
      <w:r>
        <w:tab/>
      </w:r>
      <w:r>
        <w:tab/>
        <w:t xml:space="preserve">6 hours </w:t>
      </w:r>
      <w:r>
        <w:tab/>
      </w:r>
      <w:r>
        <w:tab/>
      </w:r>
      <w:r>
        <w:tab/>
      </w:r>
      <w:r>
        <w:tab/>
        <w:t>on 11/19/2016</w:t>
      </w:r>
    </w:p>
    <w:p w14:paraId="4814A258" w14:textId="0DF6093D" w:rsidR="00180722" w:rsidRDefault="00180722" w:rsidP="00180722">
      <w:r w:rsidRPr="00180722">
        <w:rPr>
          <w:b/>
        </w:rPr>
        <w:t xml:space="preserve">Schedule </w:t>
      </w:r>
      <w:proofErr w:type="gramStart"/>
      <w:r w:rsidRPr="00180722">
        <w:rPr>
          <w:b/>
        </w:rPr>
        <w:t>A</w:t>
      </w:r>
      <w:r>
        <w:tab/>
      </w:r>
      <w:r>
        <w:tab/>
      </w:r>
      <w:r>
        <w:tab/>
        <w:t>1 hour</w:t>
      </w:r>
      <w:proofErr w:type="gramEnd"/>
      <w:r>
        <w:t xml:space="preserve"> </w:t>
      </w:r>
      <w:r>
        <w:tab/>
      </w:r>
      <w:r>
        <w:tab/>
      </w:r>
      <w:r>
        <w:tab/>
      </w:r>
      <w:r>
        <w:tab/>
        <w:t>on 11/15/2016</w:t>
      </w:r>
    </w:p>
    <w:p w14:paraId="5AA4E049" w14:textId="56E507F8" w:rsidR="00180722" w:rsidRDefault="00180722" w:rsidP="00180722">
      <w:r w:rsidRPr="00180722">
        <w:rPr>
          <w:b/>
        </w:rPr>
        <w:t>Schedule B</w:t>
      </w:r>
      <w:r>
        <w:tab/>
      </w:r>
      <w:r>
        <w:tab/>
      </w:r>
      <w:r>
        <w:tab/>
        <w:t xml:space="preserve">1 hour </w:t>
      </w:r>
      <w:r>
        <w:tab/>
      </w:r>
      <w:r>
        <w:tab/>
      </w:r>
      <w:r>
        <w:tab/>
      </w:r>
      <w:r>
        <w:tab/>
        <w:t>on 11/15/2016</w:t>
      </w:r>
    </w:p>
    <w:p w14:paraId="023D33F4" w14:textId="4315AA11" w:rsidR="00180722" w:rsidRDefault="00180722" w:rsidP="00180722">
      <w:r w:rsidRPr="00180722">
        <w:rPr>
          <w:b/>
        </w:rPr>
        <w:t>Schedule C</w:t>
      </w:r>
      <w:r>
        <w:tab/>
      </w:r>
      <w:r>
        <w:tab/>
      </w:r>
      <w:r>
        <w:tab/>
        <w:t>1 hour</w:t>
      </w:r>
      <w:r>
        <w:tab/>
      </w:r>
      <w:r>
        <w:tab/>
      </w:r>
      <w:r>
        <w:tab/>
      </w:r>
      <w:r>
        <w:tab/>
      </w:r>
      <w:r>
        <w:tab/>
        <w:t>on 11/15/2016</w:t>
      </w:r>
    </w:p>
    <w:p w14:paraId="00FECC8B" w14:textId="0FDCF8BE" w:rsidR="00180722" w:rsidRDefault="00180722" w:rsidP="00180722">
      <w:r w:rsidRPr="00180722">
        <w:rPr>
          <w:b/>
        </w:rPr>
        <w:t>Schedule D</w:t>
      </w:r>
      <w:r>
        <w:tab/>
      </w:r>
      <w:r>
        <w:tab/>
      </w:r>
      <w:r>
        <w:tab/>
        <w:t xml:space="preserve">1 hour </w:t>
      </w:r>
      <w:r>
        <w:tab/>
      </w:r>
      <w:r>
        <w:tab/>
      </w:r>
      <w:r>
        <w:tab/>
      </w:r>
      <w:r>
        <w:tab/>
        <w:t>on 11/15/2016</w:t>
      </w:r>
    </w:p>
    <w:p w14:paraId="49F9AD1D" w14:textId="2496AA44" w:rsidR="00180722" w:rsidRDefault="00180722" w:rsidP="00180722">
      <w:pPr>
        <w:pStyle w:val="ListParagraph"/>
        <w:numPr>
          <w:ilvl w:val="0"/>
          <w:numId w:val="1"/>
        </w:numPr>
      </w:pPr>
      <w:r w:rsidRPr="00180722">
        <w:rPr>
          <w:b/>
        </w:rPr>
        <w:t>Form 8949</w:t>
      </w:r>
      <w:r w:rsidRPr="00180722">
        <w:rPr>
          <w:b/>
        </w:rPr>
        <w:tab/>
      </w:r>
      <w:r>
        <w:tab/>
        <w:t xml:space="preserve">1 hour </w:t>
      </w:r>
      <w:r>
        <w:tab/>
      </w:r>
      <w:r>
        <w:tab/>
      </w:r>
      <w:r>
        <w:tab/>
      </w:r>
      <w:r>
        <w:tab/>
        <w:t>on 11/15/2016</w:t>
      </w:r>
    </w:p>
    <w:p w14:paraId="0A73205A" w14:textId="2427552B" w:rsidR="00180722" w:rsidRDefault="00180722" w:rsidP="00180722">
      <w:r w:rsidRPr="00180722">
        <w:rPr>
          <w:b/>
        </w:rPr>
        <w:t>Schedule E</w:t>
      </w:r>
      <w:r>
        <w:tab/>
      </w:r>
      <w:r>
        <w:tab/>
      </w:r>
      <w:r>
        <w:tab/>
        <w:t xml:space="preserve">1 hour </w:t>
      </w:r>
      <w:r>
        <w:tab/>
      </w:r>
      <w:r>
        <w:tab/>
      </w:r>
      <w:r>
        <w:tab/>
      </w:r>
      <w:r>
        <w:tab/>
        <w:t>on 11/16/2016</w:t>
      </w:r>
    </w:p>
    <w:p w14:paraId="7DACD5DD" w14:textId="77777777" w:rsidR="00180722" w:rsidRDefault="00180722" w:rsidP="00180722">
      <w:pPr>
        <w:pStyle w:val="ListParagraph"/>
        <w:numPr>
          <w:ilvl w:val="0"/>
          <w:numId w:val="1"/>
        </w:numPr>
      </w:pPr>
      <w:r w:rsidRPr="00180722">
        <w:rPr>
          <w:b/>
        </w:rPr>
        <w:t>Form 4684</w:t>
      </w:r>
      <w:r>
        <w:t xml:space="preserve"> </w:t>
      </w:r>
      <w:r>
        <w:tab/>
      </w:r>
      <w:r>
        <w:tab/>
        <w:t xml:space="preserve">1 hour </w:t>
      </w:r>
      <w:r>
        <w:tab/>
      </w:r>
      <w:r>
        <w:tab/>
      </w:r>
      <w:r>
        <w:tab/>
      </w:r>
      <w:r>
        <w:tab/>
        <w:t>on 11/16/2016</w:t>
      </w:r>
    </w:p>
    <w:p w14:paraId="6A956FD3" w14:textId="77777777" w:rsidR="00180722" w:rsidRDefault="00180722" w:rsidP="00180722">
      <w:pPr>
        <w:pStyle w:val="ListParagraph"/>
        <w:numPr>
          <w:ilvl w:val="0"/>
          <w:numId w:val="1"/>
        </w:numPr>
      </w:pPr>
      <w:r w:rsidRPr="00180722">
        <w:rPr>
          <w:b/>
        </w:rPr>
        <w:t>Form 5329</w:t>
      </w:r>
      <w:r>
        <w:tab/>
      </w:r>
      <w:r>
        <w:tab/>
        <w:t xml:space="preserve">1 hour </w:t>
      </w:r>
      <w:r>
        <w:tab/>
      </w:r>
      <w:r>
        <w:tab/>
      </w:r>
      <w:r>
        <w:tab/>
      </w:r>
      <w:r>
        <w:tab/>
        <w:t>on 11/16/2016</w:t>
      </w:r>
    </w:p>
    <w:p w14:paraId="01EFEB44" w14:textId="77777777" w:rsidR="00180722" w:rsidRDefault="00180722" w:rsidP="00180722">
      <w:pPr>
        <w:pStyle w:val="ListParagraph"/>
        <w:numPr>
          <w:ilvl w:val="0"/>
          <w:numId w:val="1"/>
        </w:numPr>
      </w:pPr>
      <w:r w:rsidRPr="00180722">
        <w:rPr>
          <w:b/>
        </w:rPr>
        <w:t>Form 8889</w:t>
      </w:r>
      <w:r>
        <w:tab/>
      </w:r>
      <w:r>
        <w:tab/>
        <w:t xml:space="preserve">1 hour </w:t>
      </w:r>
      <w:r>
        <w:tab/>
      </w:r>
      <w:r>
        <w:tab/>
      </w:r>
      <w:r>
        <w:tab/>
      </w:r>
      <w:r>
        <w:tab/>
        <w:t>on 11/16/2016</w:t>
      </w:r>
    </w:p>
    <w:p w14:paraId="6C213B9C" w14:textId="77777777" w:rsidR="00180722" w:rsidRDefault="00180722" w:rsidP="00180722">
      <w:pPr>
        <w:pStyle w:val="ListParagraph"/>
        <w:numPr>
          <w:ilvl w:val="0"/>
          <w:numId w:val="1"/>
        </w:numPr>
      </w:pPr>
      <w:r w:rsidRPr="00180722">
        <w:rPr>
          <w:b/>
        </w:rPr>
        <w:t>Form 8582</w:t>
      </w:r>
      <w:r>
        <w:tab/>
      </w:r>
      <w:r>
        <w:tab/>
        <w:t xml:space="preserve">1 hour </w:t>
      </w:r>
      <w:r>
        <w:tab/>
      </w:r>
      <w:r>
        <w:tab/>
      </w:r>
      <w:r>
        <w:tab/>
      </w:r>
      <w:r>
        <w:tab/>
        <w:t>on 11/16/2016</w:t>
      </w:r>
    </w:p>
    <w:p w14:paraId="51F8BA72" w14:textId="77777777" w:rsidR="00180722" w:rsidRDefault="00180722" w:rsidP="00180722">
      <w:pPr>
        <w:pStyle w:val="ListParagraph"/>
        <w:numPr>
          <w:ilvl w:val="0"/>
          <w:numId w:val="1"/>
        </w:numPr>
      </w:pPr>
      <w:r w:rsidRPr="00180722">
        <w:rPr>
          <w:b/>
        </w:rPr>
        <w:t>Form 2106</w:t>
      </w:r>
      <w:r>
        <w:tab/>
      </w:r>
      <w:r>
        <w:tab/>
        <w:t xml:space="preserve">1 hour </w:t>
      </w:r>
      <w:r>
        <w:tab/>
      </w:r>
      <w:r>
        <w:tab/>
      </w:r>
      <w:r>
        <w:tab/>
      </w:r>
      <w:r>
        <w:tab/>
        <w:t>on 11/16/2016</w:t>
      </w:r>
    </w:p>
    <w:p w14:paraId="4E159209" w14:textId="77777777" w:rsidR="00180722" w:rsidRDefault="00180722" w:rsidP="00180722"/>
    <w:p w14:paraId="2C904F51" w14:textId="77777777" w:rsidR="00180722" w:rsidRDefault="00180722" w:rsidP="00180722">
      <w:r w:rsidRPr="00180722">
        <w:rPr>
          <w:b/>
        </w:rPr>
        <w:t>Report summary</w:t>
      </w:r>
      <w:r>
        <w:tab/>
      </w:r>
      <w:r>
        <w:tab/>
        <w:t xml:space="preserve">2 hours </w:t>
      </w:r>
      <w:r>
        <w:tab/>
      </w:r>
      <w:r>
        <w:tab/>
      </w:r>
      <w:r>
        <w:tab/>
      </w:r>
      <w:r>
        <w:tab/>
        <w:t>on 11/19/2016</w:t>
      </w:r>
    </w:p>
    <w:p w14:paraId="373FAD6B" w14:textId="77777777" w:rsidR="00180722" w:rsidRDefault="00180722" w:rsidP="00180722"/>
    <w:p w14:paraId="20ECB74B" w14:textId="77777777" w:rsidR="00180722" w:rsidRPr="00180722" w:rsidRDefault="00180722" w:rsidP="00180722">
      <w:pPr>
        <w:rPr>
          <w:b/>
        </w:rPr>
      </w:pPr>
      <w:r w:rsidRPr="00180722">
        <w:rPr>
          <w:b/>
        </w:rPr>
        <w:t>Total amount of hours</w:t>
      </w:r>
      <w:r w:rsidRPr="00180722">
        <w:rPr>
          <w:b/>
        </w:rPr>
        <w:tab/>
        <w:t>19 hours</w:t>
      </w:r>
    </w:p>
    <w:p w14:paraId="7F7DC14B" w14:textId="5830EE8D" w:rsidR="00B211F1" w:rsidRPr="00574AB8" w:rsidRDefault="00B211F1" w:rsidP="00180722">
      <w:pPr>
        <w:rPr>
          <w:rFonts w:asciiTheme="majorHAnsi" w:hAnsiTheme="majorHAnsi" w:cs="Times New Roman"/>
          <w:sz w:val="22"/>
          <w:szCs w:val="22"/>
        </w:rPr>
      </w:pPr>
    </w:p>
    <w:sectPr w:rsidR="00B211F1" w:rsidRPr="00574AB8" w:rsidSect="00A2145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D0A1A"/>
    <w:multiLevelType w:val="hybridMultilevel"/>
    <w:tmpl w:val="F450561C"/>
    <w:lvl w:ilvl="0" w:tplc="1BC6ECA4">
      <w:start w:val="81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BA0"/>
    <w:rsid w:val="00044BA0"/>
    <w:rsid w:val="00180722"/>
    <w:rsid w:val="001A166D"/>
    <w:rsid w:val="001C54E7"/>
    <w:rsid w:val="002F3E10"/>
    <w:rsid w:val="00302E20"/>
    <w:rsid w:val="0041632A"/>
    <w:rsid w:val="00440A73"/>
    <w:rsid w:val="00564B34"/>
    <w:rsid w:val="00574AB8"/>
    <w:rsid w:val="005949E7"/>
    <w:rsid w:val="006377FA"/>
    <w:rsid w:val="007109BA"/>
    <w:rsid w:val="00760D9E"/>
    <w:rsid w:val="008A2704"/>
    <w:rsid w:val="00A21451"/>
    <w:rsid w:val="00B211F1"/>
    <w:rsid w:val="00B43F9F"/>
    <w:rsid w:val="00B75B89"/>
    <w:rsid w:val="00B91F95"/>
    <w:rsid w:val="00D269F6"/>
    <w:rsid w:val="00E27515"/>
    <w:rsid w:val="00EC5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7CB3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E10"/>
    <w:rPr>
      <w:color w:val="0000FF" w:themeColor="hyperlink"/>
      <w:u w:val="single"/>
    </w:rPr>
  </w:style>
  <w:style w:type="paragraph" w:styleId="BalloonText">
    <w:name w:val="Balloon Text"/>
    <w:basedOn w:val="Normal"/>
    <w:link w:val="BalloonTextChar"/>
    <w:uiPriority w:val="99"/>
    <w:semiHidden/>
    <w:unhideWhenUsed/>
    <w:rsid w:val="00B211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11F1"/>
    <w:rPr>
      <w:rFonts w:ascii="Lucida Grande" w:hAnsi="Lucida Grande" w:cs="Lucida Grande"/>
      <w:sz w:val="18"/>
      <w:szCs w:val="18"/>
    </w:rPr>
  </w:style>
  <w:style w:type="paragraph" w:styleId="ListParagraph">
    <w:name w:val="List Paragraph"/>
    <w:basedOn w:val="Normal"/>
    <w:uiPriority w:val="34"/>
    <w:qFormat/>
    <w:rsid w:val="001C54E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E10"/>
    <w:rPr>
      <w:color w:val="0000FF" w:themeColor="hyperlink"/>
      <w:u w:val="single"/>
    </w:rPr>
  </w:style>
  <w:style w:type="paragraph" w:styleId="BalloonText">
    <w:name w:val="Balloon Text"/>
    <w:basedOn w:val="Normal"/>
    <w:link w:val="BalloonTextChar"/>
    <w:uiPriority w:val="99"/>
    <w:semiHidden/>
    <w:unhideWhenUsed/>
    <w:rsid w:val="00B211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11F1"/>
    <w:rPr>
      <w:rFonts w:ascii="Lucida Grande" w:hAnsi="Lucida Grande" w:cs="Lucida Grande"/>
      <w:sz w:val="18"/>
      <w:szCs w:val="18"/>
    </w:rPr>
  </w:style>
  <w:style w:type="paragraph" w:styleId="ListParagraph">
    <w:name w:val="List Paragraph"/>
    <w:basedOn w:val="Normal"/>
    <w:uiPriority w:val="34"/>
    <w:qFormat/>
    <w:rsid w:val="001C5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chart" Target="charts/chart3.xml"/><Relationship Id="rId9" Type="http://schemas.openxmlformats.org/officeDocument/2006/relationships/chart" Target="charts/chart4.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jassim:Downloads:JASSI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jassim:Downloads:JASSI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admin:Downloads:JASSI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jassim:Downloads:JASSI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Tax Refund/Owe</a:t>
            </a:r>
          </a:p>
        </c:rich>
      </c:tx>
      <c:layout/>
      <c:overlay val="0"/>
    </c:title>
    <c:autoTitleDeleted val="0"/>
    <c:plotArea>
      <c:layout/>
      <c:barChart>
        <c:barDir val="col"/>
        <c:grouping val="clustered"/>
        <c:varyColors val="0"/>
        <c:ser>
          <c:idx val="0"/>
          <c:order val="0"/>
          <c:invertIfNegative val="0"/>
          <c:dPt>
            <c:idx val="0"/>
            <c:invertIfNegative val="0"/>
            <c:bubble3D val="0"/>
            <c:spPr>
              <a:solidFill>
                <a:srgbClr val="ED7D31"/>
              </a:solidFill>
            </c:spPr>
          </c:dPt>
          <c:dPt>
            <c:idx val="1"/>
            <c:invertIfNegative val="0"/>
            <c:bubble3D val="0"/>
            <c:spPr>
              <a:solidFill>
                <a:srgbClr val="3366FF"/>
              </a:solidFill>
            </c:spPr>
          </c:dPt>
          <c:dPt>
            <c:idx val="2"/>
            <c:invertIfNegative val="0"/>
            <c:bubble3D val="0"/>
            <c:spPr>
              <a:solidFill>
                <a:srgbClr val="FF0000"/>
              </a:solidFill>
            </c:spPr>
          </c:dPt>
          <c:dPt>
            <c:idx val="3"/>
            <c:invertIfNegative val="0"/>
            <c:bubble3D val="0"/>
            <c:spPr>
              <a:solidFill>
                <a:srgbClr val="008000"/>
              </a:solidFill>
            </c:spPr>
          </c:dPt>
          <c:cat>
            <c:strRef>
              <c:f>Sheet1!$A$1:$D$1</c:f>
              <c:strCache>
                <c:ptCount val="4"/>
                <c:pt idx="0">
                  <c:v>Married filing Jointly With Michael</c:v>
                </c:pt>
                <c:pt idx="1">
                  <c:v>Married filing jointly with Henry</c:v>
                </c:pt>
                <c:pt idx="2">
                  <c:v>Married filing jointly Separatly</c:v>
                </c:pt>
                <c:pt idx="3">
                  <c:v>Head of house Hold</c:v>
                </c:pt>
              </c:strCache>
            </c:strRef>
          </c:cat>
          <c:val>
            <c:numRef>
              <c:f>Sheet1!$A$2:$D$2</c:f>
              <c:numCache>
                <c:formatCode>#,##0</c:formatCode>
                <c:ptCount val="4"/>
                <c:pt idx="0">
                  <c:v>17531.0</c:v>
                </c:pt>
                <c:pt idx="1">
                  <c:v>-5706.0</c:v>
                </c:pt>
                <c:pt idx="2">
                  <c:v>10007.0</c:v>
                </c:pt>
                <c:pt idx="3">
                  <c:v>14940.0</c:v>
                </c:pt>
              </c:numCache>
            </c:numRef>
          </c:val>
        </c:ser>
        <c:dLbls>
          <c:showLegendKey val="0"/>
          <c:showVal val="0"/>
          <c:showCatName val="0"/>
          <c:showSerName val="0"/>
          <c:showPercent val="0"/>
          <c:showBubbleSize val="0"/>
        </c:dLbls>
        <c:gapWidth val="75"/>
        <c:overlap val="-25"/>
        <c:axId val="-2135762984"/>
        <c:axId val="-2135891592"/>
      </c:barChart>
      <c:catAx>
        <c:axId val="-2135762984"/>
        <c:scaling>
          <c:orientation val="minMax"/>
        </c:scaling>
        <c:delete val="1"/>
        <c:axPos val="b"/>
        <c:majorTickMark val="none"/>
        <c:minorTickMark val="none"/>
        <c:tickLblPos val="nextTo"/>
        <c:crossAx val="-2135891592"/>
        <c:crosses val="autoZero"/>
        <c:auto val="1"/>
        <c:lblAlgn val="ctr"/>
        <c:lblOffset val="100"/>
        <c:noMultiLvlLbl val="0"/>
      </c:catAx>
      <c:valAx>
        <c:axId val="-2135891592"/>
        <c:scaling>
          <c:orientation val="minMax"/>
        </c:scaling>
        <c:delete val="0"/>
        <c:axPos val="l"/>
        <c:majorGridlines/>
        <c:numFmt formatCode="#,##0" sourceLinked="1"/>
        <c:majorTickMark val="none"/>
        <c:minorTickMark val="none"/>
        <c:tickLblPos val="nextTo"/>
        <c:spPr>
          <a:ln w="6350">
            <a:noFill/>
          </a:ln>
        </c:spPr>
        <c:crossAx val="-213576298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Rates</a:t>
            </a:r>
          </a:p>
        </c:rich>
      </c:tx>
      <c:layout/>
      <c:overlay val="0"/>
    </c:title>
    <c:autoTitleDeleted val="0"/>
    <c:plotArea>
      <c:layout/>
      <c:lineChart>
        <c:grouping val="standard"/>
        <c:varyColors val="0"/>
        <c:ser>
          <c:idx val="0"/>
          <c:order val="0"/>
          <c:cat>
            <c:strRef>
              <c:f>Sheet3!$A$1:$D$1</c:f>
              <c:strCache>
                <c:ptCount val="4"/>
                <c:pt idx="0">
                  <c:v>Married filing Jointly With Michael</c:v>
                </c:pt>
                <c:pt idx="1">
                  <c:v>Married filing jointly with Henry</c:v>
                </c:pt>
                <c:pt idx="2">
                  <c:v>Married filing jointly Separatly</c:v>
                </c:pt>
                <c:pt idx="3">
                  <c:v>Head of house Hold</c:v>
                </c:pt>
              </c:strCache>
            </c:strRef>
          </c:cat>
          <c:val>
            <c:numRef>
              <c:f>Sheet3!$A$2:$D$2</c:f>
              <c:numCache>
                <c:formatCode>0%</c:formatCode>
                <c:ptCount val="4"/>
                <c:pt idx="0">
                  <c:v>0.15</c:v>
                </c:pt>
                <c:pt idx="1">
                  <c:v>0.28</c:v>
                </c:pt>
                <c:pt idx="2">
                  <c:v>0.25</c:v>
                </c:pt>
                <c:pt idx="3">
                  <c:v>0.25</c:v>
                </c:pt>
              </c:numCache>
            </c:numRef>
          </c:val>
          <c:smooth val="0"/>
        </c:ser>
        <c:dLbls>
          <c:showLegendKey val="0"/>
          <c:showVal val="0"/>
          <c:showCatName val="0"/>
          <c:showSerName val="0"/>
          <c:showPercent val="0"/>
          <c:showBubbleSize val="0"/>
        </c:dLbls>
        <c:marker val="1"/>
        <c:smooth val="0"/>
        <c:axId val="-2133934808"/>
        <c:axId val="-2117424728"/>
      </c:lineChart>
      <c:catAx>
        <c:axId val="-2133934808"/>
        <c:scaling>
          <c:orientation val="minMax"/>
        </c:scaling>
        <c:delete val="0"/>
        <c:axPos val="b"/>
        <c:majorTickMark val="none"/>
        <c:minorTickMark val="none"/>
        <c:tickLblPos val="nextTo"/>
        <c:crossAx val="-2117424728"/>
        <c:crosses val="autoZero"/>
        <c:auto val="1"/>
        <c:lblAlgn val="ctr"/>
        <c:lblOffset val="100"/>
        <c:noMultiLvlLbl val="0"/>
      </c:catAx>
      <c:valAx>
        <c:axId val="-2117424728"/>
        <c:scaling>
          <c:orientation val="minMax"/>
        </c:scaling>
        <c:delete val="0"/>
        <c:axPos val="l"/>
        <c:majorGridlines/>
        <c:numFmt formatCode="0%" sourceLinked="1"/>
        <c:majorTickMark val="none"/>
        <c:minorTickMark val="none"/>
        <c:tickLblPos val="nextTo"/>
        <c:crossAx val="-21339348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Taxable</a:t>
            </a:r>
            <a:r>
              <a:rPr lang="en-US" baseline="0"/>
              <a:t> Income</a:t>
            </a:r>
            <a:endParaRPr lang="en-US"/>
          </a:p>
        </c:rich>
      </c:tx>
      <c:layout>
        <c:manualLayout>
          <c:xMode val="edge"/>
          <c:yMode val="edge"/>
          <c:x val="0.415048556430446"/>
          <c:y val="0.0231481481481481"/>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E-C856-4656-B0FD-D32F2DAD7C86}"/>
              </c:ext>
            </c:extLst>
          </c:dPt>
          <c:dPt>
            <c:idx val="2"/>
            <c:invertIfNegative val="0"/>
            <c:bubble3D val="0"/>
            <c:spPr>
              <a:solidFill>
                <a:srgbClr val="92D050"/>
              </a:solidFill>
              <a:ln>
                <a:noFill/>
              </a:ln>
              <a:effectLst/>
            </c:spPr>
            <c:extLst xmlns:c16r2="http://schemas.microsoft.com/office/drawing/2015/06/chart">
              <c:ext xmlns:c16="http://schemas.microsoft.com/office/drawing/2014/chart" uri="{C3380CC4-5D6E-409C-BE32-E72D297353CC}">
                <c16:uniqueId val="{00000009-C856-4656-B0FD-D32F2DAD7C86}"/>
              </c:ext>
            </c:extLst>
          </c:dPt>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4-C856-4656-B0FD-D32F2DAD7C86}"/>
              </c:ext>
            </c:extLst>
          </c:dPt>
          <c:cat>
            <c:strRef>
              <c:f>Sheet2!$A$1:$D$1</c:f>
              <c:strCache>
                <c:ptCount val="4"/>
                <c:pt idx="0">
                  <c:v>Married filing Jointly With Michael</c:v>
                </c:pt>
                <c:pt idx="1">
                  <c:v>Married filing jointly With Henry</c:v>
                </c:pt>
                <c:pt idx="2">
                  <c:v>Married filing jointly Separatly</c:v>
                </c:pt>
                <c:pt idx="3">
                  <c:v>Head of house Hold</c:v>
                </c:pt>
              </c:strCache>
            </c:strRef>
          </c:cat>
          <c:val>
            <c:numRef>
              <c:f>Sheet2!$A$2:$D$2</c:f>
              <c:numCache>
                <c:formatCode>#,##0</c:formatCode>
                <c:ptCount val="4"/>
                <c:pt idx="0">
                  <c:v>62272.0</c:v>
                </c:pt>
                <c:pt idx="1">
                  <c:v>159183.0</c:v>
                </c:pt>
                <c:pt idx="2">
                  <c:v>67108.0</c:v>
                </c:pt>
                <c:pt idx="3">
                  <c:v>64874.0</c:v>
                </c:pt>
              </c:numCache>
            </c:numRef>
          </c:val>
          <c:extLst xmlns:c16r2="http://schemas.microsoft.com/office/drawing/2015/06/chart">
            <c:ext xmlns:c16="http://schemas.microsoft.com/office/drawing/2014/chart" uri="{C3380CC4-5D6E-409C-BE32-E72D297353CC}">
              <c16:uniqueId val="{00000000-8AEB-49B8-B0D6-0D2A203B9418}"/>
            </c:ext>
          </c:extLst>
        </c:ser>
        <c:dLbls>
          <c:showLegendKey val="0"/>
          <c:showVal val="0"/>
          <c:showCatName val="0"/>
          <c:showSerName val="0"/>
          <c:showPercent val="0"/>
          <c:showBubbleSize val="0"/>
        </c:dLbls>
        <c:gapWidth val="182"/>
        <c:axId val="-2134895816"/>
        <c:axId val="-2117511720"/>
      </c:barChart>
      <c:catAx>
        <c:axId val="-2134895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17511720"/>
        <c:crosses val="autoZero"/>
        <c:auto val="1"/>
        <c:lblAlgn val="ctr"/>
        <c:lblOffset val="100"/>
        <c:noMultiLvlLbl val="0"/>
      </c:catAx>
      <c:valAx>
        <c:axId val="-21175117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34895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800" b="1" i="0" u="none" strike="noStrike" baseline="0">
                <a:effectLst/>
              </a:rPr>
              <a:t>Disposable</a:t>
            </a:r>
            <a:r>
              <a:rPr lang="en-US" sz="1800" b="1" i="0" u="none" strike="noStrike" baseline="0"/>
              <a:t> </a:t>
            </a:r>
            <a:r>
              <a:rPr lang="en-US" baseline="0"/>
              <a:t>Income</a:t>
            </a:r>
            <a:endParaRPr lang="en-US"/>
          </a:p>
        </c:rich>
      </c:tx>
      <c:layout/>
      <c:overlay val="0"/>
    </c:title>
    <c:autoTitleDeleted val="0"/>
    <c:plotArea>
      <c:layout/>
      <c:barChart>
        <c:barDir val="bar"/>
        <c:grouping val="stacked"/>
        <c:varyColors val="0"/>
        <c:ser>
          <c:idx val="0"/>
          <c:order val="0"/>
          <c:invertIfNegative val="0"/>
          <c:dLbls>
            <c:numFmt formatCode="#,##0" sourceLinked="0"/>
            <c:showLegendKey val="0"/>
            <c:showVal val="1"/>
            <c:showCatName val="0"/>
            <c:showSerName val="0"/>
            <c:showPercent val="0"/>
            <c:showBubbleSize val="0"/>
            <c:showLeaderLines val="0"/>
          </c:dLbls>
          <c:cat>
            <c:strRef>
              <c:f>Sheet4!$A$1:$D$1</c:f>
              <c:strCache>
                <c:ptCount val="4"/>
                <c:pt idx="0">
                  <c:v>Married filing Jointly With Michael</c:v>
                </c:pt>
                <c:pt idx="1">
                  <c:v>Married filing jointly with Henry</c:v>
                </c:pt>
                <c:pt idx="2">
                  <c:v>Married filing jointly Separatly</c:v>
                </c:pt>
                <c:pt idx="3">
                  <c:v>Head of house Hold</c:v>
                </c:pt>
              </c:strCache>
            </c:strRef>
          </c:cat>
          <c:val>
            <c:numRef>
              <c:f>Sheet4!$A$2:$D$2</c:f>
              <c:numCache>
                <c:formatCode>General</c:formatCode>
                <c:ptCount val="4"/>
                <c:pt idx="0">
                  <c:v>79803.0</c:v>
                </c:pt>
                <c:pt idx="1">
                  <c:v>153477.0</c:v>
                </c:pt>
                <c:pt idx="2">
                  <c:v>77115.0</c:v>
                </c:pt>
                <c:pt idx="3">
                  <c:v>79814.0</c:v>
                </c:pt>
              </c:numCache>
            </c:numRef>
          </c:val>
        </c:ser>
        <c:dLbls>
          <c:showLegendKey val="0"/>
          <c:showVal val="1"/>
          <c:showCatName val="0"/>
          <c:showSerName val="0"/>
          <c:showPercent val="0"/>
          <c:showBubbleSize val="0"/>
        </c:dLbls>
        <c:gapWidth val="95"/>
        <c:overlap val="100"/>
        <c:axId val="-2117413784"/>
        <c:axId val="-2133957272"/>
      </c:barChart>
      <c:catAx>
        <c:axId val="-2117413784"/>
        <c:scaling>
          <c:orientation val="minMax"/>
        </c:scaling>
        <c:delete val="0"/>
        <c:axPos val="l"/>
        <c:majorTickMark val="none"/>
        <c:minorTickMark val="none"/>
        <c:tickLblPos val="nextTo"/>
        <c:crossAx val="-2133957272"/>
        <c:crosses val="autoZero"/>
        <c:auto val="1"/>
        <c:lblAlgn val="ctr"/>
        <c:lblOffset val="100"/>
        <c:noMultiLvlLbl val="0"/>
      </c:catAx>
      <c:valAx>
        <c:axId val="-2133957272"/>
        <c:scaling>
          <c:orientation val="minMax"/>
        </c:scaling>
        <c:delete val="1"/>
        <c:axPos val="b"/>
        <c:numFmt formatCode="General" sourceLinked="1"/>
        <c:majorTickMark val="out"/>
        <c:minorTickMark val="none"/>
        <c:tickLblPos val="nextTo"/>
        <c:crossAx val="-21174137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6441</Characters>
  <Application>Microsoft Macintosh Word</Application>
  <DocSecurity>0</DocSecurity>
  <Lines>53</Lines>
  <Paragraphs>15</Paragraphs>
  <ScaleCrop>false</ScaleCrop>
  <Company>student</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jassim almansoori</dc:creator>
  <cp:keywords/>
  <dc:description/>
  <cp:lastModifiedBy>jassim almansoori</cp:lastModifiedBy>
  <cp:revision>2</cp:revision>
  <cp:lastPrinted>2016-11-21T07:17:00Z</cp:lastPrinted>
  <dcterms:created xsi:type="dcterms:W3CDTF">2016-11-21T07:20:00Z</dcterms:created>
  <dcterms:modified xsi:type="dcterms:W3CDTF">2016-11-21T07:20:00Z</dcterms:modified>
</cp:coreProperties>
</file>