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B26" w:rsidRPr="00987B26" w:rsidRDefault="00987B26" w:rsidP="00987B26">
      <w:r w:rsidRPr="00987B26">
        <w:t>Psychological E</w:t>
      </w:r>
      <w:bookmarkStart w:id="0" w:name="_GoBack"/>
      <w:bookmarkEnd w:id="0"/>
      <w:r w:rsidRPr="00987B26">
        <w:t>ffects of the Trauma Caused by Terrorism on Victims</w:t>
      </w:r>
    </w:p>
    <w:p w:rsidR="00987B26" w:rsidRPr="00987B26" w:rsidRDefault="00987B26" w:rsidP="00987B26">
      <w:r w:rsidRPr="00987B26">
        <w:t>Terrorism has many diverse effects on the society, economy and political landscape of regions. Above all, the effects of terrorism on human health; both physical and cognitive cannot be underestimated. I chose the topic on the psychological effects of terrorism caused by the traumatic experiences that terrorism victims go through because the topic is very relevant to these times when the threat of terror is seemingly increasing and is seen as affecting every country. The threat of war and terrorism in the world has been existent and too frequently been the history of the human race. In the world today, the growth of ammunitions has been witnessed with many countries as well as illegal terror groups investing in the manufacture and development of weapons of mass destruction: chemical, nuclear and biological.  With the increase in these weapons, the world seems to be more divided and military supremacies inevitable (Silke, 2016). Moreover, the issue of religious radicalization has been another contributor of war from time to time, with many religious affiliated groups emerging with the doctrine of “religious wars” such as the ISIS and Al-Qaida (these two groups consider themselves Muslims, but in Islam if someone killed an innocent person whatever his/her religion is, it would be as if he killed all humanity, so they are not actually Muslims. That’s in the real meaning of Islam). According to the U.S Department of Veteran Affairs as presented by the National Center for PTSD, there are numerous psychological effects of terror and violence on victims, and which are listed as; shock, terror, blame, irritability, anger, helplessness and emotional numbing among many more (National Center for PTSD, 2007).</w:t>
      </w:r>
    </w:p>
    <w:p w:rsidR="00987B26" w:rsidRPr="00987B26" w:rsidRDefault="00987B26" w:rsidP="00987B26">
      <w:r w:rsidRPr="00987B26">
        <w:t>Moreover, I was drawn to this topic after seeing the statistics of the increase in the preference of psychiatric disorder as one of the effects of terrorism. Furthermore, there are a number of emotional and cognitive effects that a terrorism victim suffers and which do not get to the level of diagnosable disorder and many times, this reaches to a point of affecting the health burden suffered by terror victims. 12% of terror victims have been affected by a non-diagnosable disorder emanating from terror and have either needed specialized psychiatric attention or totally failed to get assistance (</w:t>
      </w:r>
      <w:proofErr w:type="spellStart"/>
      <w:r w:rsidRPr="00987B26">
        <w:t>Pyszczynski</w:t>
      </w:r>
      <w:proofErr w:type="spellEnd"/>
      <w:r w:rsidRPr="00987B26">
        <w:t>, et al, 2003)</w:t>
      </w:r>
    </w:p>
    <w:p w:rsidR="00987B26" w:rsidRPr="00987B26" w:rsidRDefault="00987B26" w:rsidP="00987B26">
      <w:r w:rsidRPr="00987B26">
        <w:t>From my research, I uncovered a number of issues which affect terror victims and which have either been assumed or have been discovered as of critical challenge to terror victims. Firstly, many victims of terror develop transient reactions such as Acute Stress Disorder (ASD) as well as Bereavement. Moreover, the possibility of terror victims developing more complex conditions such as Posttraumatic Stress Disorder  (PTSD) are also possible while others sink deeper into depression. These victims have varied causes of illness with some experiencing remission as others get into conditions which are persistent for longer periods, getting into months or even years.  In addition to these challenges of terror, victims may also encounter alterations in their routine behavior as well as a change in the levels of stress which these survivors do experience.  Moreover, I uncovered from my research that the levels of tolerance to terrorism trauma may vary in individuals depending on; genetic makeup, social settings, experiences of the past and the expectations that one has for the future. Furthermore, the proximity of an individual to the point of terror, levels of support and historical incidences of trauma may have an effect on how an individual copes with this situation (</w:t>
      </w:r>
      <w:proofErr w:type="spellStart"/>
      <w:r w:rsidRPr="00987B26">
        <w:t>Echebarria‐Echabe</w:t>
      </w:r>
      <w:proofErr w:type="spellEnd"/>
      <w:r w:rsidRPr="00987B26">
        <w:t xml:space="preserve">, Agustin, and Emilia, 2006). To do a successful ASD therapy, it is important to rule out the possibility of the victim being in danger of future PTSD. When the level of dissociation before and during the traumatic experience is high, it can be linked with the occurrence of PTSD as well as depression. From the research, I found out that these </w:t>
      </w:r>
      <w:r w:rsidRPr="00987B26">
        <w:lastRenderedPageBreak/>
        <w:t>symptoms are indicators and leading points of other symptoms such as intrusion and arousal, especially when they are experienced continuously (National Center for PTSD, 2007).</w:t>
      </w:r>
    </w:p>
    <w:p w:rsidR="00987B26" w:rsidRPr="00987B26" w:rsidRDefault="00987B26" w:rsidP="00987B26">
      <w:r w:rsidRPr="00987B26">
        <w:t>There are a number of lessons which I learned and which are very significant to the area of my research. Firstly, I learned that terrorism can be a cause of behavior change in the routine behavior and may even create anxiety to some on issues such as traveling by air, increase in congestion and airport delays.   Further, I learned that proper cognitive diagnosis should be done on terror victims with their history on emotional health being put into consideration without only looking at what the terror could have caused, but also what could have been resurrected by the terror. Lastly, I learned that the Health care personnel have been for a long time neglected in times of terror especially when it strikes at a community level. From research, 38% of health care personnel have reported a low perception of safety after dealing with terror victims (</w:t>
      </w:r>
      <w:proofErr w:type="spellStart"/>
      <w:r w:rsidRPr="00987B26">
        <w:t>Moghaddam</w:t>
      </w:r>
      <w:proofErr w:type="spellEnd"/>
      <w:r w:rsidRPr="00987B26">
        <w:t>, 2005).</w:t>
      </w:r>
    </w:p>
    <w:p w:rsidR="00987B26" w:rsidRPr="00987B26" w:rsidRDefault="00987B26" w:rsidP="00987B26">
      <w:r w:rsidRPr="00987B26">
        <w:t>In addition to my extensive research, there are various issues which I would like to share with my peers. Firstly, it is important to handle victims of terror with absolute care because they have more than the physical damages which are inflicted by the terror. Actually, it is psychological and cognitive damage on the victim which can affect their health more than the physical damage, secondly, terror effects can be transferred to the medical assistants dealing with the victims. Therefore, their case should not be overlooked as the society tries to save the firsthand victims. Lastly, I can share that terrorism has a round effect to the society and can affect the productivity of a community and therefore, it is the role of everybody to work towards rooting it out because its negatives effects are high to the victims and the society at large.</w:t>
      </w:r>
    </w:p>
    <w:p w:rsidR="00987B26" w:rsidRPr="00987B26" w:rsidRDefault="00987B26" w:rsidP="00987B26">
      <w:r w:rsidRPr="00987B26">
        <w:t>Work cited</w:t>
      </w:r>
    </w:p>
    <w:p w:rsidR="00987B26" w:rsidRPr="00987B26" w:rsidRDefault="00987B26" w:rsidP="00987B26">
      <w:proofErr w:type="spellStart"/>
      <w:r w:rsidRPr="00987B26">
        <w:t>Pyszczynski</w:t>
      </w:r>
      <w:proofErr w:type="spellEnd"/>
      <w:r w:rsidRPr="00987B26">
        <w:t>, Tom, Sheldon Solomon, and Jeff Greenberg. In the wake of 9/11: Rising above the</w:t>
      </w:r>
    </w:p>
    <w:p w:rsidR="00987B26" w:rsidRPr="00987B26" w:rsidRDefault="00987B26" w:rsidP="00987B26">
      <w:r w:rsidRPr="00987B26">
        <w:t>terror. American Psychological Association, 2003.</w:t>
      </w:r>
    </w:p>
    <w:p w:rsidR="00987B26" w:rsidRPr="00987B26" w:rsidRDefault="00987B26" w:rsidP="00987B26">
      <w:proofErr w:type="spellStart"/>
      <w:r w:rsidRPr="00987B26">
        <w:t>Echebarria‐Echabe</w:t>
      </w:r>
      <w:proofErr w:type="spellEnd"/>
      <w:r w:rsidRPr="00987B26">
        <w:t>, Agustin, and Emilia Fernández‐</w:t>
      </w:r>
      <w:proofErr w:type="spellStart"/>
      <w:r w:rsidRPr="00987B26">
        <w:t>Guede</w:t>
      </w:r>
      <w:proofErr w:type="spellEnd"/>
      <w:r w:rsidRPr="00987B26">
        <w:t>. "Effects of terrorism on attitudes and</w:t>
      </w:r>
    </w:p>
    <w:p w:rsidR="00987B26" w:rsidRPr="00987B26" w:rsidRDefault="00987B26" w:rsidP="00987B26">
      <w:r w:rsidRPr="00987B26">
        <w:t>ideological orientation." European Journal of Social Psychology 36.2 (2006): 259-265.</w:t>
      </w:r>
    </w:p>
    <w:p w:rsidR="00987B26" w:rsidRPr="00987B26" w:rsidRDefault="00987B26" w:rsidP="00987B26">
      <w:proofErr w:type="spellStart"/>
      <w:r w:rsidRPr="00987B26">
        <w:t>Moghaddam</w:t>
      </w:r>
      <w:proofErr w:type="spellEnd"/>
      <w:r w:rsidRPr="00987B26">
        <w:t xml:space="preserve">, </w:t>
      </w:r>
      <w:proofErr w:type="spellStart"/>
      <w:r w:rsidRPr="00987B26">
        <w:t>Fathali</w:t>
      </w:r>
      <w:proofErr w:type="spellEnd"/>
      <w:r w:rsidRPr="00987B26">
        <w:t xml:space="preserve"> M. "The staircase to terrorism: A psychological exploration." American</w:t>
      </w:r>
    </w:p>
    <w:p w:rsidR="00987B26" w:rsidRPr="00987B26" w:rsidRDefault="00987B26" w:rsidP="00987B26">
      <w:r w:rsidRPr="00987B26">
        <w:t>Psychologist 60.2 (2005): 161.</w:t>
      </w:r>
    </w:p>
    <w:p w:rsidR="00987B26" w:rsidRPr="00987B26" w:rsidRDefault="00987B26" w:rsidP="00987B26">
      <w:r w:rsidRPr="00987B26">
        <w:t>"PTSD: National Center for PTSD." Effects of Traumatic Stress after Mass Violence, Terror, or</w:t>
      </w:r>
    </w:p>
    <w:p w:rsidR="00987B26" w:rsidRPr="00987B26" w:rsidRDefault="00987B26" w:rsidP="00987B26">
      <w:r w:rsidRPr="00987B26">
        <w:t xml:space="preserve">Disaster - PTSD: National Center for PTSD. </w:t>
      </w:r>
      <w:proofErr w:type="spellStart"/>
      <w:r w:rsidRPr="00987B26">
        <w:t>N.p</w:t>
      </w:r>
      <w:proofErr w:type="spellEnd"/>
      <w:r w:rsidRPr="00987B26">
        <w:t>., 01 Jan. 2007. Web. 29 July 2017. &lt; </w:t>
      </w:r>
      <w:hyperlink r:id="rId4" w:history="1">
        <w:r w:rsidRPr="00987B26">
          <w:rPr>
            <w:rStyle w:val="Hyperlink"/>
          </w:rPr>
          <w:t>https://www.ptsd.va.gov/professional/trauma/disaster-terrorism/stress-mv-t-dhtml.asp</w:t>
        </w:r>
      </w:hyperlink>
    </w:p>
    <w:p w:rsidR="00987B26" w:rsidRPr="00987B26" w:rsidRDefault="00987B26" w:rsidP="00987B26">
      <w:r w:rsidRPr="00987B26">
        <w:t>Silke, Andrew. "2 Contemporary terrorism studies." Critical Studies: a New Research Agenda,</w:t>
      </w:r>
    </w:p>
    <w:p w:rsidR="00987B26" w:rsidRPr="00987B26" w:rsidRDefault="00987B26" w:rsidP="00987B26">
      <w:r w:rsidRPr="00987B26">
        <w:t>London/New York: Routledge (2016): 34-48.</w:t>
      </w:r>
    </w:p>
    <w:p w:rsidR="00532FAE" w:rsidRPr="00987B26" w:rsidRDefault="00532FAE" w:rsidP="00987B26"/>
    <w:sectPr w:rsidR="00532FAE" w:rsidRPr="00987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08"/>
    <w:rsid w:val="003D1D08"/>
    <w:rsid w:val="00532FAE"/>
    <w:rsid w:val="00987B26"/>
    <w:rsid w:val="00A27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40F3F-1C8F-4E3E-83B4-3FC4D7D9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B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2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tsd.va.gov/professional/trauma/disaster-terrorism/stress-mv-t-dhtm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ALRASHDI, ABDULMAJEED</dc:creator>
  <cp:keywords/>
  <dc:description/>
  <cp:lastModifiedBy>ALRASHDI, ABDULMAJEED</cp:lastModifiedBy>
  <cp:revision>2</cp:revision>
  <dcterms:created xsi:type="dcterms:W3CDTF">2017-08-02T01:49:00Z</dcterms:created>
  <dcterms:modified xsi:type="dcterms:W3CDTF">2017-08-02T01:50:00Z</dcterms:modified>
</cp:coreProperties>
</file>