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3D6B9" w14:textId="77777777" w:rsidR="003A47C6" w:rsidRDefault="003A47C6" w:rsidP="00FD2617"/>
    <w:p w14:paraId="21C14A74" w14:textId="77777777" w:rsidR="00A14214" w:rsidRDefault="00A14214" w:rsidP="00FD2617"/>
    <w:p w14:paraId="0F52166A" w14:textId="77777777" w:rsidR="003A47C6" w:rsidRDefault="003A47C6" w:rsidP="00FD2617"/>
    <w:p w14:paraId="5B32A4EA" w14:textId="77777777" w:rsidR="00FD2617" w:rsidRPr="00615029" w:rsidRDefault="003A47C6" w:rsidP="00637ADD">
      <w:pPr>
        <w:spacing w:line="480" w:lineRule="auto"/>
        <w:rPr>
          <w:rFonts w:ascii="Times New Roman" w:hAnsi="Times New Roman"/>
          <w:b/>
        </w:rPr>
      </w:pPr>
      <w:r w:rsidRPr="00615029">
        <w:rPr>
          <w:rFonts w:ascii="Times New Roman" w:hAnsi="Times New Roman"/>
          <w:b/>
        </w:rPr>
        <w:t xml:space="preserve">1. </w:t>
      </w:r>
      <w:r w:rsidR="00FD2617" w:rsidRPr="00615029">
        <w:rPr>
          <w:rFonts w:ascii="Times New Roman" w:hAnsi="Times New Roman"/>
          <w:b/>
        </w:rPr>
        <w:t>Describe changes in weather pattern variability as a factor on their health and wellbeing?</w:t>
      </w:r>
    </w:p>
    <w:p w14:paraId="40ED9EFE" w14:textId="77777777" w:rsidR="00756644" w:rsidRDefault="00637ADD" w:rsidP="00060A93">
      <w:pPr>
        <w:spacing w:line="480" w:lineRule="auto"/>
        <w:rPr>
          <w:rFonts w:ascii="Times New Roman" w:hAnsi="Times New Roman"/>
        </w:rPr>
      </w:pPr>
      <w:r w:rsidRPr="00756644">
        <w:rPr>
          <w:rFonts w:ascii="Times New Roman" w:hAnsi="Times New Roman"/>
        </w:rPr>
        <w:t>Climate change affects human health. Specific people would s</w:t>
      </w:r>
      <w:r w:rsidR="00060A93">
        <w:rPr>
          <w:rFonts w:ascii="Times New Roman" w:hAnsi="Times New Roman"/>
        </w:rPr>
        <w:t xml:space="preserve">uffer more from climate change </w:t>
      </w:r>
      <w:r w:rsidR="00060A93" w:rsidRPr="00756644">
        <w:rPr>
          <w:rFonts w:ascii="Times New Roman" w:hAnsi="Times New Roman"/>
        </w:rPr>
        <w:t xml:space="preserve"> </w:t>
      </w:r>
      <w:r w:rsidR="00060A93">
        <w:rPr>
          <w:rFonts w:ascii="Times New Roman" w:hAnsi="Times New Roman"/>
        </w:rPr>
        <w:t>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Delamater, Boules, Upperman, &amp; Mitchell,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/>
        </w:rPr>
        <w:t xml:space="preserve"> </w:t>
      </w:r>
      <w:r w:rsidRPr="00756644">
        <w:rPr>
          <w:rFonts w:ascii="Times New Roman" w:hAnsi="Times New Roman"/>
        </w:rPr>
        <w:t>In 2013, a survey was conduct to measure climate and health issues for residence in a floodplain and/or urban heat island</w:t>
      </w:r>
      <w:r w:rsidR="00060A93">
        <w:rPr>
          <w:rFonts w:ascii="Times New Roman" w:hAnsi="Times New Roman"/>
        </w:rPr>
        <w:t xml:space="preserve"> </w:t>
      </w:r>
      <w:r w:rsidR="00060A93" w:rsidRPr="00756644">
        <w:rPr>
          <w:rFonts w:ascii="Times New Roman" w:hAnsi="Times New Roman"/>
        </w:rPr>
        <w:t xml:space="preserve"> </w:t>
      </w:r>
      <w:r w:rsidR="00060A93">
        <w:rPr>
          <w:rFonts w:ascii="Times New Roman" w:hAnsi="Times New Roman"/>
        </w:rPr>
        <w:t>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/>
        </w:rPr>
        <w:t xml:space="preserve"> </w:t>
      </w:r>
      <w:r w:rsidRPr="00756644">
        <w:rPr>
          <w:rFonts w:ascii="Times New Roman" w:hAnsi="Times New Roman"/>
        </w:rPr>
        <w:t>The strongest predictors are general health risk, political ideology, and climate beliefs</w:t>
      </w:r>
      <w:r w:rsidR="00060A93">
        <w:rPr>
          <w:rFonts w:ascii="Times New Roman" w:hAnsi="Times New Roman"/>
        </w:rPr>
        <w:t xml:space="preserve"> </w:t>
      </w:r>
      <w:r w:rsidR="00060A93" w:rsidRPr="00756644">
        <w:rPr>
          <w:rFonts w:ascii="Times New Roman" w:hAnsi="Times New Roman"/>
        </w:rPr>
        <w:t xml:space="preserve"> </w:t>
      </w:r>
      <w:r w:rsidR="00060A93">
        <w:rPr>
          <w:rFonts w:ascii="Times New Roman" w:hAnsi="Times New Roman"/>
        </w:rPr>
        <w:t>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/>
        </w:rPr>
        <w:t xml:space="preserve"> </w:t>
      </w:r>
      <w:r w:rsidRPr="00756644">
        <w:rPr>
          <w:rFonts w:ascii="Times New Roman" w:hAnsi="Times New Roman"/>
        </w:rPr>
        <w:t>People with one or more medical conditions or disabilities, low income, racial/ethnic, and residence in a floodplain s</w:t>
      </w:r>
      <w:r w:rsidR="00060A93">
        <w:rPr>
          <w:rFonts w:ascii="Times New Roman" w:hAnsi="Times New Roman"/>
        </w:rPr>
        <w:t>ee themselves as the high risk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</w:p>
    <w:p w14:paraId="76F94505" w14:textId="77777777" w:rsidR="00BD1ADA" w:rsidRDefault="00822975" w:rsidP="00BD1ADA">
      <w:pPr>
        <w:spacing w:line="480" w:lineRule="auto"/>
        <w:ind w:firstLine="720"/>
        <w:rPr>
          <w:rFonts w:ascii="Times New Roman" w:hAnsi="Times New Roman"/>
        </w:rPr>
      </w:pPr>
      <w:r w:rsidRPr="00822975">
        <w:rPr>
          <w:rFonts w:ascii="Times New Roman" w:hAnsi="Times New Roman"/>
        </w:rPr>
        <w:t>Human health affected by climate change directly and indirectly</w:t>
      </w:r>
      <w:r w:rsidR="00060A93">
        <w:rPr>
          <w:rFonts w:ascii="Times New Roman" w:hAnsi="Times New Roman"/>
        </w:rPr>
        <w:t xml:space="preserve">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</w:t>
      </w:r>
      <w:r w:rsidRPr="00822975">
        <w:rPr>
          <w:rFonts w:ascii="Times New Roman" w:hAnsi="Times New Roman"/>
        </w:rPr>
        <w:t>. Human injuries, diseases, and deaths are direct effect of weather change</w:t>
      </w:r>
      <w:r w:rsidR="00060A93">
        <w:rPr>
          <w:rFonts w:ascii="Times New Roman" w:hAnsi="Times New Roman"/>
        </w:rPr>
        <w:t xml:space="preserve">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</w:t>
      </w:r>
      <w:r w:rsidRPr="00822975">
        <w:rPr>
          <w:rFonts w:ascii="Times New Roman" w:hAnsi="Times New Roman"/>
        </w:rPr>
        <w:t>. Weather change might increase in infectious diseases due to changes in vector-pathogen relations; and increased disease difficulty from de</w:t>
      </w:r>
      <w:r w:rsidR="00060A93">
        <w:rPr>
          <w:rFonts w:ascii="Times New Roman" w:hAnsi="Times New Roman"/>
        </w:rPr>
        <w:t>crease in water and air quality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Pr="00822975">
        <w:rPr>
          <w:rFonts w:ascii="Times New Roman" w:hAnsi="Times New Roman"/>
        </w:rPr>
        <w:t xml:space="preserve"> Indirect effects are food security and nutrition, which is a result of changes in crop yields, displacement, and loss of life leading to negative health effects.</w:t>
      </w:r>
      <w:r w:rsidR="00396FB6">
        <w:rPr>
          <w:rFonts w:ascii="Times New Roman" w:hAnsi="Times New Roman"/>
        </w:rPr>
        <w:t xml:space="preserve"> </w:t>
      </w:r>
      <w:r w:rsidR="00396FB6" w:rsidRPr="00396FB6">
        <w:rPr>
          <w:rFonts w:ascii="Times New Roman" w:hAnsi="Times New Roman"/>
        </w:rPr>
        <w:t>Sensitivity, exposure, and the capacity to adapt are the three conditions of risk o</w:t>
      </w:r>
      <w:r w:rsidR="00060A93">
        <w:rPr>
          <w:rFonts w:ascii="Times New Roman" w:hAnsi="Times New Roman"/>
        </w:rPr>
        <w:t>f climate change vulnerability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/>
        </w:rPr>
        <w:t xml:space="preserve"> </w:t>
      </w:r>
      <w:r w:rsidR="00A14214">
        <w:rPr>
          <w:rFonts w:ascii="Times New Roman" w:hAnsi="Times New Roman"/>
        </w:rPr>
        <w:t>The higher risk for sensitivity are w</w:t>
      </w:r>
      <w:r w:rsidR="00396FB6" w:rsidRPr="00396FB6">
        <w:rPr>
          <w:rFonts w:ascii="Times New Roman" w:hAnsi="Times New Roman"/>
        </w:rPr>
        <w:t>omen, children, elderly, and whose with chronic diseases</w:t>
      </w:r>
      <w:r w:rsidR="00A14214">
        <w:rPr>
          <w:rFonts w:ascii="Times New Roman" w:hAnsi="Times New Roman"/>
        </w:rPr>
        <w:t>,</w:t>
      </w:r>
      <w:r w:rsidR="00396FB6" w:rsidRPr="00396FB6">
        <w:rPr>
          <w:rFonts w:ascii="Times New Roman" w:hAnsi="Times New Roman"/>
        </w:rPr>
        <w:t xml:space="preserve"> and disabil</w:t>
      </w:r>
      <w:r w:rsidR="00060A93">
        <w:rPr>
          <w:rFonts w:ascii="Times New Roman" w:hAnsi="Times New Roman"/>
        </w:rPr>
        <w:t>ity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/>
        </w:rPr>
        <w:t xml:space="preserve"> </w:t>
      </w:r>
      <w:r w:rsidR="00396FB6" w:rsidRPr="00396FB6">
        <w:rPr>
          <w:rFonts w:ascii="Times New Roman" w:hAnsi="Times New Roman"/>
        </w:rPr>
        <w:t>The higher exposures are urban heat islands, floodp</w:t>
      </w:r>
      <w:r w:rsidR="00060A93">
        <w:rPr>
          <w:rFonts w:ascii="Times New Roman" w:hAnsi="Times New Roman"/>
        </w:rPr>
        <w:t>lains, and coastal communities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396FB6">
        <w:rPr>
          <w:rFonts w:ascii="Times New Roman" w:hAnsi="Times New Roman"/>
        </w:rPr>
        <w:t xml:space="preserve"> </w:t>
      </w:r>
      <w:r w:rsidR="00CE48FC" w:rsidRPr="00CE48FC">
        <w:rPr>
          <w:rFonts w:ascii="Times New Roman" w:hAnsi="Times New Roman"/>
        </w:rPr>
        <w:t>In 2014, people with medical conditions (59%) and the elderly (55%) are at high risk to health effects due to climate change</w:t>
      </w:r>
      <w:r w:rsidR="00060A93">
        <w:rPr>
          <w:rFonts w:ascii="Times New Roman" w:hAnsi="Times New Roman"/>
        </w:rPr>
        <w:t xml:space="preserve">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</w:t>
      </w:r>
      <w:r w:rsidR="00CE48FC" w:rsidRPr="00CE48FC">
        <w:rPr>
          <w:rFonts w:ascii="Times New Roman" w:hAnsi="Times New Roman"/>
        </w:rPr>
        <w:t xml:space="preserve">. Furthermore, young children (42%) and low incomes (36%) are at low risk to health issues due to climate </w:t>
      </w:r>
      <w:r w:rsidR="00060A93">
        <w:rPr>
          <w:rFonts w:ascii="Times New Roman" w:hAnsi="Times New Roman"/>
        </w:rPr>
        <w:t>change comparing to first group (</w:t>
      </w:r>
      <w:r w:rsidR="00060A93" w:rsidRPr="00BD1ADA">
        <w:rPr>
          <w:rFonts w:ascii="Times New Roman" w:hAnsi="Times New Roman" w:cs="Times New Roman"/>
          <w:color w:val="1A1A1A"/>
        </w:rPr>
        <w:t xml:space="preserve">Akerlof, </w:t>
      </w:r>
      <w:r w:rsidR="00060A93">
        <w:rPr>
          <w:rFonts w:ascii="Times New Roman" w:hAnsi="Times New Roman" w:cs="Times New Roman"/>
          <w:color w:val="1A1A1A"/>
        </w:rPr>
        <w:t xml:space="preserve">et al., </w:t>
      </w:r>
      <w:r w:rsidR="00060A93" w:rsidRPr="00BD1ADA">
        <w:rPr>
          <w:rFonts w:ascii="Times New Roman" w:hAnsi="Times New Roman" w:cs="Times New Roman"/>
          <w:color w:val="1A1A1A"/>
        </w:rPr>
        <w:t>2015).</w:t>
      </w:r>
      <w:r w:rsidR="00060A93">
        <w:rPr>
          <w:rFonts w:ascii="Times New Roman" w:hAnsi="Times New Roman" w:cs="Times New Roman"/>
          <w:color w:val="1A1A1A"/>
        </w:rPr>
        <w:t xml:space="preserve"> </w:t>
      </w:r>
    </w:p>
    <w:p w14:paraId="53D9CD59" w14:textId="77777777" w:rsidR="00822975" w:rsidRPr="00615029" w:rsidRDefault="003A47C6" w:rsidP="00822975">
      <w:pPr>
        <w:spacing w:line="480" w:lineRule="auto"/>
        <w:rPr>
          <w:rFonts w:ascii="Times New Roman" w:hAnsi="Times New Roman"/>
          <w:b/>
        </w:rPr>
      </w:pPr>
      <w:r w:rsidRPr="00615029">
        <w:rPr>
          <w:rFonts w:ascii="Times New Roman" w:hAnsi="Times New Roman"/>
          <w:b/>
        </w:rPr>
        <w:lastRenderedPageBreak/>
        <w:t xml:space="preserve">2. </w:t>
      </w:r>
      <w:r w:rsidR="00BD1ADA" w:rsidRPr="00615029">
        <w:rPr>
          <w:rFonts w:ascii="Times New Roman" w:hAnsi="Times New Roman"/>
          <w:b/>
        </w:rPr>
        <w:t>How does climate change impact food security?</w:t>
      </w:r>
    </w:p>
    <w:p w14:paraId="65A7A4F9" w14:textId="77777777" w:rsidR="003A47C6" w:rsidRDefault="000B1668" w:rsidP="003A47C6">
      <w:pPr>
        <w:spacing w:line="480" w:lineRule="auto"/>
        <w:rPr>
          <w:rFonts w:ascii="Times New Roman" w:hAnsi="Times New Roman"/>
        </w:rPr>
      </w:pPr>
      <w:r w:rsidRPr="000B1668">
        <w:rPr>
          <w:rFonts w:ascii="Times New Roman" w:hAnsi="Times New Roman"/>
        </w:rPr>
        <w:t xml:space="preserve">Island people depend on seafood as their main protein source; however, with </w:t>
      </w:r>
      <w:r w:rsidR="00A14214" w:rsidRPr="000B1668">
        <w:rPr>
          <w:rFonts w:ascii="Times New Roman" w:hAnsi="Times New Roman"/>
        </w:rPr>
        <w:t xml:space="preserve">decrease </w:t>
      </w:r>
      <w:r w:rsidRPr="000B1668">
        <w:rPr>
          <w:rFonts w:ascii="Times New Roman" w:hAnsi="Times New Roman"/>
        </w:rPr>
        <w:t xml:space="preserve">fishers and human population increase, the aquaculture </w:t>
      </w:r>
      <w:r w:rsidR="00A14214" w:rsidRPr="000B1668">
        <w:rPr>
          <w:rFonts w:ascii="Times New Roman" w:hAnsi="Times New Roman"/>
        </w:rPr>
        <w:t>productions become</w:t>
      </w:r>
      <w:r w:rsidRPr="000B1668">
        <w:rPr>
          <w:rFonts w:ascii="Times New Roman" w:hAnsi="Times New Roman"/>
        </w:rPr>
        <w:t xml:space="preserve"> a part of f</w:t>
      </w:r>
      <w:r w:rsidR="003A47C6">
        <w:rPr>
          <w:rFonts w:ascii="Times New Roman" w:hAnsi="Times New Roman"/>
        </w:rPr>
        <w:t xml:space="preserve">ood security </w:t>
      </w:r>
      <w:r w:rsidR="003A47C6">
        <w:rPr>
          <w:rFonts w:ascii="Times New Roman" w:hAnsi="Times New Roman" w:cs="Times New Roman"/>
          <w:color w:val="1A1A1A"/>
        </w:rPr>
        <w:t xml:space="preserve">(Williams, Helmuth, Russell, Dong, Thiyagarajan, </w:t>
      </w:r>
      <w:r w:rsidR="003A47C6" w:rsidRPr="003A47C6">
        <w:rPr>
          <w:rFonts w:ascii="Times New Roman" w:hAnsi="Times New Roman" w:cs="Times New Roman"/>
          <w:color w:val="1A1A1A"/>
        </w:rPr>
        <w:t>&amp; Seuron</w:t>
      </w:r>
      <w:r w:rsidR="003A47C6">
        <w:rPr>
          <w:rFonts w:ascii="Times New Roman" w:hAnsi="Times New Roman" w:cs="Times New Roman"/>
          <w:color w:val="1A1A1A"/>
        </w:rPr>
        <w:t xml:space="preserve">t, </w:t>
      </w:r>
      <w:r w:rsidR="003A47C6" w:rsidRPr="003A47C6">
        <w:rPr>
          <w:rFonts w:ascii="Times New Roman" w:hAnsi="Times New Roman" w:cs="Times New Roman"/>
          <w:color w:val="1A1A1A"/>
        </w:rPr>
        <w:t>2016).</w:t>
      </w:r>
      <w:r w:rsidR="003A47C6">
        <w:rPr>
          <w:rFonts w:ascii="Times New Roman" w:hAnsi="Times New Roman"/>
        </w:rPr>
        <w:t xml:space="preserve"> </w:t>
      </w:r>
      <w:r w:rsidR="003458A4" w:rsidRPr="003458A4">
        <w:rPr>
          <w:rFonts w:ascii="Times New Roman" w:hAnsi="Times New Roman"/>
        </w:rPr>
        <w:t>Aquaculture development and improvement would face chal</w:t>
      </w:r>
      <w:r w:rsidR="003A47C6">
        <w:rPr>
          <w:rFonts w:ascii="Times New Roman" w:hAnsi="Times New Roman"/>
        </w:rPr>
        <w:t xml:space="preserve">lenges in preserving for future </w:t>
      </w:r>
      <w:r w:rsidR="003A47C6">
        <w:rPr>
          <w:rFonts w:ascii="Times New Roman" w:hAnsi="Times New Roman" w:cs="Times New Roman"/>
          <w:color w:val="1A1A1A"/>
        </w:rPr>
        <w:t xml:space="preserve">(Williams, et al., </w:t>
      </w:r>
      <w:r w:rsidR="003A47C6" w:rsidRPr="003A47C6">
        <w:rPr>
          <w:rFonts w:ascii="Times New Roman" w:hAnsi="Times New Roman" w:cs="Times New Roman"/>
          <w:color w:val="1A1A1A"/>
        </w:rPr>
        <w:t>2016).</w:t>
      </w:r>
    </w:p>
    <w:p w14:paraId="6B70D5E5" w14:textId="77777777" w:rsidR="003A47C6" w:rsidRDefault="003458A4" w:rsidP="003A47C6">
      <w:pPr>
        <w:spacing w:line="480" w:lineRule="auto"/>
        <w:rPr>
          <w:rFonts w:ascii="Times New Roman" w:hAnsi="Times New Roman"/>
        </w:rPr>
      </w:pPr>
      <w:r w:rsidRPr="003458A4">
        <w:rPr>
          <w:rFonts w:ascii="Times New Roman" w:hAnsi="Times New Roman"/>
        </w:rPr>
        <w:t xml:space="preserve"> Climate change affect</w:t>
      </w:r>
      <w:r>
        <w:rPr>
          <w:rFonts w:ascii="Times New Roman" w:hAnsi="Times New Roman"/>
        </w:rPr>
        <w:t>s</w:t>
      </w:r>
      <w:r w:rsidRPr="003458A4">
        <w:rPr>
          <w:rFonts w:ascii="Times New Roman" w:hAnsi="Times New Roman"/>
        </w:rPr>
        <w:t xml:space="preserve"> aq</w:t>
      </w:r>
      <w:r>
        <w:rPr>
          <w:rFonts w:ascii="Times New Roman" w:hAnsi="Times New Roman"/>
        </w:rPr>
        <w:t>uacultures' abiotic conditions; furthermore, c</w:t>
      </w:r>
      <w:r w:rsidRPr="003458A4">
        <w:rPr>
          <w:rFonts w:ascii="Times New Roman" w:hAnsi="Times New Roman"/>
        </w:rPr>
        <w:t>arbon dio</w:t>
      </w:r>
      <w:r w:rsidR="003A47C6">
        <w:rPr>
          <w:rFonts w:ascii="Times New Roman" w:hAnsi="Times New Roman"/>
        </w:rPr>
        <w:t xml:space="preserve">xide (CO2) is one of threats </w:t>
      </w:r>
      <w:r w:rsidR="003A47C6">
        <w:rPr>
          <w:rFonts w:ascii="Times New Roman" w:hAnsi="Times New Roman" w:cs="Times New Roman"/>
          <w:color w:val="1A1A1A"/>
        </w:rPr>
        <w:t xml:space="preserve">(Williams, et al., </w:t>
      </w:r>
      <w:r w:rsidR="003A47C6" w:rsidRPr="003A47C6">
        <w:rPr>
          <w:rFonts w:ascii="Times New Roman" w:hAnsi="Times New Roman" w:cs="Times New Roman"/>
          <w:color w:val="1A1A1A"/>
        </w:rPr>
        <w:t>2016).</w:t>
      </w:r>
      <w:r w:rsidRPr="003458A4">
        <w:rPr>
          <w:rFonts w:ascii="Times New Roman" w:hAnsi="Times New Roman"/>
        </w:rPr>
        <w:t xml:space="preserve"> CO2 is causing ocean acidification (OA) and warming of surface, which would affect ph</w:t>
      </w:r>
      <w:r w:rsidR="003A47C6">
        <w:rPr>
          <w:rFonts w:ascii="Times New Roman" w:hAnsi="Times New Roman"/>
        </w:rPr>
        <w:t xml:space="preserve">ysiology of the culture species </w:t>
      </w:r>
      <w:r w:rsidR="003A47C6">
        <w:rPr>
          <w:rFonts w:ascii="Times New Roman" w:hAnsi="Times New Roman" w:cs="Times New Roman"/>
          <w:color w:val="1A1A1A"/>
        </w:rPr>
        <w:t xml:space="preserve">(Williams, et al., </w:t>
      </w:r>
      <w:r w:rsidR="003A47C6" w:rsidRPr="003A47C6">
        <w:rPr>
          <w:rFonts w:ascii="Times New Roman" w:hAnsi="Times New Roman" w:cs="Times New Roman"/>
          <w:color w:val="1A1A1A"/>
        </w:rPr>
        <w:t>2016).</w:t>
      </w:r>
      <w:r w:rsidR="003A47C6">
        <w:rPr>
          <w:rFonts w:ascii="Times New Roman" w:hAnsi="Times New Roman"/>
        </w:rPr>
        <w:t xml:space="preserve"> </w:t>
      </w:r>
      <w:r w:rsidR="003A47C6" w:rsidRPr="003A47C6">
        <w:rPr>
          <w:rFonts w:ascii="Times New Roman" w:hAnsi="Times New Roman"/>
        </w:rPr>
        <w:t>Moreover, because of decrease in water pH and keep lowering, cultur</w:t>
      </w:r>
      <w:r w:rsidR="003A47C6">
        <w:rPr>
          <w:rFonts w:ascii="Times New Roman" w:hAnsi="Times New Roman"/>
        </w:rPr>
        <w:t xml:space="preserve">e of many species would extinct </w:t>
      </w:r>
      <w:r w:rsidR="003A47C6">
        <w:rPr>
          <w:rFonts w:ascii="Times New Roman" w:hAnsi="Times New Roman" w:cs="Times New Roman"/>
          <w:color w:val="1A1A1A"/>
        </w:rPr>
        <w:t xml:space="preserve">(Williams, et al., </w:t>
      </w:r>
      <w:r w:rsidR="003A47C6" w:rsidRPr="003A47C6">
        <w:rPr>
          <w:rFonts w:ascii="Times New Roman" w:hAnsi="Times New Roman" w:cs="Times New Roman"/>
          <w:color w:val="1A1A1A"/>
        </w:rPr>
        <w:t>2016).</w:t>
      </w:r>
    </w:p>
    <w:p w14:paraId="62CAB28B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15305E2F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7B99E2D3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599FA9DE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5D44952B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2B1B8590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59DFB137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759E64E4" w14:textId="77777777" w:rsidR="003A47C6" w:rsidRDefault="003A47C6" w:rsidP="003A47C6">
      <w:pPr>
        <w:spacing w:line="480" w:lineRule="auto"/>
        <w:ind w:firstLine="720"/>
        <w:rPr>
          <w:rFonts w:ascii="Times New Roman" w:hAnsi="Times New Roman"/>
        </w:rPr>
      </w:pPr>
    </w:p>
    <w:p w14:paraId="37781687" w14:textId="77777777" w:rsidR="003A47C6" w:rsidRDefault="003A47C6" w:rsidP="003A47C6">
      <w:pPr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14:paraId="6135DBA3" w14:textId="77777777" w:rsidR="00BD1ADA" w:rsidRDefault="00BD1ADA" w:rsidP="00822975">
      <w:pPr>
        <w:spacing w:line="480" w:lineRule="auto"/>
        <w:rPr>
          <w:rFonts w:ascii="Times New Roman" w:hAnsi="Times New Roman"/>
        </w:rPr>
      </w:pPr>
    </w:p>
    <w:p w14:paraId="6A37F1C6" w14:textId="77777777" w:rsidR="00BD1ADA" w:rsidRDefault="00BD1ADA" w:rsidP="00822975">
      <w:pPr>
        <w:spacing w:line="480" w:lineRule="auto"/>
        <w:rPr>
          <w:rFonts w:ascii="Times New Roman" w:hAnsi="Times New Roman"/>
        </w:rPr>
      </w:pPr>
    </w:p>
    <w:p w14:paraId="7F4338E7" w14:textId="77777777" w:rsidR="00BD1ADA" w:rsidRDefault="00BD1ADA" w:rsidP="00822975">
      <w:pPr>
        <w:spacing w:line="480" w:lineRule="auto"/>
        <w:rPr>
          <w:rFonts w:ascii="Times New Roman" w:hAnsi="Times New Roman"/>
        </w:rPr>
      </w:pPr>
    </w:p>
    <w:p w14:paraId="50EAFF69" w14:textId="77777777" w:rsidR="00BD1ADA" w:rsidRDefault="00BD1ADA" w:rsidP="00822975">
      <w:pPr>
        <w:spacing w:line="480" w:lineRule="auto"/>
        <w:rPr>
          <w:rFonts w:ascii="Times New Roman" w:hAnsi="Times New Roman"/>
        </w:rPr>
      </w:pPr>
    </w:p>
    <w:sectPr w:rsidR="00BD1ADA" w:rsidSect="0075664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EB358" w14:textId="77777777" w:rsidR="003A47C6" w:rsidRDefault="003A47C6" w:rsidP="003A47C6">
      <w:r>
        <w:separator/>
      </w:r>
    </w:p>
  </w:endnote>
  <w:endnote w:type="continuationSeparator" w:id="0">
    <w:p w14:paraId="5FA2C1C5" w14:textId="77777777" w:rsidR="003A47C6" w:rsidRDefault="003A47C6" w:rsidP="003A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544F8" w14:textId="77777777" w:rsidR="003A47C6" w:rsidRDefault="003A47C6" w:rsidP="003A47C6">
      <w:r>
        <w:separator/>
      </w:r>
    </w:p>
  </w:footnote>
  <w:footnote w:type="continuationSeparator" w:id="0">
    <w:p w14:paraId="51D6853D" w14:textId="77777777" w:rsidR="003A47C6" w:rsidRDefault="003A47C6" w:rsidP="003A47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A1D79" w14:textId="77777777" w:rsidR="00A14214" w:rsidRDefault="00A14214" w:rsidP="007846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D953F1" w14:textId="77777777" w:rsidR="003A47C6" w:rsidRDefault="003A47C6" w:rsidP="00A1421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8D8B1" w14:textId="77777777" w:rsidR="00A14214" w:rsidRPr="00A14214" w:rsidRDefault="00A14214" w:rsidP="007846B6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A14214">
      <w:rPr>
        <w:rStyle w:val="PageNumber"/>
        <w:rFonts w:ascii="Times New Roman" w:hAnsi="Times New Roman" w:cs="Times New Roman"/>
      </w:rPr>
      <w:fldChar w:fldCharType="begin"/>
    </w:r>
    <w:r w:rsidRPr="00A14214">
      <w:rPr>
        <w:rStyle w:val="PageNumber"/>
        <w:rFonts w:ascii="Times New Roman" w:hAnsi="Times New Roman" w:cs="Times New Roman"/>
      </w:rPr>
      <w:instrText xml:space="preserve">PAGE  </w:instrText>
    </w:r>
    <w:r w:rsidRPr="00A14214">
      <w:rPr>
        <w:rStyle w:val="PageNumber"/>
        <w:rFonts w:ascii="Times New Roman" w:hAnsi="Times New Roman" w:cs="Times New Roman"/>
      </w:rPr>
      <w:fldChar w:fldCharType="separate"/>
    </w:r>
    <w:r w:rsidR="00615029">
      <w:rPr>
        <w:rStyle w:val="PageNumber"/>
        <w:rFonts w:ascii="Times New Roman" w:hAnsi="Times New Roman" w:cs="Times New Roman"/>
        <w:noProof/>
      </w:rPr>
      <w:t>1</w:t>
    </w:r>
    <w:r w:rsidRPr="00A14214">
      <w:rPr>
        <w:rStyle w:val="PageNumber"/>
        <w:rFonts w:ascii="Times New Roman" w:hAnsi="Times New Roman" w:cs="Times New Roman"/>
      </w:rPr>
      <w:fldChar w:fldCharType="end"/>
    </w:r>
  </w:p>
  <w:p w14:paraId="7F9DEA7E" w14:textId="77777777" w:rsidR="003A47C6" w:rsidRPr="00A14214" w:rsidRDefault="003A47C6" w:rsidP="00A14214">
    <w:pPr>
      <w:pStyle w:val="Header"/>
      <w:ind w:right="360"/>
      <w:rPr>
        <w:rFonts w:ascii="Times New Roman" w:hAnsi="Times New Roman" w:cs="Times New Roman"/>
      </w:rPr>
    </w:pPr>
    <w:r w:rsidRPr="00A14214">
      <w:rPr>
        <w:rFonts w:ascii="Times New Roman" w:hAnsi="Times New Roman" w:cs="Times New Roman"/>
      </w:rPr>
      <w:t>Running head: Climate Change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D0D"/>
    <w:multiLevelType w:val="hybridMultilevel"/>
    <w:tmpl w:val="BF22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7"/>
    <w:rsid w:val="00060A93"/>
    <w:rsid w:val="000B1668"/>
    <w:rsid w:val="00105430"/>
    <w:rsid w:val="003458A4"/>
    <w:rsid w:val="00396FB6"/>
    <w:rsid w:val="003A47C6"/>
    <w:rsid w:val="00615029"/>
    <w:rsid w:val="00637ADD"/>
    <w:rsid w:val="00756644"/>
    <w:rsid w:val="00822975"/>
    <w:rsid w:val="00A14214"/>
    <w:rsid w:val="00B3220D"/>
    <w:rsid w:val="00BD1ADA"/>
    <w:rsid w:val="00CE48FC"/>
    <w:rsid w:val="00F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DCC7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C6"/>
  </w:style>
  <w:style w:type="paragraph" w:styleId="Footer">
    <w:name w:val="footer"/>
    <w:basedOn w:val="Normal"/>
    <w:link w:val="FooterChar"/>
    <w:uiPriority w:val="99"/>
    <w:unhideWhenUsed/>
    <w:rsid w:val="003A4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C6"/>
  </w:style>
  <w:style w:type="character" w:styleId="PageNumber">
    <w:name w:val="page number"/>
    <w:basedOn w:val="DefaultParagraphFont"/>
    <w:uiPriority w:val="99"/>
    <w:semiHidden/>
    <w:unhideWhenUsed/>
    <w:rsid w:val="00A142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C6"/>
  </w:style>
  <w:style w:type="paragraph" w:styleId="Footer">
    <w:name w:val="footer"/>
    <w:basedOn w:val="Normal"/>
    <w:link w:val="FooterChar"/>
    <w:uiPriority w:val="99"/>
    <w:unhideWhenUsed/>
    <w:rsid w:val="003A4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C6"/>
  </w:style>
  <w:style w:type="character" w:styleId="PageNumber">
    <w:name w:val="page number"/>
    <w:basedOn w:val="DefaultParagraphFont"/>
    <w:uiPriority w:val="99"/>
    <w:semiHidden/>
    <w:unhideWhenUsed/>
    <w:rsid w:val="00A1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410</Words>
  <Characters>2341</Characters>
  <Application>Microsoft Macintosh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 Bubble</dc:creator>
  <cp:keywords/>
  <dc:description/>
  <cp:lastModifiedBy>Manal kordi</cp:lastModifiedBy>
  <cp:revision>3</cp:revision>
  <dcterms:created xsi:type="dcterms:W3CDTF">2016-11-07T23:30:00Z</dcterms:created>
  <dcterms:modified xsi:type="dcterms:W3CDTF">2016-11-14T23:38:00Z</dcterms:modified>
</cp:coreProperties>
</file>