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C1" w:rsidRPr="000B1191" w:rsidRDefault="00221F06" w:rsidP="00221F06">
      <w:pPr>
        <w:pStyle w:val="Title"/>
        <w:widowControl w:val="0"/>
        <w:tabs>
          <w:tab w:val="center" w:pos="5220"/>
          <w:tab w:val="right" w:pos="9360"/>
        </w:tabs>
        <w:spacing w:line="480" w:lineRule="auto"/>
        <w:ind w:left="0" w:firstLine="0"/>
        <w:jc w:val="left"/>
        <w:rPr>
          <w:rFonts w:ascii="Times New Roman" w:hAnsi="Times New Roman"/>
          <w:b w:val="0"/>
          <w:caps/>
          <w:sz w:val="24"/>
          <w:szCs w:val="24"/>
        </w:rPr>
      </w:pPr>
      <w:r w:rsidRPr="008E29E8">
        <w:rPr>
          <w:rFonts w:ascii="Times New Roman" w:hAnsi="Times New Roman"/>
          <w:b w:val="0"/>
          <w:sz w:val="24"/>
          <w:szCs w:val="24"/>
        </w:rPr>
        <w:t xml:space="preserve">  </w:t>
      </w:r>
      <w:r w:rsidR="00C3580E" w:rsidRPr="008E29E8">
        <w:rPr>
          <w:rFonts w:ascii="Times New Roman" w:hAnsi="Times New Roman"/>
          <w:b w:val="0"/>
          <w:sz w:val="24"/>
          <w:szCs w:val="24"/>
        </w:rPr>
        <w:tab/>
      </w:r>
      <w:r w:rsidR="002E5B85" w:rsidRPr="000B1191">
        <w:rPr>
          <w:rFonts w:ascii="Times New Roman" w:hAnsi="Times New Roman"/>
          <w:b w:val="0"/>
          <w:caps/>
          <w:sz w:val="24"/>
          <w:szCs w:val="24"/>
        </w:rPr>
        <w:t xml:space="preserve">                                               </w:t>
      </w:r>
      <w:r w:rsidR="000B1191">
        <w:rPr>
          <w:rFonts w:ascii="Times New Roman" w:hAnsi="Times New Roman"/>
          <w:b w:val="0"/>
          <w:caps/>
          <w:sz w:val="24"/>
          <w:szCs w:val="24"/>
        </w:rPr>
        <w:t xml:space="preserve">                 </w:t>
      </w:r>
      <w:r w:rsidR="000B1191" w:rsidRPr="000B1191">
        <w:rPr>
          <w:rFonts w:ascii="Times New Roman" w:hAnsi="Times New Roman"/>
          <w:b w:val="0"/>
          <w:bCs/>
          <w:caps/>
          <w:color w:val="000000"/>
          <w:sz w:val="24"/>
          <w:szCs w:val="24"/>
        </w:rPr>
        <w:t>Cultural Diversity in the United States</w:t>
      </w:r>
    </w:p>
    <w:p w:rsidR="000B1191" w:rsidRPr="000B1191" w:rsidRDefault="000B1191" w:rsidP="00BA271D">
      <w:pPr>
        <w:pStyle w:val="ProjectName"/>
        <w:widowControl w:val="0"/>
        <w:spacing w:before="0" w:after="0" w:line="480" w:lineRule="auto"/>
        <w:rPr>
          <w:rFonts w:ascii="Times New Roman" w:hAnsi="Times New Roman"/>
          <w:sz w:val="24"/>
          <w:szCs w:val="24"/>
        </w:rPr>
      </w:pPr>
      <w:r w:rsidRPr="000B1191">
        <w:rPr>
          <w:rFonts w:ascii="Times New Roman" w:hAnsi="Times New Roman"/>
          <w:sz w:val="24"/>
          <w:szCs w:val="24"/>
        </w:rPr>
        <w:t>2014DEC SOC-322-OL010</w:t>
      </w:r>
    </w:p>
    <w:p w:rsidR="005338C1" w:rsidRPr="008E29E8" w:rsidRDefault="000B1191" w:rsidP="00BA271D">
      <w:pPr>
        <w:pStyle w:val="ProjectName"/>
        <w:widowControl w:val="0"/>
        <w:spacing w:before="0" w:after="0" w:line="480" w:lineRule="auto"/>
        <w:rPr>
          <w:rFonts w:ascii="Times New Roman" w:hAnsi="Times New Roman"/>
          <w:sz w:val="24"/>
          <w:szCs w:val="24"/>
        </w:rPr>
      </w:pPr>
      <w:r w:rsidRPr="000B1191">
        <w:t xml:space="preserve"> </w:t>
      </w:r>
      <w:r w:rsidR="005338C1" w:rsidRPr="008E29E8">
        <w:rPr>
          <w:rFonts w:ascii="Times New Roman" w:hAnsi="Times New Roman"/>
          <w:sz w:val="24"/>
          <w:szCs w:val="24"/>
        </w:rPr>
        <w:t>Thomas Edison State College</w:t>
      </w:r>
    </w:p>
    <w:p w:rsidR="005338C1" w:rsidRPr="008E29E8" w:rsidRDefault="005338C1" w:rsidP="00BA271D">
      <w:pPr>
        <w:pStyle w:val="DocumentPath"/>
        <w:widowControl w:val="0"/>
        <w:spacing w:line="480" w:lineRule="auto"/>
        <w:ind w:left="0"/>
        <w:jc w:val="right"/>
        <w:rPr>
          <w:rFonts w:ascii="Times New Roman" w:hAnsi="Times New Roman" w:cs="Times New Roman"/>
          <w:color w:val="auto"/>
          <w:sz w:val="24"/>
          <w:szCs w:val="24"/>
        </w:rPr>
      </w:pPr>
      <w:r w:rsidRPr="008E29E8">
        <w:rPr>
          <w:rFonts w:ascii="Times New Roman" w:hAnsi="Times New Roman" w:cs="Times New Roman"/>
          <w:b/>
          <w:color w:val="auto"/>
          <w:sz w:val="24"/>
          <w:szCs w:val="24"/>
        </w:rPr>
        <w:t>Submitted by</w:t>
      </w:r>
      <w:r w:rsidR="000E047E" w:rsidRPr="008E29E8">
        <w:rPr>
          <w:rFonts w:ascii="Times New Roman" w:hAnsi="Times New Roman" w:cs="Times New Roman"/>
          <w:b/>
          <w:color w:val="auto"/>
          <w:sz w:val="24"/>
          <w:szCs w:val="24"/>
        </w:rPr>
        <w:t>:</w:t>
      </w:r>
      <w:r w:rsidR="000E047E" w:rsidRPr="008E29E8">
        <w:rPr>
          <w:rFonts w:ascii="Times New Roman" w:hAnsi="Times New Roman" w:cs="Times New Roman"/>
          <w:color w:val="auto"/>
          <w:sz w:val="24"/>
          <w:szCs w:val="24"/>
        </w:rPr>
        <w:t xml:space="preserve"> </w:t>
      </w:r>
    </w:p>
    <w:p w:rsidR="00221F06" w:rsidRPr="008E29E8" w:rsidRDefault="00221F06" w:rsidP="00BA271D">
      <w:pPr>
        <w:spacing w:line="276" w:lineRule="auto"/>
        <w:jc w:val="right"/>
        <w:rPr>
          <w:rFonts w:ascii="Times New Roman" w:hAnsi="Times New Roman" w:cs="Times New Roman"/>
          <w:sz w:val="24"/>
          <w:szCs w:val="24"/>
        </w:rPr>
      </w:pPr>
      <w:r w:rsidRPr="008E29E8">
        <w:rPr>
          <w:rFonts w:ascii="Times New Roman" w:hAnsi="Times New Roman" w:cs="Times New Roman"/>
          <w:sz w:val="24"/>
          <w:szCs w:val="24"/>
        </w:rPr>
        <w:t xml:space="preserve">                                                        </w:t>
      </w:r>
      <w:r w:rsidR="00BA271D" w:rsidRPr="008E29E8">
        <w:rPr>
          <w:rFonts w:ascii="Times New Roman" w:hAnsi="Times New Roman" w:cs="Times New Roman"/>
          <w:sz w:val="24"/>
          <w:szCs w:val="24"/>
        </w:rPr>
        <w:t xml:space="preserve">          </w:t>
      </w:r>
      <w:r w:rsidRPr="008E29E8">
        <w:rPr>
          <w:rFonts w:ascii="Times New Roman" w:hAnsi="Times New Roman" w:cs="Times New Roman"/>
          <w:sz w:val="24"/>
          <w:szCs w:val="24"/>
        </w:rPr>
        <w:t xml:space="preserve"> </w:t>
      </w:r>
      <w:r w:rsidRPr="008E29E8">
        <w:rPr>
          <w:rFonts w:ascii="Times New Roman" w:hAnsi="Times New Roman" w:cs="Times New Roman"/>
          <w:b/>
          <w:sz w:val="24"/>
          <w:szCs w:val="24"/>
        </w:rPr>
        <w:t>Student ID:</w:t>
      </w:r>
      <w:r w:rsidRPr="008E29E8">
        <w:rPr>
          <w:rFonts w:ascii="Times New Roman" w:hAnsi="Times New Roman" w:cs="Times New Roman"/>
          <w:sz w:val="24"/>
          <w:szCs w:val="24"/>
        </w:rPr>
        <w:t xml:space="preserve"> </w:t>
      </w:r>
      <w:bookmarkStart w:id="0" w:name="_GoBack"/>
      <w:bookmarkEnd w:id="0"/>
    </w:p>
    <w:p w:rsidR="00221F06" w:rsidRPr="008E29E8" w:rsidRDefault="00221F06" w:rsidP="00BA271D">
      <w:pPr>
        <w:pStyle w:val="DocumentPath"/>
        <w:widowControl w:val="0"/>
        <w:spacing w:line="480" w:lineRule="auto"/>
        <w:ind w:left="0"/>
        <w:jc w:val="right"/>
        <w:rPr>
          <w:rFonts w:ascii="Times New Roman" w:hAnsi="Times New Roman" w:cs="Times New Roman"/>
          <w:color w:val="auto"/>
          <w:sz w:val="24"/>
          <w:szCs w:val="24"/>
        </w:rPr>
      </w:pPr>
    </w:p>
    <w:p w:rsidR="005338C1" w:rsidRPr="008E29E8" w:rsidRDefault="008E29E8" w:rsidP="00BA271D">
      <w:pPr>
        <w:pStyle w:val="ProjectName"/>
        <w:widowControl w:val="0"/>
        <w:spacing w:after="100" w:afterAutospacing="1" w:line="480" w:lineRule="auto"/>
        <w:rPr>
          <w:rFonts w:ascii="Times New Roman" w:hAnsi="Times New Roman"/>
          <w:sz w:val="24"/>
          <w:szCs w:val="24"/>
        </w:rPr>
      </w:pPr>
      <w:r w:rsidRPr="008E29E8">
        <w:rPr>
          <w:rFonts w:ascii="Times New Roman" w:hAnsi="Times New Roman"/>
          <w:b/>
          <w:sz w:val="24"/>
          <w:szCs w:val="24"/>
        </w:rPr>
        <w:t>Written Assignment #</w:t>
      </w:r>
      <w:r>
        <w:rPr>
          <w:rFonts w:ascii="Times New Roman" w:hAnsi="Times New Roman"/>
          <w:sz w:val="24"/>
          <w:szCs w:val="24"/>
        </w:rPr>
        <w:t xml:space="preserve"> </w:t>
      </w:r>
      <w:r w:rsidR="000B1191">
        <w:rPr>
          <w:rFonts w:ascii="Times New Roman" w:hAnsi="Times New Roman"/>
          <w:sz w:val="24"/>
          <w:szCs w:val="24"/>
        </w:rPr>
        <w:t>1</w:t>
      </w:r>
    </w:p>
    <w:p w:rsidR="005338C1" w:rsidRPr="008E29E8" w:rsidRDefault="005338C1" w:rsidP="005338C1">
      <w:pPr>
        <w:pStyle w:val="ProjectName"/>
        <w:spacing w:after="100" w:afterAutospacing="1"/>
        <w:rPr>
          <w:rFonts w:ascii="Times New Roman" w:hAnsi="Times New Roman"/>
          <w:sz w:val="24"/>
          <w:szCs w:val="24"/>
        </w:rPr>
      </w:pPr>
    </w:p>
    <w:p w:rsidR="005338C1" w:rsidRPr="008E29E8" w:rsidRDefault="005338C1" w:rsidP="005338C1">
      <w:pPr>
        <w:pStyle w:val="ProjectName"/>
        <w:spacing w:after="100" w:afterAutospacing="1"/>
        <w:rPr>
          <w:rFonts w:ascii="Times New Roman" w:hAnsi="Times New Roman"/>
          <w:sz w:val="24"/>
          <w:szCs w:val="24"/>
        </w:rPr>
      </w:pPr>
    </w:p>
    <w:p w:rsidR="00787F11" w:rsidRDefault="005338C1" w:rsidP="00787F11">
      <w:pPr>
        <w:pStyle w:val="Preparedby"/>
        <w:ind w:left="0"/>
        <w:rPr>
          <w:rStyle w:val="tabledetails"/>
          <w:rFonts w:ascii="Times New Roman" w:hAnsi="Times New Roman" w:cs="Times New Roman"/>
          <w:color w:val="auto"/>
          <w:sz w:val="24"/>
          <w:szCs w:val="24"/>
        </w:rPr>
      </w:pPr>
      <w:r w:rsidRPr="008E29E8">
        <w:rPr>
          <w:rFonts w:ascii="Times New Roman" w:hAnsi="Times New Roman" w:cs="Times New Roman"/>
          <w:b/>
          <w:color w:val="auto"/>
          <w:sz w:val="24"/>
          <w:szCs w:val="24"/>
        </w:rPr>
        <w:t>Submitted on</w:t>
      </w:r>
      <w:r w:rsidR="00BA271D" w:rsidRPr="008E29E8">
        <w:rPr>
          <w:rFonts w:ascii="Times New Roman" w:hAnsi="Times New Roman" w:cs="Times New Roman"/>
          <w:b/>
          <w:color w:val="auto"/>
          <w:sz w:val="24"/>
          <w:szCs w:val="24"/>
        </w:rPr>
        <w:t>:</w:t>
      </w:r>
      <w:r w:rsidRPr="008E29E8">
        <w:rPr>
          <w:rStyle w:val="tabledetails"/>
          <w:rFonts w:ascii="Times New Roman" w:hAnsi="Times New Roman" w:cs="Times New Roman"/>
          <w:color w:val="auto"/>
          <w:sz w:val="24"/>
          <w:szCs w:val="24"/>
        </w:rPr>
        <w:t xml:space="preserve"> </w:t>
      </w:r>
      <w:r w:rsidR="000B1191">
        <w:rPr>
          <w:rStyle w:val="tabledetails"/>
          <w:rFonts w:ascii="Times New Roman" w:hAnsi="Times New Roman" w:cs="Times New Roman"/>
          <w:color w:val="auto"/>
          <w:sz w:val="24"/>
          <w:szCs w:val="24"/>
        </w:rPr>
        <w:t>December 7, 2014</w:t>
      </w:r>
    </w:p>
    <w:p w:rsidR="000B1191" w:rsidRPr="008E29E8" w:rsidRDefault="000B1191" w:rsidP="00787F11">
      <w:pPr>
        <w:pStyle w:val="Preparedby"/>
        <w:ind w:left="0"/>
        <w:rPr>
          <w:rStyle w:val="tabledetails"/>
          <w:rFonts w:ascii="Times New Roman" w:hAnsi="Times New Roman" w:cs="Times New Roman"/>
          <w:color w:val="auto"/>
          <w:sz w:val="24"/>
          <w:szCs w:val="24"/>
        </w:rPr>
      </w:pPr>
    </w:p>
    <w:p w:rsidR="000B1191" w:rsidRPr="000B1191" w:rsidRDefault="005338C1" w:rsidP="000B1191">
      <w:pPr>
        <w:pStyle w:val="Preparedby"/>
        <w:ind w:left="0"/>
        <w:rPr>
          <w:rFonts w:ascii="Times New Roman" w:hAnsi="Times New Roman" w:cs="Times New Roman"/>
          <w:noProof/>
          <w:color w:val="auto"/>
          <w:sz w:val="24"/>
          <w:szCs w:val="24"/>
        </w:rPr>
      </w:pPr>
      <w:r w:rsidRPr="008E29E8">
        <w:rPr>
          <w:rFonts w:ascii="Times New Roman" w:hAnsi="Times New Roman" w:cs="Times New Roman"/>
          <w:b/>
          <w:color w:val="auto"/>
          <w:sz w:val="24"/>
          <w:szCs w:val="24"/>
        </w:rPr>
        <w:t>Mentor:</w:t>
      </w:r>
      <w:r w:rsidRPr="008E29E8">
        <w:rPr>
          <w:rFonts w:ascii="Times New Roman" w:hAnsi="Times New Roman" w:cs="Times New Roman"/>
          <w:color w:val="auto"/>
          <w:sz w:val="24"/>
          <w:szCs w:val="24"/>
        </w:rPr>
        <w:t xml:space="preserve"> </w:t>
      </w:r>
      <w:r w:rsidR="000B1191" w:rsidRPr="000B1191">
        <w:rPr>
          <w:rFonts w:ascii="Times New Roman" w:hAnsi="Times New Roman" w:cs="Times New Roman"/>
          <w:color w:val="auto"/>
          <w:sz w:val="24"/>
          <w:szCs w:val="24"/>
        </w:rPr>
        <w:t xml:space="preserve">Donna </w:t>
      </w:r>
      <w:r w:rsidR="000B1191" w:rsidRPr="00B022AE">
        <w:rPr>
          <w:rFonts w:ascii="Times New Roman" w:hAnsi="Times New Roman" w:cs="Times New Roman"/>
          <w:noProof/>
          <w:color w:val="auto"/>
          <w:sz w:val="24"/>
          <w:szCs w:val="24"/>
        </w:rPr>
        <w:t>Duellberg</w:t>
      </w:r>
    </w:p>
    <w:p w:rsidR="000B1191" w:rsidRPr="000B1191" w:rsidRDefault="000B1191" w:rsidP="000B1191">
      <w:pPr>
        <w:pStyle w:val="Preparedby"/>
        <w:ind w:left="0"/>
        <w:rPr>
          <w:rFonts w:ascii="Times New Roman" w:hAnsi="Times New Roman" w:cs="Times New Roman"/>
          <w:b/>
          <w:noProof/>
          <w:sz w:val="24"/>
          <w:szCs w:val="24"/>
        </w:rPr>
      </w:pPr>
    </w:p>
    <w:p w:rsidR="000B1191" w:rsidRPr="00B17073" w:rsidRDefault="005338C1" w:rsidP="000B1191">
      <w:pPr>
        <w:pStyle w:val="Preparedby"/>
        <w:ind w:left="0"/>
        <w:rPr>
          <w:rFonts w:ascii="Times New Roman" w:hAnsi="Times New Roman" w:cs="Times New Roman"/>
          <w:noProof/>
          <w:sz w:val="24"/>
          <w:szCs w:val="24"/>
        </w:rPr>
      </w:pPr>
      <w:r w:rsidRPr="000B1191">
        <w:rPr>
          <w:rFonts w:ascii="Times New Roman" w:hAnsi="Times New Roman" w:cs="Times New Roman"/>
          <w:b/>
          <w:noProof/>
          <w:sz w:val="24"/>
          <w:szCs w:val="24"/>
        </w:rPr>
        <w:t>Assignment</w:t>
      </w:r>
      <w:r w:rsidR="00295B3C" w:rsidRPr="000B1191">
        <w:rPr>
          <w:rFonts w:ascii="Times New Roman" w:hAnsi="Times New Roman" w:cs="Times New Roman"/>
          <w:b/>
          <w:noProof/>
          <w:sz w:val="24"/>
          <w:szCs w:val="24"/>
        </w:rPr>
        <w:t>:</w:t>
      </w:r>
      <w:r w:rsidR="000B1191" w:rsidRPr="000B1191">
        <w:rPr>
          <w:noProof/>
        </w:rPr>
        <w:t xml:space="preserve"> </w:t>
      </w:r>
      <w:r w:rsidR="000B1191" w:rsidRPr="00B17073">
        <w:rPr>
          <w:rFonts w:ascii="Times New Roman" w:hAnsi="Times New Roman" w:cs="Times New Roman"/>
          <w:noProof/>
          <w:sz w:val="24"/>
          <w:szCs w:val="24"/>
          <w:highlight w:val="white"/>
        </w:rPr>
        <w:t>What are some of the reasons for this resegregation?</w:t>
      </w:r>
    </w:p>
    <w:p w:rsidR="00221F06" w:rsidRPr="008E29E8" w:rsidRDefault="00221F06" w:rsidP="000B1191">
      <w:pPr>
        <w:widowControl w:val="0"/>
        <w:rPr>
          <w:rFonts w:ascii="Times New Roman" w:hAnsi="Times New Roman" w:cs="Times New Roman"/>
          <w:sz w:val="24"/>
          <w:szCs w:val="24"/>
        </w:rPr>
      </w:pPr>
    </w:p>
    <w:p w:rsidR="00221F06" w:rsidRPr="008E29E8" w:rsidRDefault="00221F06" w:rsidP="005338C1">
      <w:pPr>
        <w:pStyle w:val="DocumentPath"/>
        <w:ind w:left="0"/>
        <w:rPr>
          <w:rFonts w:ascii="Times New Roman" w:hAnsi="Times New Roman" w:cs="Times New Roman"/>
          <w:color w:val="auto"/>
          <w:sz w:val="24"/>
          <w:szCs w:val="24"/>
        </w:rPr>
      </w:pPr>
    </w:p>
    <w:p w:rsidR="00221F06" w:rsidRPr="008E29E8" w:rsidRDefault="00221F06" w:rsidP="005338C1">
      <w:pPr>
        <w:pStyle w:val="DocumentPath"/>
        <w:ind w:left="0"/>
        <w:rPr>
          <w:rFonts w:ascii="Times New Roman" w:hAnsi="Times New Roman" w:cs="Times New Roman"/>
          <w:color w:val="auto"/>
          <w:sz w:val="24"/>
          <w:szCs w:val="24"/>
        </w:rPr>
      </w:pPr>
    </w:p>
    <w:p w:rsidR="002411EE" w:rsidRPr="008E29E8" w:rsidRDefault="002411EE" w:rsidP="00221F06">
      <w:pPr>
        <w:spacing w:line="276" w:lineRule="auto"/>
        <w:jc w:val="center"/>
        <w:rPr>
          <w:rFonts w:ascii="Times New Roman" w:hAnsi="Times New Roman" w:cs="Times New Roman"/>
          <w:bCs/>
          <w:sz w:val="24"/>
          <w:szCs w:val="24"/>
        </w:rPr>
      </w:pPr>
    </w:p>
    <w:p w:rsidR="00BA271D" w:rsidRPr="008E29E8" w:rsidRDefault="00BA271D" w:rsidP="00BA271D">
      <w:pPr>
        <w:widowControl w:val="0"/>
        <w:autoSpaceDE w:val="0"/>
        <w:autoSpaceDN w:val="0"/>
        <w:adjustRightInd w:val="0"/>
        <w:rPr>
          <w:rFonts w:ascii="Times New Roman" w:hAnsi="Times New Roman" w:cs="Times New Roman"/>
          <w:sz w:val="24"/>
          <w:szCs w:val="24"/>
        </w:rPr>
      </w:pPr>
    </w:p>
    <w:p w:rsidR="000B1191" w:rsidRDefault="000B1191" w:rsidP="00B022AE">
      <w:pPr>
        <w:widowControl w:val="0"/>
        <w:spacing w:line="276" w:lineRule="auto"/>
        <w:ind w:firstLine="0"/>
        <w:contextualSpacing/>
        <w:jc w:val="center"/>
        <w:rPr>
          <w:rFonts w:ascii="Times New Roman" w:hAnsi="Times New Roman" w:cs="Times New Roman"/>
          <w:noProof/>
          <w:sz w:val="24"/>
          <w:szCs w:val="24"/>
        </w:rPr>
      </w:pPr>
      <w:r w:rsidRPr="00B022AE">
        <w:rPr>
          <w:rFonts w:ascii="Times New Roman" w:hAnsi="Times New Roman" w:cs="Times New Roman"/>
          <w:noProof/>
          <w:sz w:val="24"/>
          <w:szCs w:val="24"/>
          <w:highlight w:val="white"/>
        </w:rPr>
        <w:lastRenderedPageBreak/>
        <w:t>What are some of the reasons for this</w:t>
      </w:r>
      <w:r w:rsidRPr="000B1191">
        <w:rPr>
          <w:rFonts w:ascii="Times New Roman" w:hAnsi="Times New Roman" w:cs="Times New Roman"/>
          <w:noProof/>
          <w:sz w:val="24"/>
          <w:szCs w:val="24"/>
          <w:highlight w:val="white"/>
        </w:rPr>
        <w:t xml:space="preserve"> resegregation?</w:t>
      </w:r>
    </w:p>
    <w:p w:rsidR="00B022AE" w:rsidRDefault="00B022AE" w:rsidP="00B022AE">
      <w:pPr>
        <w:widowControl w:val="0"/>
        <w:spacing w:line="276" w:lineRule="auto"/>
        <w:ind w:firstLine="0"/>
        <w:contextualSpacing/>
        <w:jc w:val="center"/>
        <w:rPr>
          <w:noProof/>
        </w:rPr>
      </w:pPr>
    </w:p>
    <w:p w:rsidR="000B1191" w:rsidRPr="00B17073" w:rsidRDefault="000B1191" w:rsidP="000B1191">
      <w:pPr>
        <w:pStyle w:val="NormalWeb"/>
        <w:widowControl w:val="0"/>
        <w:shd w:val="clear" w:color="auto" w:fill="FFFFFF"/>
        <w:spacing w:before="0" w:beforeAutospacing="0" w:after="0" w:afterAutospacing="0" w:line="480" w:lineRule="auto"/>
        <w:rPr>
          <w:noProof/>
        </w:rPr>
      </w:pPr>
      <w:r w:rsidRPr="00B022AE">
        <w:rPr>
          <w:noProof/>
        </w:rPr>
        <w:t>When the Supreme Court declared the end of official</w:t>
      </w:r>
      <w:r w:rsidRPr="00B17073">
        <w:rPr>
          <w:noProof/>
        </w:rPr>
        <w:t xml:space="preserve"> segregation</w:t>
      </w:r>
      <w:r>
        <w:rPr>
          <w:noProof/>
        </w:rPr>
        <w:t>,</w:t>
      </w:r>
      <w:r w:rsidRPr="00B17073">
        <w:rPr>
          <w:noProof/>
        </w:rPr>
        <w:t xml:space="preserve">  </w:t>
      </w:r>
      <w:r w:rsidRPr="00B022AE">
        <w:rPr>
          <w:noProof/>
        </w:rPr>
        <w:t>the public schools became the center stage for the struggle to promote racial integration and equity in America.</w:t>
      </w:r>
      <w:r w:rsidRPr="00EE4EFB">
        <w:t xml:space="preserve"> </w:t>
      </w:r>
      <w:r w:rsidRPr="00B17073">
        <w:rPr>
          <w:noProof/>
        </w:rPr>
        <w:t>For many years desegregation was creating political issues local an</w:t>
      </w:r>
      <w:r>
        <w:rPr>
          <w:noProof/>
        </w:rPr>
        <w:t>d</w:t>
      </w:r>
      <w:r w:rsidRPr="00B17073">
        <w:rPr>
          <w:noProof/>
        </w:rPr>
        <w:t xml:space="preserve"> </w:t>
      </w:r>
      <w:r>
        <w:rPr>
          <w:noProof/>
        </w:rPr>
        <w:t>S</w:t>
      </w:r>
      <w:r w:rsidRPr="00B17073">
        <w:rPr>
          <w:noProof/>
        </w:rPr>
        <w:t xml:space="preserve">tate laws. Now the population </w:t>
      </w:r>
      <w:r w:rsidR="00B022AE">
        <w:rPr>
          <w:noProof/>
        </w:rPr>
        <w:t xml:space="preserve">is </w:t>
      </w:r>
      <w:r w:rsidRPr="00B17073">
        <w:rPr>
          <w:noProof/>
        </w:rPr>
        <w:t>chang</w:t>
      </w:r>
      <w:r>
        <w:rPr>
          <w:noProof/>
        </w:rPr>
        <w:t xml:space="preserve">ing and </w:t>
      </w:r>
      <w:r w:rsidRPr="00B17073">
        <w:rPr>
          <w:noProof/>
        </w:rPr>
        <w:t xml:space="preserve">for  the first time </w:t>
      </w:r>
      <w:r>
        <w:rPr>
          <w:noProof/>
        </w:rPr>
        <w:t>the</w:t>
      </w:r>
      <w:r w:rsidRPr="00B17073">
        <w:rPr>
          <w:noProof/>
        </w:rPr>
        <w:t xml:space="preserve"> mi</w:t>
      </w:r>
      <w:r>
        <w:rPr>
          <w:noProof/>
        </w:rPr>
        <w:t xml:space="preserve">nority students outnumber whites </w:t>
      </w:r>
      <w:r w:rsidRPr="00B17073">
        <w:rPr>
          <w:noProof/>
        </w:rPr>
        <w:t>students</w:t>
      </w:r>
      <w:r>
        <w:rPr>
          <w:noProof/>
        </w:rPr>
        <w:t xml:space="preserve"> </w:t>
      </w:r>
      <w:r w:rsidRPr="00B17073">
        <w:rPr>
          <w:noProof/>
        </w:rPr>
        <w:t xml:space="preserve">in </w:t>
      </w:r>
      <w:r>
        <w:rPr>
          <w:noProof/>
        </w:rPr>
        <w:t xml:space="preserve">public </w:t>
      </w:r>
      <w:r w:rsidRPr="00B17073">
        <w:rPr>
          <w:noProof/>
        </w:rPr>
        <w:t>schools, this</w:t>
      </w:r>
      <w:r>
        <w:rPr>
          <w:noProof/>
        </w:rPr>
        <w:t xml:space="preserve"> changes creates a the</w:t>
      </w:r>
      <w:r w:rsidRPr="00B17073">
        <w:rPr>
          <w:noProof/>
        </w:rPr>
        <w:t xml:space="preserve"> new reality</w:t>
      </w:r>
      <w:r>
        <w:rPr>
          <w:noProof/>
        </w:rPr>
        <w:t xml:space="preserve"> of American schools </w:t>
      </w:r>
      <w:r w:rsidRPr="00B17073">
        <w:rPr>
          <w:noProof/>
        </w:rPr>
        <w:t>being resegregated.</w:t>
      </w:r>
    </w:p>
    <w:p w:rsidR="000B1191" w:rsidRPr="00B17073" w:rsidRDefault="000B1191" w:rsidP="000B1191">
      <w:pPr>
        <w:pStyle w:val="NormalWeb"/>
        <w:widowControl w:val="0"/>
        <w:shd w:val="clear" w:color="auto" w:fill="FFFFFF"/>
        <w:spacing w:before="0" w:beforeAutospacing="0" w:after="0" w:afterAutospacing="0" w:line="480" w:lineRule="auto"/>
        <w:rPr>
          <w:noProof/>
        </w:rPr>
      </w:pPr>
      <w:r w:rsidRPr="00EE4EFB">
        <w:t xml:space="preserve">A </w:t>
      </w:r>
      <w:r w:rsidRPr="00B17073">
        <w:rPr>
          <w:noProof/>
        </w:rPr>
        <w:t>study by Stanford University's School of Education profe</w:t>
      </w:r>
      <w:r>
        <w:rPr>
          <w:noProof/>
        </w:rPr>
        <w:t>s</w:t>
      </w:r>
      <w:r w:rsidRPr="00B17073">
        <w:rPr>
          <w:noProof/>
        </w:rPr>
        <w:t>sor</w:t>
      </w:r>
      <w:r>
        <w:rPr>
          <w:noProof/>
        </w:rPr>
        <w:t xml:space="preserve"> </w:t>
      </w:r>
      <w:r w:rsidRPr="00B022AE">
        <w:rPr>
          <w:noProof/>
        </w:rPr>
        <w:t xml:space="preserve">Brown Fades: The End of Court-Ordered School Desegregation and the resegregation of American Public Schools," said in a </w:t>
      </w:r>
      <w:hyperlink r:id="rId9" w:tgtFrame="external" w:history="1">
        <w:r w:rsidRPr="00B022AE">
          <w:rPr>
            <w:bCs/>
            <w:noProof/>
          </w:rPr>
          <w:t>Stanford write-up</w:t>
        </w:r>
      </w:hyperlink>
      <w:r w:rsidRPr="00B022AE">
        <w:rPr>
          <w:noProof/>
        </w:rPr>
        <w:t xml:space="preserve"> of the study.</w:t>
      </w:r>
      <w:r w:rsidRPr="00B17073">
        <w:rPr>
          <w:noProof/>
        </w:rPr>
        <w:t xml:space="preserve"> Reardon says </w:t>
      </w:r>
      <w:r>
        <w:rPr>
          <w:noProof/>
        </w:rPr>
        <w:t>“</w:t>
      </w:r>
      <w:r w:rsidRPr="00B17073">
        <w:rPr>
          <w:noProof/>
        </w:rPr>
        <w:t>hundreds of school districts, mostly in the South, are resegregating. Of the nearly</w:t>
      </w:r>
      <w:r w:rsidRPr="00EE4EFB">
        <w:t xml:space="preserve"> five hundred </w:t>
      </w:r>
      <w:r w:rsidRPr="00B022AE">
        <w:rPr>
          <w:noProof/>
        </w:rPr>
        <w:t>districts examined, almost half that were under court order to desegregate have been freed from judicial oversight in the past couple of decades, and the results have led to resegregation.</w:t>
      </w:r>
      <w:r w:rsidRPr="00B17073">
        <w:rPr>
          <w:noProof/>
        </w:rPr>
        <w:t xml:space="preserve">” </w:t>
      </w:r>
      <w:r w:rsidRPr="00B022AE">
        <w:rPr>
          <w:noProof/>
        </w:rPr>
        <w:t>The study shows that many of the gains that resulted from the Brown v. Board of Ed</w:t>
      </w:r>
      <w:r w:rsidR="00B022AE">
        <w:rPr>
          <w:noProof/>
        </w:rPr>
        <w:t>ucation decision are being lost.</w:t>
      </w:r>
    </w:p>
    <w:p w:rsidR="000B1191" w:rsidRPr="00E837B2" w:rsidRDefault="000B1191" w:rsidP="000B1191">
      <w:pPr>
        <w:widowControl w:val="0"/>
        <w:shd w:val="clear" w:color="auto" w:fill="FFFFFF"/>
        <w:rPr>
          <w:rFonts w:ascii="Times New Roman" w:eastAsia="Times New Roman" w:hAnsi="Times New Roman" w:cs="Times New Roman"/>
          <w:sz w:val="24"/>
          <w:szCs w:val="24"/>
        </w:rPr>
      </w:pPr>
      <w:r w:rsidRPr="00E837B2">
        <w:rPr>
          <w:rFonts w:ascii="Times New Roman" w:eastAsia="Times New Roman" w:hAnsi="Times New Roman" w:cs="Times New Roman"/>
          <w:noProof/>
          <w:sz w:val="24"/>
          <w:szCs w:val="24"/>
        </w:rPr>
        <w:t>There are a</w:t>
      </w:r>
      <w:r>
        <w:rPr>
          <w:rFonts w:ascii="Times New Roman" w:eastAsia="Times New Roman" w:hAnsi="Times New Roman" w:cs="Times New Roman"/>
          <w:noProof/>
          <w:sz w:val="24"/>
          <w:szCs w:val="24"/>
        </w:rPr>
        <w:t xml:space="preserve"> many </w:t>
      </w:r>
      <w:r w:rsidRPr="00E837B2">
        <w:rPr>
          <w:rFonts w:ascii="Times New Roman" w:eastAsia="Times New Roman" w:hAnsi="Times New Roman" w:cs="Times New Roman"/>
          <w:noProof/>
          <w:sz w:val="24"/>
          <w:szCs w:val="24"/>
        </w:rPr>
        <w:t xml:space="preserve"> </w:t>
      </w:r>
      <w:r w:rsidRPr="00B17073">
        <w:rPr>
          <w:rFonts w:ascii="Times New Roman" w:eastAsia="Times New Roman" w:hAnsi="Times New Roman" w:cs="Times New Roman"/>
          <w:noProof/>
          <w:sz w:val="24"/>
          <w:szCs w:val="24"/>
        </w:rPr>
        <w:t>reasons</w:t>
      </w:r>
      <w:r w:rsidRPr="00E837B2">
        <w:rPr>
          <w:rFonts w:ascii="Times New Roman" w:eastAsia="Times New Roman" w:hAnsi="Times New Roman" w:cs="Times New Roman"/>
          <w:noProof/>
          <w:sz w:val="24"/>
          <w:szCs w:val="24"/>
        </w:rPr>
        <w:t xml:space="preserve"> </w:t>
      </w:r>
      <w:r w:rsidRPr="00B022AE">
        <w:rPr>
          <w:rFonts w:ascii="Times New Roman" w:eastAsia="Times New Roman" w:hAnsi="Times New Roman" w:cs="Times New Roman"/>
          <w:noProof/>
          <w:sz w:val="24"/>
          <w:szCs w:val="24"/>
        </w:rPr>
        <w:t>to cause the rapid resegregation of schools since 1991. First, beginning in the 1980s, courts turned against desegregation plans - denying new petitions to desegregate schools, ending previous court imposed plans and even striking down voluntary plans created by local school districts. Executive branch agencies have stopped the aggressive campaign to enforce the Brown decision and the Civil Rights Act that was so successful in the 1960s and '70s. At the same time, rapid growth in the Hispanic and African American population and growing income disparities have increased the concentration of minorities in high poverty districts.</w:t>
      </w:r>
    </w:p>
    <w:p w:rsidR="000B1191" w:rsidRPr="00EE4EFB" w:rsidRDefault="000B1191" w:rsidP="000B1191">
      <w:pPr>
        <w:pStyle w:val="NormalWeb"/>
        <w:widowControl w:val="0"/>
        <w:spacing w:before="0" w:beforeAutospacing="0" w:after="0" w:afterAutospacing="0" w:line="480" w:lineRule="auto"/>
      </w:pPr>
      <w:r w:rsidRPr="00E837B2">
        <w:rPr>
          <w:rFonts w:eastAsiaTheme="minorEastAsia"/>
          <w:noProof/>
        </w:rPr>
        <w:t>The first reliable data for assessing the impact of school desegregation</w:t>
      </w:r>
      <w:r w:rsidRPr="000B1191">
        <w:rPr>
          <w:rFonts w:eastAsiaTheme="minorEastAsia"/>
          <w:noProof/>
        </w:rPr>
        <w:t xml:space="preserve"> </w:t>
      </w:r>
      <w:r w:rsidRPr="00E837B2">
        <w:rPr>
          <w:rFonts w:eastAsiaTheme="minorEastAsia"/>
          <w:noProof/>
        </w:rPr>
        <w:t>on racial balance was collected in</w:t>
      </w:r>
      <w:r w:rsidRPr="000B1191">
        <w:rPr>
          <w:rFonts w:eastAsiaTheme="minorEastAsia"/>
          <w:noProof/>
        </w:rPr>
        <w:t xml:space="preserve"> </w:t>
      </w:r>
      <w:r w:rsidRPr="00E837B2">
        <w:rPr>
          <w:rFonts w:eastAsiaTheme="minorEastAsia"/>
          <w:noProof/>
        </w:rPr>
        <w:t>1968 by the Office for Civil Rights in</w:t>
      </w:r>
      <w:r w:rsidRPr="000B1191">
        <w:rPr>
          <w:rFonts w:eastAsiaTheme="minorEastAsia"/>
          <w:noProof/>
        </w:rPr>
        <w:t xml:space="preserve"> HEW (OCR</w:t>
      </w:r>
      <w:r w:rsidRPr="00EE4EFB">
        <w:rPr>
          <w:rFonts w:eastAsiaTheme="minorEastAsia"/>
        </w:rPr>
        <w:t xml:space="preserve">). </w:t>
      </w:r>
      <w:r>
        <w:rPr>
          <w:rFonts w:eastAsiaTheme="minorEastAsia"/>
        </w:rPr>
        <w:t xml:space="preserve">According to </w:t>
      </w:r>
      <w:r>
        <w:t xml:space="preserve">David J. </w:t>
      </w:r>
      <w:r w:rsidRPr="000B1191">
        <w:rPr>
          <w:noProof/>
        </w:rPr>
        <w:lastRenderedPageBreak/>
        <w:t>Armor</w:t>
      </w:r>
      <w:r w:rsidRPr="000B1191">
        <w:rPr>
          <w:rFonts w:eastAsiaTheme="minorEastAsia"/>
          <w:noProof/>
        </w:rPr>
        <w:t xml:space="preserve"> “The</w:t>
      </w:r>
      <w:r w:rsidRPr="00B17073">
        <w:rPr>
          <w:rFonts w:eastAsiaTheme="minorEastAsia"/>
          <w:noProof/>
        </w:rPr>
        <w:t xml:space="preserve"> survey consisted of enrollment data by individual</w:t>
      </w:r>
      <w:r w:rsidRPr="00B17073">
        <w:rPr>
          <w:noProof/>
        </w:rPr>
        <w:t xml:space="preserve"> </w:t>
      </w:r>
      <w:r w:rsidRPr="000B1191">
        <w:rPr>
          <w:rFonts w:eastAsiaTheme="minorEastAsia"/>
          <w:noProof/>
        </w:rPr>
        <w:t xml:space="preserve">schools and by five racial-ethnic categories (white, black, Hispanic, Asian, </w:t>
      </w:r>
      <w:r w:rsidRPr="00E837B2">
        <w:rPr>
          <w:rFonts w:eastAsiaTheme="minorEastAsia"/>
          <w:noProof/>
        </w:rPr>
        <w:t>and American Indian) in a sample of school districts. There was no survey</w:t>
      </w:r>
      <w:r w:rsidRPr="000B1191">
        <w:rPr>
          <w:rFonts w:eastAsiaTheme="minorEastAsia"/>
          <w:noProof/>
        </w:rPr>
        <w:t xml:space="preserve"> </w:t>
      </w:r>
      <w:r w:rsidRPr="00E837B2">
        <w:rPr>
          <w:rFonts w:eastAsiaTheme="minorEastAsia"/>
          <w:noProof/>
        </w:rPr>
        <w:t>in 1969, but from 1970 through 1974 OCR collected data annually. Beginning</w:t>
      </w:r>
      <w:r w:rsidRPr="000B1191">
        <w:rPr>
          <w:rFonts w:eastAsiaTheme="minorEastAsia"/>
          <w:noProof/>
        </w:rPr>
        <w:t xml:space="preserve"> </w:t>
      </w:r>
      <w:r w:rsidRPr="00E837B2">
        <w:rPr>
          <w:rFonts w:eastAsiaTheme="minorEastAsia"/>
          <w:noProof/>
        </w:rPr>
        <w:t>in 1974, the survey was conducted every other year and included all</w:t>
      </w:r>
      <w:r w:rsidRPr="000B1191">
        <w:rPr>
          <w:rFonts w:eastAsiaTheme="minorEastAsia"/>
          <w:noProof/>
        </w:rPr>
        <w:t xml:space="preserve"> </w:t>
      </w:r>
      <w:r w:rsidRPr="00E837B2">
        <w:rPr>
          <w:rFonts w:eastAsiaTheme="minorEastAsia"/>
          <w:noProof/>
        </w:rPr>
        <w:t>districts with court-ordered desegregation plans. The sampling scheme</w:t>
      </w:r>
      <w:r w:rsidRPr="000B1191">
        <w:rPr>
          <w:rFonts w:eastAsiaTheme="minorEastAsia"/>
          <w:noProof/>
        </w:rPr>
        <w:t xml:space="preserve"> </w:t>
      </w:r>
      <w:r w:rsidRPr="00E837B2">
        <w:rPr>
          <w:rFonts w:eastAsiaTheme="minorEastAsia"/>
          <w:noProof/>
        </w:rPr>
        <w:t>used by OCR varied from year to year and thus after 1974 the OCR data</w:t>
      </w:r>
      <w:r w:rsidRPr="000B1191">
        <w:rPr>
          <w:rFonts w:eastAsiaTheme="minorEastAsia"/>
          <w:noProof/>
        </w:rPr>
        <w:t xml:space="preserve"> </w:t>
      </w:r>
      <w:r w:rsidRPr="00E837B2">
        <w:rPr>
          <w:rFonts w:eastAsiaTheme="minorEastAsia"/>
          <w:noProof/>
        </w:rPr>
        <w:t>do not constitute a representative sample of school districts. In fact, in</w:t>
      </w:r>
      <w:r w:rsidRPr="000B1191">
        <w:rPr>
          <w:rFonts w:eastAsiaTheme="minorEastAsia"/>
          <w:noProof/>
        </w:rPr>
        <w:t xml:space="preserve"> some years important school districts are simply missing.</w:t>
      </w:r>
      <w:r w:rsidRPr="00B17073">
        <w:rPr>
          <w:rFonts w:eastAsiaTheme="minorEastAsia"/>
          <w:noProof/>
        </w:rPr>
        <w:t>”</w:t>
      </w:r>
      <w:r w:rsidRPr="00EE4EFB">
        <w:t xml:space="preserve"> </w:t>
      </w:r>
    </w:p>
    <w:p w:rsidR="000B1191" w:rsidRPr="00EE4EFB" w:rsidRDefault="000B1191" w:rsidP="000B1191">
      <w:pPr>
        <w:widowControl w:val="0"/>
        <w:autoSpaceDE w:val="0"/>
        <w:autoSpaceDN w:val="0"/>
        <w:adjustRightInd w:val="0"/>
        <w:rPr>
          <w:rFonts w:ascii="Times New Roman" w:hAnsi="Times New Roman" w:cs="Times New Roman"/>
          <w:noProof/>
          <w:sz w:val="24"/>
          <w:szCs w:val="24"/>
        </w:rPr>
      </w:pPr>
      <w:r w:rsidRPr="000B1191">
        <w:rPr>
          <w:rFonts w:ascii="Times New Roman" w:hAnsi="Times New Roman" w:cs="Times New Roman"/>
          <w:noProof/>
          <w:sz w:val="24"/>
          <w:szCs w:val="24"/>
        </w:rPr>
        <w:t>In the article "Resegregation in American Schools," authors Gary Orfield and John Yun argue that a new form of segregation is emerging in the nation's schools, particularly in the South. “Many white students remain cloistered in their own schools, particularly in regions with few non-white residents. Meanwhile, non-white racial groups, Latinos, and blacks in particular are often located in schools with a</w:t>
      </w:r>
      <w:r w:rsidRPr="00B17073">
        <w:rPr>
          <w:rFonts w:ascii="Times New Roman" w:hAnsi="Times New Roman" w:cs="Times New Roman"/>
          <w:noProof/>
          <w:sz w:val="24"/>
          <w:szCs w:val="24"/>
        </w:rPr>
        <w:t xml:space="preserve"> non-white </w:t>
      </w:r>
      <w:r w:rsidRPr="000B1191">
        <w:rPr>
          <w:rFonts w:ascii="Times New Roman" w:hAnsi="Times New Roman" w:cs="Times New Roman"/>
          <w:noProof/>
          <w:sz w:val="24"/>
          <w:szCs w:val="24"/>
        </w:rPr>
        <w:t>majority. These schools with non-white majorities are also often located in areas with high crime and poverty rates. This new segregation will have several important long-term consequences not only for the Latino and black students but also for society as a whole. Education is seen as a stepping-stone for a brighter future. The goal of educators, after all, is not only to teach students skills for gainful employment. In doing so, education is supposed to give young people the critical and analytical foundations that will later allow them to contribute to their communities.</w:t>
      </w:r>
      <w:r w:rsidRPr="00B17073">
        <w:rPr>
          <w:rFonts w:ascii="Times New Roman" w:hAnsi="Times New Roman" w:cs="Times New Roman"/>
          <w:noProof/>
          <w:sz w:val="24"/>
          <w:szCs w:val="24"/>
        </w:rPr>
        <w:t>”</w:t>
      </w:r>
      <w:r w:rsidRPr="00EE4EFB">
        <w:rPr>
          <w:rFonts w:ascii="Times New Roman" w:hAnsi="Times New Roman" w:cs="Times New Roman"/>
          <w:noProof/>
          <w:sz w:val="24"/>
          <w:szCs w:val="24"/>
        </w:rPr>
        <w:t xml:space="preserve"> </w:t>
      </w:r>
    </w:p>
    <w:p w:rsidR="000B1191" w:rsidRPr="00E837B2" w:rsidRDefault="000B1191" w:rsidP="000B1191">
      <w:pPr>
        <w:pStyle w:val="NormalWeb"/>
        <w:widowControl w:val="0"/>
        <w:spacing w:before="0" w:beforeAutospacing="0" w:after="0" w:afterAutospacing="0" w:line="480" w:lineRule="auto"/>
        <w:rPr>
          <w:noProof/>
        </w:rPr>
      </w:pPr>
      <w:r w:rsidRPr="00E837B2">
        <w:rPr>
          <w:noProof/>
        </w:rPr>
        <w:t>The report shows that important but limited achievements were made in</w:t>
      </w:r>
      <w:r w:rsidRPr="00EE4EFB">
        <w:rPr>
          <w:noProof/>
        </w:rPr>
        <w:t xml:space="preserve"> the</w:t>
      </w:r>
      <w:r w:rsidRPr="00E837B2">
        <w:rPr>
          <w:noProof/>
        </w:rPr>
        <w:t xml:space="preserve"> integration during the period between the 60s and 80s are in the process of being reversed. According to the study, three-quarters of the nation's black students, 76.6 percent, were in predominantly minority schools in 1968-69 where educational levels were far lower than those of most white schools. By 1980-81 black students in predominantly minority schools had dropped to 62.9 percent. By </w:t>
      </w:r>
      <w:r w:rsidRPr="00E837B2">
        <w:rPr>
          <w:noProof/>
        </w:rPr>
        <w:lastRenderedPageBreak/>
        <w:t>1996-97, the percentage of black students in an integrated environment had regressed to 68.8 percent, below the level established before busing for integration began as a national policy in 1971.</w:t>
      </w:r>
    </w:p>
    <w:p w:rsidR="000B1191" w:rsidRPr="00EE4EFB" w:rsidRDefault="000B1191" w:rsidP="000B1191">
      <w:pPr>
        <w:widowControl w:val="0"/>
        <w:autoSpaceDE w:val="0"/>
        <w:autoSpaceDN w:val="0"/>
        <w:adjustRightInd w:val="0"/>
        <w:rPr>
          <w:rFonts w:ascii="Times New Roman" w:hAnsi="Times New Roman" w:cs="Times New Roman"/>
          <w:noProof/>
          <w:sz w:val="24"/>
          <w:szCs w:val="24"/>
        </w:rPr>
      </w:pPr>
      <w:r w:rsidRPr="000B1191">
        <w:rPr>
          <w:rFonts w:ascii="Times New Roman" w:hAnsi="Times New Roman" w:cs="Times New Roman"/>
          <w:noProof/>
          <w:sz w:val="24"/>
          <w:szCs w:val="24"/>
        </w:rPr>
        <w:t>Unfortunately, many students in poverty-stricken areas do not have access to quality education. This lack of access thus helps to maintain and even exacerbate the racial and class divisions that are already plaguing American society. For white students in the good academic schools, the public education system amply provides them with the preparation for college and for productive careers. The others, however, get left behind. This is only one way wherein the "segregation" happening in the public schools today ensures that some students will already make it into college, while for many, higher education remains elusive. In the long term, these lack of educational opportunities</w:t>
      </w:r>
      <w:r w:rsidRPr="00EE4EFB">
        <w:rPr>
          <w:rFonts w:ascii="Times New Roman" w:hAnsi="Times New Roman" w:cs="Times New Roman"/>
          <w:noProof/>
          <w:sz w:val="24"/>
          <w:szCs w:val="24"/>
        </w:rPr>
        <w:t xml:space="preserve"> turns into a social responsibility as well. Statistics has </w:t>
      </w:r>
      <w:r w:rsidRPr="000B1191">
        <w:rPr>
          <w:rFonts w:ascii="Times New Roman" w:hAnsi="Times New Roman" w:cs="Times New Roman"/>
          <w:noProof/>
          <w:sz w:val="24"/>
          <w:szCs w:val="24"/>
        </w:rPr>
        <w:t>shown that teen pregnancy and drug use is much higher among girls who do not graduate from high school.</w:t>
      </w:r>
    </w:p>
    <w:p w:rsidR="000B1191" w:rsidRDefault="000B1191" w:rsidP="000B1191">
      <w:pPr>
        <w:widowControl w:val="0"/>
        <w:autoSpaceDE w:val="0"/>
        <w:autoSpaceDN w:val="0"/>
        <w:adjustRightInd w:val="0"/>
        <w:rPr>
          <w:rFonts w:ascii="Times New Roman" w:hAnsi="Times New Roman" w:cs="Times New Roman"/>
          <w:noProof/>
          <w:spacing w:val="2"/>
          <w:sz w:val="24"/>
          <w:szCs w:val="24"/>
        </w:rPr>
      </w:pPr>
      <w:r w:rsidRPr="000B1191">
        <w:rPr>
          <w:rFonts w:ascii="Times New Roman" w:hAnsi="Times New Roman" w:cs="Times New Roman"/>
          <w:noProof/>
          <w:spacing w:val="2"/>
          <w:sz w:val="24"/>
          <w:szCs w:val="24"/>
        </w:rPr>
        <w:t xml:space="preserve">The resegregation of schools does not necessarily indicate any violation of the ruling  </w:t>
      </w:r>
      <w:r w:rsidRPr="000B1191">
        <w:rPr>
          <w:rFonts w:ascii="Times New Roman" w:hAnsi="Times New Roman" w:cs="Times New Roman"/>
          <w:noProof/>
          <w:sz w:val="24"/>
          <w:szCs w:val="24"/>
        </w:rPr>
        <w:t>in Brown</w:t>
      </w:r>
      <w:r w:rsidRPr="00B17073">
        <w:rPr>
          <w:rFonts w:ascii="Times New Roman" w:hAnsi="Times New Roman" w:cs="Times New Roman"/>
          <w:noProof/>
          <w:sz w:val="24"/>
          <w:szCs w:val="24"/>
        </w:rPr>
        <w:t xml:space="preserve"> v. Board of Education</w:t>
      </w:r>
      <w:r>
        <w:rPr>
          <w:rFonts w:ascii="Times New Roman" w:hAnsi="Times New Roman" w:cs="Times New Roman"/>
          <w:noProof/>
          <w:sz w:val="24"/>
          <w:szCs w:val="24"/>
        </w:rPr>
        <w:t>.</w:t>
      </w:r>
      <w:r w:rsidRPr="00B17073">
        <w:rPr>
          <w:rFonts w:ascii="Times New Roman" w:hAnsi="Times New Roman" w:cs="Times New Roman"/>
          <w:noProof/>
          <w:spacing w:val="2"/>
          <w:sz w:val="24"/>
          <w:szCs w:val="24"/>
        </w:rPr>
        <w:t xml:space="preserve"> </w:t>
      </w:r>
      <w:r w:rsidRPr="000B1191">
        <w:rPr>
          <w:rFonts w:ascii="Times New Roman" w:hAnsi="Times New Roman" w:cs="Times New Roman"/>
          <w:noProof/>
          <w:spacing w:val="2"/>
          <w:sz w:val="24"/>
          <w:szCs w:val="24"/>
        </w:rPr>
        <w:t xml:space="preserve">That ruling specifically related to finding segregation of schools unconstitutional when it results from state action – when state government or agencies require or enforce school segregation. </w:t>
      </w:r>
      <w:r w:rsidR="00B022AE" w:rsidRPr="00B022AE">
        <w:rPr>
          <w:rFonts w:ascii="Times New Roman" w:hAnsi="Times New Roman" w:cs="Times New Roman"/>
          <w:noProof/>
          <w:spacing w:val="2"/>
          <w:sz w:val="24"/>
          <w:szCs w:val="24"/>
        </w:rPr>
        <w:t>Brown v. Board of Education</w:t>
      </w:r>
      <w:r w:rsidR="00B022AE">
        <w:rPr>
          <w:rFonts w:ascii="Times New Roman" w:hAnsi="Times New Roman" w:cs="Times New Roman"/>
          <w:noProof/>
          <w:spacing w:val="2"/>
          <w:sz w:val="24"/>
          <w:szCs w:val="24"/>
        </w:rPr>
        <w:t xml:space="preserve"> stated the truth that separate schools can never be equal. </w:t>
      </w:r>
      <w:r w:rsidR="00B022AE" w:rsidRPr="00B022AE">
        <w:rPr>
          <w:rFonts w:ascii="Times New Roman" w:hAnsi="Times New Roman" w:cs="Times New Roman"/>
          <w:noProof/>
          <w:spacing w:val="2"/>
          <w:sz w:val="24"/>
          <w:szCs w:val="24"/>
        </w:rPr>
        <w:t xml:space="preserve">It takes willing leadership, supportive teachers, and smart education policies </w:t>
      </w:r>
      <w:r w:rsidR="00B022AE">
        <w:rPr>
          <w:rFonts w:ascii="Times New Roman" w:hAnsi="Times New Roman" w:cs="Times New Roman"/>
          <w:noProof/>
          <w:spacing w:val="2"/>
          <w:sz w:val="24"/>
          <w:szCs w:val="24"/>
        </w:rPr>
        <w:t>to do</w:t>
      </w:r>
      <w:r w:rsidR="00B022AE" w:rsidRPr="00B022AE">
        <w:rPr>
          <w:rFonts w:ascii="Times New Roman" w:hAnsi="Times New Roman" w:cs="Times New Roman"/>
          <w:noProof/>
          <w:spacing w:val="2"/>
          <w:sz w:val="24"/>
          <w:szCs w:val="24"/>
        </w:rPr>
        <w:t xml:space="preserve"> what is right for children and for the future of our nation over the long term.</w:t>
      </w:r>
    </w:p>
    <w:p w:rsidR="00B022AE" w:rsidRDefault="00B022AE" w:rsidP="000B1191">
      <w:pPr>
        <w:widowControl w:val="0"/>
        <w:autoSpaceDE w:val="0"/>
        <w:autoSpaceDN w:val="0"/>
        <w:adjustRightInd w:val="0"/>
        <w:rPr>
          <w:rFonts w:ascii="Times New Roman" w:hAnsi="Times New Roman" w:cs="Times New Roman"/>
          <w:spacing w:val="2"/>
          <w:sz w:val="24"/>
          <w:szCs w:val="24"/>
        </w:rPr>
      </w:pPr>
    </w:p>
    <w:p w:rsidR="000B1191" w:rsidRDefault="000B1191" w:rsidP="000B1191">
      <w:pPr>
        <w:widowControl w:val="0"/>
        <w:autoSpaceDE w:val="0"/>
        <w:autoSpaceDN w:val="0"/>
        <w:adjustRightInd w:val="0"/>
        <w:rPr>
          <w:rFonts w:ascii="Times New Roman" w:hAnsi="Times New Roman" w:cs="Times New Roman"/>
          <w:spacing w:val="2"/>
          <w:sz w:val="24"/>
          <w:szCs w:val="24"/>
        </w:rPr>
      </w:pPr>
    </w:p>
    <w:p w:rsidR="00311B65" w:rsidRDefault="00311B65" w:rsidP="000B1191">
      <w:pPr>
        <w:widowControl w:val="0"/>
        <w:autoSpaceDE w:val="0"/>
        <w:autoSpaceDN w:val="0"/>
        <w:adjustRightInd w:val="0"/>
        <w:ind w:left="720" w:hanging="720"/>
        <w:jc w:val="center"/>
        <w:rPr>
          <w:rFonts w:ascii="Times New Roman" w:hAnsi="Times New Roman" w:cs="Times New Roman"/>
          <w:spacing w:val="2"/>
          <w:sz w:val="24"/>
          <w:szCs w:val="24"/>
        </w:rPr>
      </w:pPr>
    </w:p>
    <w:p w:rsidR="000B1191" w:rsidRDefault="000B1191" w:rsidP="000B1191">
      <w:pPr>
        <w:widowControl w:val="0"/>
        <w:autoSpaceDE w:val="0"/>
        <w:autoSpaceDN w:val="0"/>
        <w:adjustRightInd w:val="0"/>
        <w:ind w:left="720" w:hanging="720"/>
        <w:jc w:val="center"/>
        <w:rPr>
          <w:rFonts w:ascii="Times New Roman" w:hAnsi="Times New Roman" w:cs="Times New Roman"/>
          <w:spacing w:val="2"/>
          <w:sz w:val="24"/>
          <w:szCs w:val="24"/>
        </w:rPr>
      </w:pPr>
      <w:r>
        <w:rPr>
          <w:rFonts w:ascii="Times New Roman" w:hAnsi="Times New Roman" w:cs="Times New Roman"/>
          <w:spacing w:val="2"/>
          <w:sz w:val="24"/>
          <w:szCs w:val="24"/>
        </w:rPr>
        <w:lastRenderedPageBreak/>
        <w:t>References</w:t>
      </w:r>
    </w:p>
    <w:p w:rsidR="000B1191" w:rsidRPr="00B17073" w:rsidRDefault="000B1191" w:rsidP="000B1191">
      <w:pPr>
        <w:widowControl w:val="0"/>
        <w:autoSpaceDE w:val="0"/>
        <w:autoSpaceDN w:val="0"/>
        <w:adjustRightInd w:val="0"/>
        <w:ind w:left="720" w:hanging="720"/>
        <w:rPr>
          <w:rFonts w:ascii="Times New Roman" w:hAnsi="Times New Roman" w:cs="Times New Roman"/>
          <w:i/>
          <w:sz w:val="24"/>
          <w:szCs w:val="24"/>
        </w:rPr>
      </w:pPr>
      <w:r w:rsidRPr="00B17073">
        <w:rPr>
          <w:rFonts w:ascii="Times New Roman" w:hAnsi="Times New Roman" w:cs="Times New Roman"/>
          <w:i/>
          <w:sz w:val="24"/>
          <w:szCs w:val="24"/>
        </w:rPr>
        <w:t>EDUCATION.</w:t>
      </w:r>
      <w:r w:rsidRPr="00B17073">
        <w:rPr>
          <w:rFonts w:ascii="Times New Roman" w:hAnsi="Times New Roman" w:cs="Times New Roman"/>
          <w:sz w:val="24"/>
          <w:szCs w:val="24"/>
        </w:rPr>
        <w:t xml:space="preserve"> (n.d.). Retrieved from http://www.hoover.org/sites/default/files/uploads/documents/0817998721_219.pdf_br</w:t>
      </w:r>
    </w:p>
    <w:p w:rsidR="000B1191" w:rsidRPr="00B17073" w:rsidRDefault="000B1191" w:rsidP="000B1191">
      <w:pPr>
        <w:pStyle w:val="Bibliography"/>
        <w:ind w:left="720" w:hanging="720"/>
        <w:rPr>
          <w:rFonts w:ascii="Times New Roman" w:hAnsi="Times New Roman" w:cs="Times New Roman"/>
          <w:noProof/>
          <w:sz w:val="24"/>
          <w:szCs w:val="24"/>
        </w:rPr>
      </w:pPr>
      <w:r w:rsidRPr="00B17073">
        <w:rPr>
          <w:rFonts w:ascii="Times New Roman" w:hAnsi="Times New Roman" w:cs="Times New Roman"/>
          <w:i/>
          <w:sz w:val="24"/>
          <w:szCs w:val="24"/>
        </w:rPr>
        <w:fldChar w:fldCharType="begin"/>
      </w:r>
      <w:r w:rsidRPr="00B17073">
        <w:rPr>
          <w:rFonts w:ascii="Times New Roman" w:hAnsi="Times New Roman" w:cs="Times New Roman"/>
          <w:i/>
          <w:sz w:val="24"/>
          <w:szCs w:val="24"/>
        </w:rPr>
        <w:instrText xml:space="preserve"> BIBLIOGRAPHY  \l 1033 </w:instrText>
      </w:r>
      <w:r w:rsidRPr="00B17073">
        <w:rPr>
          <w:rFonts w:ascii="Times New Roman" w:hAnsi="Times New Roman" w:cs="Times New Roman"/>
          <w:i/>
          <w:sz w:val="24"/>
          <w:szCs w:val="24"/>
        </w:rPr>
        <w:fldChar w:fldCharType="separate"/>
      </w:r>
      <w:r w:rsidRPr="00B17073">
        <w:rPr>
          <w:rFonts w:ascii="Times New Roman" w:hAnsi="Times New Roman" w:cs="Times New Roman"/>
          <w:noProof/>
          <w:sz w:val="24"/>
          <w:szCs w:val="24"/>
        </w:rPr>
        <w:t xml:space="preserve">Gary Orfield, J. T. (1999). </w:t>
      </w:r>
      <w:r w:rsidRPr="00B17073">
        <w:rPr>
          <w:rFonts w:ascii="Times New Roman" w:hAnsi="Times New Roman" w:cs="Times New Roman"/>
          <w:i/>
          <w:iCs/>
          <w:noProof/>
          <w:sz w:val="24"/>
          <w:szCs w:val="24"/>
        </w:rPr>
        <w:t>Resegregation in American Schools.</w:t>
      </w:r>
      <w:r w:rsidRPr="00B17073">
        <w:rPr>
          <w:rFonts w:ascii="Times New Roman" w:hAnsi="Times New Roman" w:cs="Times New Roman"/>
          <w:noProof/>
          <w:sz w:val="24"/>
          <w:szCs w:val="24"/>
        </w:rPr>
        <w:t xml:space="preserve"> </w:t>
      </w:r>
      <w:r w:rsidRPr="000B1191">
        <w:rPr>
          <w:rFonts w:ascii="Times New Roman" w:hAnsi="Times New Roman" w:cs="Times New Roman"/>
          <w:noProof/>
          <w:sz w:val="24"/>
          <w:szCs w:val="24"/>
        </w:rPr>
        <w:t>Civil Rights Project, Harvard University,  Civil Rights Project,</w:t>
      </w:r>
      <w:r w:rsidRPr="00B17073">
        <w:rPr>
          <w:rFonts w:ascii="Times New Roman" w:hAnsi="Times New Roman" w:cs="Times New Roman"/>
          <w:noProof/>
          <w:sz w:val="24"/>
          <w:szCs w:val="24"/>
        </w:rPr>
        <w:t xml:space="preserve"> Harvard University.</w:t>
      </w:r>
    </w:p>
    <w:p w:rsidR="000B1191" w:rsidRPr="00B17073" w:rsidRDefault="000B1191" w:rsidP="000B1191">
      <w:pPr>
        <w:widowControl w:val="0"/>
        <w:autoSpaceDE w:val="0"/>
        <w:autoSpaceDN w:val="0"/>
        <w:adjustRightInd w:val="0"/>
        <w:ind w:left="720" w:hanging="720"/>
        <w:rPr>
          <w:rFonts w:ascii="Times New Roman" w:hAnsi="Times New Roman" w:cs="Times New Roman"/>
          <w:sz w:val="24"/>
          <w:szCs w:val="24"/>
        </w:rPr>
      </w:pPr>
      <w:r w:rsidRPr="00B17073">
        <w:rPr>
          <w:rFonts w:ascii="Times New Roman" w:hAnsi="Times New Roman" w:cs="Times New Roman"/>
          <w:i/>
          <w:sz w:val="24"/>
          <w:szCs w:val="24"/>
        </w:rPr>
        <w:fldChar w:fldCharType="end"/>
      </w:r>
      <w:r w:rsidRPr="00B17073">
        <w:rPr>
          <w:rFonts w:ascii="Times New Roman" w:hAnsi="Times New Roman" w:cs="Times New Roman"/>
          <w:i/>
          <w:sz w:val="24"/>
          <w:szCs w:val="24"/>
        </w:rPr>
        <w:t>Resegregation - The Leadership Conference on Civil and Human ...</w:t>
      </w:r>
      <w:r w:rsidRPr="00B17073">
        <w:rPr>
          <w:rFonts w:ascii="Times New Roman" w:hAnsi="Times New Roman" w:cs="Times New Roman"/>
          <w:sz w:val="24"/>
          <w:szCs w:val="24"/>
        </w:rPr>
        <w:t xml:space="preserve"> (n.d.). Retrieved from http://www.civilrights.org/education/resegregation/_br</w:t>
      </w:r>
    </w:p>
    <w:p w:rsidR="000B1191" w:rsidRPr="00B17073" w:rsidRDefault="000B1191" w:rsidP="000B1191">
      <w:pPr>
        <w:widowControl w:val="0"/>
        <w:autoSpaceDE w:val="0"/>
        <w:autoSpaceDN w:val="0"/>
        <w:adjustRightInd w:val="0"/>
        <w:ind w:left="720" w:hanging="720"/>
        <w:rPr>
          <w:rFonts w:ascii="Times New Roman" w:hAnsi="Times New Roman" w:cs="Times New Roman"/>
          <w:sz w:val="24"/>
          <w:szCs w:val="24"/>
        </w:rPr>
      </w:pPr>
      <w:r w:rsidRPr="000B1191">
        <w:rPr>
          <w:rFonts w:ascii="Times New Roman" w:hAnsi="Times New Roman" w:cs="Times New Roman"/>
          <w:i/>
          <w:noProof/>
          <w:sz w:val="24"/>
          <w:szCs w:val="24"/>
        </w:rPr>
        <w:t>Schools resegregate after being freed from judicial oversight .</w:t>
      </w:r>
      <w:r w:rsidRPr="00B17073">
        <w:rPr>
          <w:rFonts w:ascii="Times New Roman" w:hAnsi="Times New Roman" w:cs="Times New Roman"/>
          <w:i/>
          <w:sz w:val="24"/>
          <w:szCs w:val="24"/>
        </w:rPr>
        <w:t>..</w:t>
      </w:r>
      <w:r w:rsidRPr="00B17073">
        <w:rPr>
          <w:rFonts w:ascii="Times New Roman" w:hAnsi="Times New Roman" w:cs="Times New Roman"/>
          <w:sz w:val="24"/>
          <w:szCs w:val="24"/>
        </w:rPr>
        <w:t xml:space="preserve"> (n.d.). </w:t>
      </w:r>
      <w:r w:rsidRPr="000B1191">
        <w:rPr>
          <w:rFonts w:ascii="Times New Roman" w:hAnsi="Times New Roman" w:cs="Times New Roman"/>
          <w:noProof/>
          <w:sz w:val="24"/>
          <w:szCs w:val="24"/>
        </w:rPr>
        <w:t>Retrieved from http://news.stanford.edu/news/2012</w:t>
      </w:r>
      <w:r w:rsidRPr="00B17073">
        <w:rPr>
          <w:rFonts w:ascii="Times New Roman" w:hAnsi="Times New Roman" w:cs="Times New Roman"/>
          <w:sz w:val="24"/>
          <w:szCs w:val="24"/>
        </w:rPr>
        <w:t>/december/schools-resegregation-study-120412.html_br</w:t>
      </w:r>
    </w:p>
    <w:p w:rsidR="000B1191" w:rsidRPr="00B17073" w:rsidRDefault="000B1191" w:rsidP="000B1191">
      <w:pPr>
        <w:pStyle w:val="Bibliography"/>
        <w:ind w:left="720" w:hanging="720"/>
        <w:rPr>
          <w:rFonts w:ascii="Times New Roman" w:hAnsi="Times New Roman" w:cs="Times New Roman"/>
          <w:noProof/>
          <w:sz w:val="24"/>
          <w:szCs w:val="24"/>
        </w:rPr>
      </w:pPr>
      <w:r w:rsidRPr="00B17073">
        <w:rPr>
          <w:rFonts w:ascii="Times New Roman" w:hAnsi="Times New Roman" w:cs="Times New Roman"/>
          <w:noProof/>
          <w:sz w:val="24"/>
          <w:szCs w:val="24"/>
        </w:rPr>
        <w:t xml:space="preserve">STATES, S. C. (154, May 8). </w:t>
      </w:r>
      <w:r w:rsidRPr="000B1191">
        <w:rPr>
          <w:rFonts w:ascii="Times New Roman" w:hAnsi="Times New Roman" w:cs="Times New Roman"/>
          <w:i/>
          <w:iCs/>
          <w:noProof/>
          <w:sz w:val="24"/>
          <w:szCs w:val="24"/>
        </w:rPr>
        <w:t>Brown v. Board of Education, 347 U.S. 483 (1954</w:t>
      </w:r>
      <w:r w:rsidRPr="00B17073">
        <w:rPr>
          <w:rFonts w:ascii="Times New Roman" w:hAnsi="Times New Roman" w:cs="Times New Roman"/>
          <w:i/>
          <w:iCs/>
          <w:noProof/>
          <w:sz w:val="24"/>
          <w:szCs w:val="24"/>
        </w:rPr>
        <w:t>) (USSC+).</w:t>
      </w:r>
      <w:r w:rsidRPr="00B17073">
        <w:rPr>
          <w:rFonts w:ascii="Times New Roman" w:hAnsi="Times New Roman" w:cs="Times New Roman"/>
          <w:noProof/>
          <w:sz w:val="24"/>
          <w:szCs w:val="24"/>
        </w:rPr>
        <w:t xml:space="preserve"> Retrieved from APPEAL FROM THE UNITED STATES DISTRICT COURT FOR THE DISTRICT OF KANSAS: http://www.nationalcenter.org/brown.html</w:t>
      </w:r>
    </w:p>
    <w:p w:rsidR="008E29E8" w:rsidRPr="000B1191" w:rsidRDefault="008E29E8" w:rsidP="000B1191">
      <w:pPr>
        <w:widowControl w:val="0"/>
        <w:autoSpaceDE w:val="0"/>
        <w:autoSpaceDN w:val="0"/>
        <w:adjustRightInd w:val="0"/>
        <w:jc w:val="center"/>
        <w:rPr>
          <w:rFonts w:ascii="Times New Roman" w:hAnsi="Times New Roman" w:cs="Times New Roman"/>
          <w:sz w:val="24"/>
          <w:szCs w:val="24"/>
        </w:rPr>
      </w:pPr>
    </w:p>
    <w:sectPr w:rsidR="008E29E8" w:rsidRPr="000B1191" w:rsidSect="00C3580E">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2A" w:rsidRDefault="0052212A" w:rsidP="00465B02">
      <w:pPr>
        <w:spacing w:line="240" w:lineRule="auto"/>
      </w:pPr>
      <w:r>
        <w:separator/>
      </w:r>
    </w:p>
  </w:endnote>
  <w:endnote w:type="continuationSeparator" w:id="0">
    <w:p w:rsidR="0052212A" w:rsidRDefault="0052212A" w:rsidP="00465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PKKO+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2A" w:rsidRDefault="0052212A" w:rsidP="00465B02">
      <w:pPr>
        <w:spacing w:line="240" w:lineRule="auto"/>
      </w:pPr>
      <w:r>
        <w:separator/>
      </w:r>
    </w:p>
  </w:footnote>
  <w:footnote w:type="continuationSeparator" w:id="0">
    <w:p w:rsidR="0052212A" w:rsidRDefault="0052212A" w:rsidP="00465B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18557340"/>
      <w:docPartObj>
        <w:docPartGallery w:val="Page Numbers (Top of Page)"/>
        <w:docPartUnique/>
      </w:docPartObj>
    </w:sdtPr>
    <w:sdtEndPr>
      <w:rPr>
        <w:noProof/>
      </w:rPr>
    </w:sdtEndPr>
    <w:sdtContent>
      <w:p w:rsidR="003D2120" w:rsidRPr="003D2120" w:rsidRDefault="003D2120">
        <w:pPr>
          <w:pStyle w:val="Header"/>
          <w:jc w:val="right"/>
          <w:rPr>
            <w:rFonts w:ascii="Times New Roman" w:hAnsi="Times New Roman" w:cs="Times New Roman"/>
            <w:sz w:val="24"/>
            <w:szCs w:val="24"/>
          </w:rPr>
        </w:pPr>
        <w:r w:rsidRPr="003D2120">
          <w:rPr>
            <w:rFonts w:ascii="Times New Roman" w:hAnsi="Times New Roman" w:cs="Times New Roman"/>
            <w:sz w:val="24"/>
            <w:szCs w:val="24"/>
          </w:rPr>
          <w:t xml:space="preserve">Hernandez </w:t>
        </w:r>
        <w:r w:rsidRPr="003D2120">
          <w:rPr>
            <w:rFonts w:ascii="Times New Roman" w:hAnsi="Times New Roman" w:cs="Times New Roman"/>
            <w:sz w:val="24"/>
            <w:szCs w:val="24"/>
          </w:rPr>
          <w:fldChar w:fldCharType="begin"/>
        </w:r>
        <w:r w:rsidRPr="003D2120">
          <w:rPr>
            <w:rFonts w:ascii="Times New Roman" w:hAnsi="Times New Roman" w:cs="Times New Roman"/>
            <w:sz w:val="24"/>
            <w:szCs w:val="24"/>
          </w:rPr>
          <w:instrText xml:space="preserve"> PAGE   \* MERGEFORMAT </w:instrText>
        </w:r>
        <w:r w:rsidRPr="003D2120">
          <w:rPr>
            <w:rFonts w:ascii="Times New Roman" w:hAnsi="Times New Roman" w:cs="Times New Roman"/>
            <w:sz w:val="24"/>
            <w:szCs w:val="24"/>
          </w:rPr>
          <w:fldChar w:fldCharType="separate"/>
        </w:r>
        <w:r w:rsidR="001F1A77">
          <w:rPr>
            <w:rFonts w:ascii="Times New Roman" w:hAnsi="Times New Roman" w:cs="Times New Roman"/>
            <w:noProof/>
            <w:sz w:val="24"/>
            <w:szCs w:val="24"/>
          </w:rPr>
          <w:t>5</w:t>
        </w:r>
        <w:r w:rsidRPr="003D2120">
          <w:rPr>
            <w:rFonts w:ascii="Times New Roman" w:hAnsi="Times New Roman" w:cs="Times New Roman"/>
            <w:noProof/>
            <w:sz w:val="24"/>
            <w:szCs w:val="24"/>
          </w:rPr>
          <w:fldChar w:fldCharType="end"/>
        </w:r>
      </w:p>
    </w:sdtContent>
  </w:sdt>
  <w:p w:rsidR="00295B3C" w:rsidRDefault="00295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BEF"/>
    <w:multiLevelType w:val="multilevel"/>
    <w:tmpl w:val="37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B26F5"/>
    <w:multiLevelType w:val="multilevel"/>
    <w:tmpl w:val="893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653D1"/>
    <w:multiLevelType w:val="hybridMultilevel"/>
    <w:tmpl w:val="92A402E8"/>
    <w:lvl w:ilvl="0" w:tplc="69DCA6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73F7E29"/>
    <w:multiLevelType w:val="multilevel"/>
    <w:tmpl w:val="A32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D5CD9"/>
    <w:multiLevelType w:val="hybridMultilevel"/>
    <w:tmpl w:val="0AB05076"/>
    <w:lvl w:ilvl="0" w:tplc="69DCA6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EwNTc0MrEwNjWzMLFU0lEKTi0uzszPAykwqgUAskajxiwAAAA="/>
  </w:docVars>
  <w:rsids>
    <w:rsidRoot w:val="00465B02"/>
    <w:rsid w:val="00017ECF"/>
    <w:rsid w:val="000B1191"/>
    <w:rsid w:val="000E047E"/>
    <w:rsid w:val="001360B8"/>
    <w:rsid w:val="0015484C"/>
    <w:rsid w:val="00177D1C"/>
    <w:rsid w:val="001C6C47"/>
    <w:rsid w:val="001F1A77"/>
    <w:rsid w:val="00203861"/>
    <w:rsid w:val="00217695"/>
    <w:rsid w:val="00221F06"/>
    <w:rsid w:val="0023005D"/>
    <w:rsid w:val="002411EE"/>
    <w:rsid w:val="00247810"/>
    <w:rsid w:val="00295B3C"/>
    <w:rsid w:val="002A7D8D"/>
    <w:rsid w:val="002E5B85"/>
    <w:rsid w:val="00311B65"/>
    <w:rsid w:val="003478FD"/>
    <w:rsid w:val="003916A8"/>
    <w:rsid w:val="003B4F66"/>
    <w:rsid w:val="003D2120"/>
    <w:rsid w:val="004241B3"/>
    <w:rsid w:val="00465B02"/>
    <w:rsid w:val="004C7606"/>
    <w:rsid w:val="004D2E69"/>
    <w:rsid w:val="004D4F2F"/>
    <w:rsid w:val="004F04FD"/>
    <w:rsid w:val="0052212A"/>
    <w:rsid w:val="005338C1"/>
    <w:rsid w:val="00585B19"/>
    <w:rsid w:val="005F2823"/>
    <w:rsid w:val="00625C23"/>
    <w:rsid w:val="006353D3"/>
    <w:rsid w:val="006725B8"/>
    <w:rsid w:val="006C58A2"/>
    <w:rsid w:val="006E2E56"/>
    <w:rsid w:val="006F06D9"/>
    <w:rsid w:val="00787F11"/>
    <w:rsid w:val="007A31F4"/>
    <w:rsid w:val="007C29C6"/>
    <w:rsid w:val="00812E2D"/>
    <w:rsid w:val="00864271"/>
    <w:rsid w:val="00884388"/>
    <w:rsid w:val="008E29E8"/>
    <w:rsid w:val="008F68E0"/>
    <w:rsid w:val="00953A2F"/>
    <w:rsid w:val="00996681"/>
    <w:rsid w:val="009C300D"/>
    <w:rsid w:val="009D0CAB"/>
    <w:rsid w:val="009F2921"/>
    <w:rsid w:val="00A15428"/>
    <w:rsid w:val="00A462D1"/>
    <w:rsid w:val="00A601D2"/>
    <w:rsid w:val="00A931FA"/>
    <w:rsid w:val="00AF3564"/>
    <w:rsid w:val="00B022AE"/>
    <w:rsid w:val="00B14CF4"/>
    <w:rsid w:val="00B618E0"/>
    <w:rsid w:val="00BA271D"/>
    <w:rsid w:val="00C019EE"/>
    <w:rsid w:val="00C21510"/>
    <w:rsid w:val="00C3580E"/>
    <w:rsid w:val="00C77685"/>
    <w:rsid w:val="00CE30BF"/>
    <w:rsid w:val="00CE6AE6"/>
    <w:rsid w:val="00D839C8"/>
    <w:rsid w:val="00D94695"/>
    <w:rsid w:val="00DB2F6D"/>
    <w:rsid w:val="00E0275B"/>
    <w:rsid w:val="00E23270"/>
    <w:rsid w:val="00E51F31"/>
    <w:rsid w:val="00EF4A02"/>
    <w:rsid w:val="00F04501"/>
    <w:rsid w:val="00F46D83"/>
    <w:rsid w:val="00F65370"/>
    <w:rsid w:val="00F81675"/>
    <w:rsid w:val="00FB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02"/>
  </w:style>
  <w:style w:type="paragraph" w:styleId="Heading1">
    <w:name w:val="heading 1"/>
    <w:basedOn w:val="Normal"/>
    <w:next w:val="Normal"/>
    <w:link w:val="Heading1Char"/>
    <w:uiPriority w:val="9"/>
    <w:qFormat/>
    <w:rsid w:val="00C358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65B02"/>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B02"/>
    <w:rPr>
      <w:rFonts w:ascii="Times New Roman" w:eastAsia="Times New Roman" w:hAnsi="Times New Roman" w:cs="Times New Roman"/>
      <w:sz w:val="36"/>
      <w:szCs w:val="36"/>
    </w:rPr>
  </w:style>
  <w:style w:type="paragraph" w:styleId="NormalWeb">
    <w:name w:val="Normal (Web)"/>
    <w:basedOn w:val="Normal"/>
    <w:uiPriority w:val="99"/>
    <w:unhideWhenUsed/>
    <w:rsid w:val="00465B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B02"/>
    <w:rPr>
      <w:color w:val="0000FF" w:themeColor="hyperlink"/>
      <w:u w:val="single"/>
    </w:rPr>
  </w:style>
  <w:style w:type="character" w:customStyle="1" w:styleId="itxtrst">
    <w:name w:val="itxtrst"/>
    <w:basedOn w:val="DefaultParagraphFont"/>
    <w:rsid w:val="00465B02"/>
  </w:style>
  <w:style w:type="character" w:styleId="FollowedHyperlink">
    <w:name w:val="FollowedHyperlink"/>
    <w:basedOn w:val="DefaultParagraphFont"/>
    <w:uiPriority w:val="99"/>
    <w:semiHidden/>
    <w:unhideWhenUsed/>
    <w:rsid w:val="00465B02"/>
    <w:rPr>
      <w:color w:val="800080" w:themeColor="followedHyperlink"/>
      <w:u w:val="single"/>
    </w:rPr>
  </w:style>
  <w:style w:type="paragraph" w:styleId="BalloonText">
    <w:name w:val="Balloon Text"/>
    <w:basedOn w:val="Normal"/>
    <w:link w:val="BalloonTextChar"/>
    <w:uiPriority w:val="99"/>
    <w:semiHidden/>
    <w:unhideWhenUsed/>
    <w:rsid w:val="00465B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02"/>
    <w:rPr>
      <w:rFonts w:ascii="Tahoma" w:hAnsi="Tahoma" w:cs="Tahoma"/>
      <w:sz w:val="16"/>
      <w:szCs w:val="16"/>
    </w:rPr>
  </w:style>
  <w:style w:type="paragraph" w:styleId="Header">
    <w:name w:val="header"/>
    <w:basedOn w:val="Normal"/>
    <w:link w:val="HeaderChar"/>
    <w:uiPriority w:val="99"/>
    <w:unhideWhenUsed/>
    <w:rsid w:val="00465B02"/>
    <w:pPr>
      <w:tabs>
        <w:tab w:val="center" w:pos="4680"/>
        <w:tab w:val="right" w:pos="9360"/>
      </w:tabs>
      <w:spacing w:line="240" w:lineRule="auto"/>
    </w:pPr>
  </w:style>
  <w:style w:type="character" w:customStyle="1" w:styleId="HeaderChar">
    <w:name w:val="Header Char"/>
    <w:basedOn w:val="DefaultParagraphFont"/>
    <w:link w:val="Header"/>
    <w:uiPriority w:val="99"/>
    <w:rsid w:val="00465B02"/>
  </w:style>
  <w:style w:type="paragraph" w:styleId="Footer">
    <w:name w:val="footer"/>
    <w:basedOn w:val="Normal"/>
    <w:link w:val="FooterChar"/>
    <w:uiPriority w:val="99"/>
    <w:unhideWhenUsed/>
    <w:rsid w:val="00465B02"/>
    <w:pPr>
      <w:tabs>
        <w:tab w:val="center" w:pos="4680"/>
        <w:tab w:val="right" w:pos="9360"/>
      </w:tabs>
      <w:spacing w:line="240" w:lineRule="auto"/>
    </w:pPr>
  </w:style>
  <w:style w:type="character" w:customStyle="1" w:styleId="FooterChar">
    <w:name w:val="Footer Char"/>
    <w:basedOn w:val="DefaultParagraphFont"/>
    <w:link w:val="Footer"/>
    <w:uiPriority w:val="99"/>
    <w:rsid w:val="00465B02"/>
  </w:style>
  <w:style w:type="character" w:styleId="Strong">
    <w:name w:val="Strong"/>
    <w:basedOn w:val="DefaultParagraphFont"/>
    <w:uiPriority w:val="22"/>
    <w:qFormat/>
    <w:rsid w:val="00465B02"/>
    <w:rPr>
      <w:b/>
      <w:bCs/>
    </w:rPr>
  </w:style>
  <w:style w:type="character" w:customStyle="1" w:styleId="italic1">
    <w:name w:val="italic1"/>
    <w:basedOn w:val="DefaultParagraphFont"/>
    <w:rsid w:val="00465B02"/>
    <w:rPr>
      <w:i/>
      <w:iCs/>
    </w:rPr>
  </w:style>
  <w:style w:type="paragraph" w:customStyle="1" w:styleId="Default">
    <w:name w:val="Default"/>
    <w:rsid w:val="003B4F66"/>
    <w:pPr>
      <w:autoSpaceDE w:val="0"/>
      <w:autoSpaceDN w:val="0"/>
      <w:adjustRightInd w:val="0"/>
      <w:spacing w:line="240" w:lineRule="auto"/>
      <w:ind w:firstLine="0"/>
    </w:pPr>
    <w:rPr>
      <w:rFonts w:ascii="ECPKKO+TimesNewRoman" w:hAnsi="ECPKKO+TimesNewRoman" w:cs="ECPKKO+TimesNewRoman"/>
      <w:color w:val="000000"/>
      <w:sz w:val="24"/>
      <w:szCs w:val="24"/>
    </w:rPr>
  </w:style>
  <w:style w:type="paragraph" w:styleId="Title">
    <w:name w:val="Title"/>
    <w:basedOn w:val="Normal"/>
    <w:link w:val="TitleChar"/>
    <w:qFormat/>
    <w:rsid w:val="005338C1"/>
    <w:pPr>
      <w:pBdr>
        <w:bottom w:val="single" w:sz="4" w:space="2" w:color="auto"/>
      </w:pBdr>
      <w:spacing w:before="3000" w:after="100" w:line="240" w:lineRule="auto"/>
      <w:ind w:left="1440"/>
      <w:jc w:val="right"/>
      <w:outlineLvl w:val="0"/>
    </w:pPr>
    <w:rPr>
      <w:rFonts w:ascii="Tahoma" w:eastAsia="Times New Roman" w:hAnsi="Tahoma" w:cs="Times New Roman"/>
      <w:b/>
      <w:kern w:val="28"/>
      <w:sz w:val="36"/>
      <w:szCs w:val="20"/>
    </w:rPr>
  </w:style>
  <w:style w:type="character" w:customStyle="1" w:styleId="TitleChar">
    <w:name w:val="Title Char"/>
    <w:basedOn w:val="DefaultParagraphFont"/>
    <w:link w:val="Title"/>
    <w:rsid w:val="005338C1"/>
    <w:rPr>
      <w:rFonts w:ascii="Tahoma" w:eastAsia="Times New Roman" w:hAnsi="Tahoma" w:cs="Times New Roman"/>
      <w:b/>
      <w:kern w:val="28"/>
      <w:sz w:val="36"/>
      <w:szCs w:val="20"/>
    </w:rPr>
  </w:style>
  <w:style w:type="paragraph" w:customStyle="1" w:styleId="Preparedby">
    <w:name w:val="Prepared by"/>
    <w:basedOn w:val="BodyText"/>
    <w:rsid w:val="005338C1"/>
    <w:pPr>
      <w:spacing w:before="100" w:after="0" w:line="240" w:lineRule="auto"/>
      <w:ind w:left="1440"/>
    </w:pPr>
    <w:rPr>
      <w:rFonts w:ascii="Garamond" w:eastAsia="Times New Roman" w:hAnsi="Garamond" w:cs="Arial"/>
      <w:color w:val="000000"/>
      <w:szCs w:val="20"/>
    </w:rPr>
  </w:style>
  <w:style w:type="paragraph" w:customStyle="1" w:styleId="ProjectName">
    <w:name w:val="Project Name"/>
    <w:basedOn w:val="Normal"/>
    <w:rsid w:val="005338C1"/>
    <w:pPr>
      <w:spacing w:before="400" w:after="3000" w:line="240" w:lineRule="auto"/>
      <w:ind w:left="1440"/>
      <w:jc w:val="right"/>
      <w:outlineLvl w:val="1"/>
    </w:pPr>
    <w:rPr>
      <w:rFonts w:ascii="Tahoma" w:eastAsia="Times New Roman" w:hAnsi="Tahoma" w:cs="Times New Roman"/>
      <w:sz w:val="32"/>
      <w:szCs w:val="20"/>
    </w:rPr>
  </w:style>
  <w:style w:type="paragraph" w:customStyle="1" w:styleId="DocumentPath">
    <w:name w:val="Document Path"/>
    <w:basedOn w:val="BodyText"/>
    <w:rsid w:val="005338C1"/>
    <w:pPr>
      <w:spacing w:before="100" w:after="0" w:line="240" w:lineRule="auto"/>
      <w:ind w:left="1440"/>
    </w:pPr>
    <w:rPr>
      <w:rFonts w:ascii="Garamond" w:eastAsia="Times New Roman" w:hAnsi="Garamond" w:cs="Arial"/>
      <w:color w:val="000000"/>
      <w:szCs w:val="20"/>
    </w:rPr>
  </w:style>
  <w:style w:type="character" w:customStyle="1" w:styleId="tabledetails">
    <w:name w:val="tabledetails"/>
    <w:rsid w:val="005338C1"/>
    <w:rPr>
      <w:rFonts w:ascii="Arial" w:hAnsi="Arial" w:cs="Arial" w:hint="default"/>
      <w:b w:val="0"/>
      <w:bCs w:val="0"/>
      <w:strike w:val="0"/>
      <w:dstrike w:val="0"/>
      <w:color w:val="000000"/>
      <w:sz w:val="18"/>
      <w:szCs w:val="18"/>
      <w:u w:val="none"/>
      <w:effect w:val="none"/>
    </w:rPr>
  </w:style>
  <w:style w:type="paragraph" w:styleId="BodyText">
    <w:name w:val="Body Text"/>
    <w:basedOn w:val="Normal"/>
    <w:link w:val="BodyTextChar"/>
    <w:uiPriority w:val="99"/>
    <w:semiHidden/>
    <w:unhideWhenUsed/>
    <w:rsid w:val="005338C1"/>
    <w:pPr>
      <w:spacing w:after="120"/>
    </w:pPr>
  </w:style>
  <w:style w:type="character" w:customStyle="1" w:styleId="BodyTextChar">
    <w:name w:val="Body Text Char"/>
    <w:basedOn w:val="DefaultParagraphFont"/>
    <w:link w:val="BodyText"/>
    <w:uiPriority w:val="99"/>
    <w:semiHidden/>
    <w:rsid w:val="005338C1"/>
  </w:style>
  <w:style w:type="paragraph" w:styleId="Bibliography">
    <w:name w:val="Bibliography"/>
    <w:basedOn w:val="Normal"/>
    <w:next w:val="Normal"/>
    <w:uiPriority w:val="37"/>
    <w:unhideWhenUsed/>
    <w:rsid w:val="00A462D1"/>
  </w:style>
  <w:style w:type="character" w:customStyle="1" w:styleId="Heading1Char">
    <w:name w:val="Heading 1 Char"/>
    <w:basedOn w:val="DefaultParagraphFont"/>
    <w:link w:val="Heading1"/>
    <w:uiPriority w:val="9"/>
    <w:rsid w:val="00C3580E"/>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AF3564"/>
    <w:rPr>
      <w:i/>
      <w:iCs/>
    </w:rPr>
  </w:style>
  <w:style w:type="paragraph" w:styleId="EndnoteText">
    <w:name w:val="endnote text"/>
    <w:basedOn w:val="Normal"/>
    <w:link w:val="EndnoteTextChar"/>
    <w:uiPriority w:val="99"/>
    <w:semiHidden/>
    <w:unhideWhenUsed/>
    <w:rsid w:val="00BA271D"/>
    <w:pPr>
      <w:spacing w:line="240" w:lineRule="auto"/>
    </w:pPr>
    <w:rPr>
      <w:sz w:val="20"/>
      <w:szCs w:val="20"/>
    </w:rPr>
  </w:style>
  <w:style w:type="character" w:customStyle="1" w:styleId="EndnoteTextChar">
    <w:name w:val="Endnote Text Char"/>
    <w:basedOn w:val="DefaultParagraphFont"/>
    <w:link w:val="EndnoteText"/>
    <w:uiPriority w:val="99"/>
    <w:semiHidden/>
    <w:rsid w:val="00BA271D"/>
    <w:rPr>
      <w:sz w:val="20"/>
      <w:szCs w:val="20"/>
    </w:rPr>
  </w:style>
  <w:style w:type="character" w:styleId="EndnoteReference">
    <w:name w:val="endnote reference"/>
    <w:basedOn w:val="DefaultParagraphFont"/>
    <w:uiPriority w:val="99"/>
    <w:semiHidden/>
    <w:unhideWhenUsed/>
    <w:rsid w:val="00BA27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02"/>
  </w:style>
  <w:style w:type="paragraph" w:styleId="Heading1">
    <w:name w:val="heading 1"/>
    <w:basedOn w:val="Normal"/>
    <w:next w:val="Normal"/>
    <w:link w:val="Heading1Char"/>
    <w:uiPriority w:val="9"/>
    <w:qFormat/>
    <w:rsid w:val="00C358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65B02"/>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B02"/>
    <w:rPr>
      <w:rFonts w:ascii="Times New Roman" w:eastAsia="Times New Roman" w:hAnsi="Times New Roman" w:cs="Times New Roman"/>
      <w:sz w:val="36"/>
      <w:szCs w:val="36"/>
    </w:rPr>
  </w:style>
  <w:style w:type="paragraph" w:styleId="NormalWeb">
    <w:name w:val="Normal (Web)"/>
    <w:basedOn w:val="Normal"/>
    <w:uiPriority w:val="99"/>
    <w:unhideWhenUsed/>
    <w:rsid w:val="00465B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B02"/>
    <w:rPr>
      <w:color w:val="0000FF" w:themeColor="hyperlink"/>
      <w:u w:val="single"/>
    </w:rPr>
  </w:style>
  <w:style w:type="character" w:customStyle="1" w:styleId="itxtrst">
    <w:name w:val="itxtrst"/>
    <w:basedOn w:val="DefaultParagraphFont"/>
    <w:rsid w:val="00465B02"/>
  </w:style>
  <w:style w:type="character" w:styleId="FollowedHyperlink">
    <w:name w:val="FollowedHyperlink"/>
    <w:basedOn w:val="DefaultParagraphFont"/>
    <w:uiPriority w:val="99"/>
    <w:semiHidden/>
    <w:unhideWhenUsed/>
    <w:rsid w:val="00465B02"/>
    <w:rPr>
      <w:color w:val="800080" w:themeColor="followedHyperlink"/>
      <w:u w:val="single"/>
    </w:rPr>
  </w:style>
  <w:style w:type="paragraph" w:styleId="BalloonText">
    <w:name w:val="Balloon Text"/>
    <w:basedOn w:val="Normal"/>
    <w:link w:val="BalloonTextChar"/>
    <w:uiPriority w:val="99"/>
    <w:semiHidden/>
    <w:unhideWhenUsed/>
    <w:rsid w:val="00465B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02"/>
    <w:rPr>
      <w:rFonts w:ascii="Tahoma" w:hAnsi="Tahoma" w:cs="Tahoma"/>
      <w:sz w:val="16"/>
      <w:szCs w:val="16"/>
    </w:rPr>
  </w:style>
  <w:style w:type="paragraph" w:styleId="Header">
    <w:name w:val="header"/>
    <w:basedOn w:val="Normal"/>
    <w:link w:val="HeaderChar"/>
    <w:uiPriority w:val="99"/>
    <w:unhideWhenUsed/>
    <w:rsid w:val="00465B02"/>
    <w:pPr>
      <w:tabs>
        <w:tab w:val="center" w:pos="4680"/>
        <w:tab w:val="right" w:pos="9360"/>
      </w:tabs>
      <w:spacing w:line="240" w:lineRule="auto"/>
    </w:pPr>
  </w:style>
  <w:style w:type="character" w:customStyle="1" w:styleId="HeaderChar">
    <w:name w:val="Header Char"/>
    <w:basedOn w:val="DefaultParagraphFont"/>
    <w:link w:val="Header"/>
    <w:uiPriority w:val="99"/>
    <w:rsid w:val="00465B02"/>
  </w:style>
  <w:style w:type="paragraph" w:styleId="Footer">
    <w:name w:val="footer"/>
    <w:basedOn w:val="Normal"/>
    <w:link w:val="FooterChar"/>
    <w:uiPriority w:val="99"/>
    <w:unhideWhenUsed/>
    <w:rsid w:val="00465B02"/>
    <w:pPr>
      <w:tabs>
        <w:tab w:val="center" w:pos="4680"/>
        <w:tab w:val="right" w:pos="9360"/>
      </w:tabs>
      <w:spacing w:line="240" w:lineRule="auto"/>
    </w:pPr>
  </w:style>
  <w:style w:type="character" w:customStyle="1" w:styleId="FooterChar">
    <w:name w:val="Footer Char"/>
    <w:basedOn w:val="DefaultParagraphFont"/>
    <w:link w:val="Footer"/>
    <w:uiPriority w:val="99"/>
    <w:rsid w:val="00465B02"/>
  </w:style>
  <w:style w:type="character" w:styleId="Strong">
    <w:name w:val="Strong"/>
    <w:basedOn w:val="DefaultParagraphFont"/>
    <w:uiPriority w:val="22"/>
    <w:qFormat/>
    <w:rsid w:val="00465B02"/>
    <w:rPr>
      <w:b/>
      <w:bCs/>
    </w:rPr>
  </w:style>
  <w:style w:type="character" w:customStyle="1" w:styleId="italic1">
    <w:name w:val="italic1"/>
    <w:basedOn w:val="DefaultParagraphFont"/>
    <w:rsid w:val="00465B02"/>
    <w:rPr>
      <w:i/>
      <w:iCs/>
    </w:rPr>
  </w:style>
  <w:style w:type="paragraph" w:customStyle="1" w:styleId="Default">
    <w:name w:val="Default"/>
    <w:rsid w:val="003B4F66"/>
    <w:pPr>
      <w:autoSpaceDE w:val="0"/>
      <w:autoSpaceDN w:val="0"/>
      <w:adjustRightInd w:val="0"/>
      <w:spacing w:line="240" w:lineRule="auto"/>
      <w:ind w:firstLine="0"/>
    </w:pPr>
    <w:rPr>
      <w:rFonts w:ascii="ECPKKO+TimesNewRoman" w:hAnsi="ECPKKO+TimesNewRoman" w:cs="ECPKKO+TimesNewRoman"/>
      <w:color w:val="000000"/>
      <w:sz w:val="24"/>
      <w:szCs w:val="24"/>
    </w:rPr>
  </w:style>
  <w:style w:type="paragraph" w:styleId="Title">
    <w:name w:val="Title"/>
    <w:basedOn w:val="Normal"/>
    <w:link w:val="TitleChar"/>
    <w:qFormat/>
    <w:rsid w:val="005338C1"/>
    <w:pPr>
      <w:pBdr>
        <w:bottom w:val="single" w:sz="4" w:space="2" w:color="auto"/>
      </w:pBdr>
      <w:spacing w:before="3000" w:after="100" w:line="240" w:lineRule="auto"/>
      <w:ind w:left="1440"/>
      <w:jc w:val="right"/>
      <w:outlineLvl w:val="0"/>
    </w:pPr>
    <w:rPr>
      <w:rFonts w:ascii="Tahoma" w:eastAsia="Times New Roman" w:hAnsi="Tahoma" w:cs="Times New Roman"/>
      <w:b/>
      <w:kern w:val="28"/>
      <w:sz w:val="36"/>
      <w:szCs w:val="20"/>
    </w:rPr>
  </w:style>
  <w:style w:type="character" w:customStyle="1" w:styleId="TitleChar">
    <w:name w:val="Title Char"/>
    <w:basedOn w:val="DefaultParagraphFont"/>
    <w:link w:val="Title"/>
    <w:rsid w:val="005338C1"/>
    <w:rPr>
      <w:rFonts w:ascii="Tahoma" w:eastAsia="Times New Roman" w:hAnsi="Tahoma" w:cs="Times New Roman"/>
      <w:b/>
      <w:kern w:val="28"/>
      <w:sz w:val="36"/>
      <w:szCs w:val="20"/>
    </w:rPr>
  </w:style>
  <w:style w:type="paragraph" w:customStyle="1" w:styleId="Preparedby">
    <w:name w:val="Prepared by"/>
    <w:basedOn w:val="BodyText"/>
    <w:rsid w:val="005338C1"/>
    <w:pPr>
      <w:spacing w:before="100" w:after="0" w:line="240" w:lineRule="auto"/>
      <w:ind w:left="1440"/>
    </w:pPr>
    <w:rPr>
      <w:rFonts w:ascii="Garamond" w:eastAsia="Times New Roman" w:hAnsi="Garamond" w:cs="Arial"/>
      <w:color w:val="000000"/>
      <w:szCs w:val="20"/>
    </w:rPr>
  </w:style>
  <w:style w:type="paragraph" w:customStyle="1" w:styleId="ProjectName">
    <w:name w:val="Project Name"/>
    <w:basedOn w:val="Normal"/>
    <w:rsid w:val="005338C1"/>
    <w:pPr>
      <w:spacing w:before="400" w:after="3000" w:line="240" w:lineRule="auto"/>
      <w:ind w:left="1440"/>
      <w:jc w:val="right"/>
      <w:outlineLvl w:val="1"/>
    </w:pPr>
    <w:rPr>
      <w:rFonts w:ascii="Tahoma" w:eastAsia="Times New Roman" w:hAnsi="Tahoma" w:cs="Times New Roman"/>
      <w:sz w:val="32"/>
      <w:szCs w:val="20"/>
    </w:rPr>
  </w:style>
  <w:style w:type="paragraph" w:customStyle="1" w:styleId="DocumentPath">
    <w:name w:val="Document Path"/>
    <w:basedOn w:val="BodyText"/>
    <w:rsid w:val="005338C1"/>
    <w:pPr>
      <w:spacing w:before="100" w:after="0" w:line="240" w:lineRule="auto"/>
      <w:ind w:left="1440"/>
    </w:pPr>
    <w:rPr>
      <w:rFonts w:ascii="Garamond" w:eastAsia="Times New Roman" w:hAnsi="Garamond" w:cs="Arial"/>
      <w:color w:val="000000"/>
      <w:szCs w:val="20"/>
    </w:rPr>
  </w:style>
  <w:style w:type="character" w:customStyle="1" w:styleId="tabledetails">
    <w:name w:val="tabledetails"/>
    <w:rsid w:val="005338C1"/>
    <w:rPr>
      <w:rFonts w:ascii="Arial" w:hAnsi="Arial" w:cs="Arial" w:hint="default"/>
      <w:b w:val="0"/>
      <w:bCs w:val="0"/>
      <w:strike w:val="0"/>
      <w:dstrike w:val="0"/>
      <w:color w:val="000000"/>
      <w:sz w:val="18"/>
      <w:szCs w:val="18"/>
      <w:u w:val="none"/>
      <w:effect w:val="none"/>
    </w:rPr>
  </w:style>
  <w:style w:type="paragraph" w:styleId="BodyText">
    <w:name w:val="Body Text"/>
    <w:basedOn w:val="Normal"/>
    <w:link w:val="BodyTextChar"/>
    <w:uiPriority w:val="99"/>
    <w:semiHidden/>
    <w:unhideWhenUsed/>
    <w:rsid w:val="005338C1"/>
    <w:pPr>
      <w:spacing w:after="120"/>
    </w:pPr>
  </w:style>
  <w:style w:type="character" w:customStyle="1" w:styleId="BodyTextChar">
    <w:name w:val="Body Text Char"/>
    <w:basedOn w:val="DefaultParagraphFont"/>
    <w:link w:val="BodyText"/>
    <w:uiPriority w:val="99"/>
    <w:semiHidden/>
    <w:rsid w:val="005338C1"/>
  </w:style>
  <w:style w:type="paragraph" w:styleId="Bibliography">
    <w:name w:val="Bibliography"/>
    <w:basedOn w:val="Normal"/>
    <w:next w:val="Normal"/>
    <w:uiPriority w:val="37"/>
    <w:unhideWhenUsed/>
    <w:rsid w:val="00A462D1"/>
  </w:style>
  <w:style w:type="character" w:customStyle="1" w:styleId="Heading1Char">
    <w:name w:val="Heading 1 Char"/>
    <w:basedOn w:val="DefaultParagraphFont"/>
    <w:link w:val="Heading1"/>
    <w:uiPriority w:val="9"/>
    <w:rsid w:val="00C3580E"/>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AF3564"/>
    <w:rPr>
      <w:i/>
      <w:iCs/>
    </w:rPr>
  </w:style>
  <w:style w:type="paragraph" w:styleId="EndnoteText">
    <w:name w:val="endnote text"/>
    <w:basedOn w:val="Normal"/>
    <w:link w:val="EndnoteTextChar"/>
    <w:uiPriority w:val="99"/>
    <w:semiHidden/>
    <w:unhideWhenUsed/>
    <w:rsid w:val="00BA271D"/>
    <w:pPr>
      <w:spacing w:line="240" w:lineRule="auto"/>
    </w:pPr>
    <w:rPr>
      <w:sz w:val="20"/>
      <w:szCs w:val="20"/>
    </w:rPr>
  </w:style>
  <w:style w:type="character" w:customStyle="1" w:styleId="EndnoteTextChar">
    <w:name w:val="Endnote Text Char"/>
    <w:basedOn w:val="DefaultParagraphFont"/>
    <w:link w:val="EndnoteText"/>
    <w:uiPriority w:val="99"/>
    <w:semiHidden/>
    <w:rsid w:val="00BA271D"/>
    <w:rPr>
      <w:sz w:val="20"/>
      <w:szCs w:val="20"/>
    </w:rPr>
  </w:style>
  <w:style w:type="character" w:styleId="EndnoteReference">
    <w:name w:val="endnote reference"/>
    <w:basedOn w:val="DefaultParagraphFont"/>
    <w:uiPriority w:val="99"/>
    <w:semiHidden/>
    <w:unhideWhenUsed/>
    <w:rsid w:val="00BA2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5865">
      <w:bodyDiv w:val="1"/>
      <w:marLeft w:val="0"/>
      <w:marRight w:val="0"/>
      <w:marTop w:val="0"/>
      <w:marBottom w:val="0"/>
      <w:divBdr>
        <w:top w:val="none" w:sz="0" w:space="0" w:color="auto"/>
        <w:left w:val="none" w:sz="0" w:space="0" w:color="auto"/>
        <w:bottom w:val="none" w:sz="0" w:space="0" w:color="auto"/>
        <w:right w:val="none" w:sz="0" w:space="0" w:color="auto"/>
      </w:divBdr>
      <w:divsChild>
        <w:div w:id="1764719806">
          <w:marLeft w:val="0"/>
          <w:marRight w:val="0"/>
          <w:marTop w:val="100"/>
          <w:marBottom w:val="100"/>
          <w:divBdr>
            <w:top w:val="none" w:sz="0" w:space="0" w:color="auto"/>
            <w:left w:val="none" w:sz="0" w:space="0" w:color="auto"/>
            <w:bottom w:val="none" w:sz="0" w:space="0" w:color="auto"/>
            <w:right w:val="none" w:sz="0" w:space="0" w:color="auto"/>
          </w:divBdr>
          <w:divsChild>
            <w:div w:id="1638072980">
              <w:marLeft w:val="0"/>
              <w:marRight w:val="0"/>
              <w:marTop w:val="0"/>
              <w:marBottom w:val="0"/>
              <w:divBdr>
                <w:top w:val="none" w:sz="0" w:space="0" w:color="auto"/>
                <w:left w:val="none" w:sz="0" w:space="0" w:color="auto"/>
                <w:bottom w:val="none" w:sz="0" w:space="0" w:color="auto"/>
                <w:right w:val="none" w:sz="0" w:space="0" w:color="auto"/>
              </w:divBdr>
              <w:divsChild>
                <w:div w:id="1561358943">
                  <w:marLeft w:val="0"/>
                  <w:marRight w:val="0"/>
                  <w:marTop w:val="0"/>
                  <w:marBottom w:val="0"/>
                  <w:divBdr>
                    <w:top w:val="none" w:sz="0" w:space="0" w:color="auto"/>
                    <w:left w:val="none" w:sz="0" w:space="0" w:color="auto"/>
                    <w:bottom w:val="none" w:sz="0" w:space="0" w:color="auto"/>
                    <w:right w:val="none" w:sz="0" w:space="0" w:color="auto"/>
                  </w:divBdr>
                  <w:divsChild>
                    <w:div w:id="650254176">
                      <w:marLeft w:val="0"/>
                      <w:marRight w:val="0"/>
                      <w:marTop w:val="360"/>
                      <w:marBottom w:val="720"/>
                      <w:divBdr>
                        <w:top w:val="single" w:sz="6" w:space="0" w:color="E1E1E1"/>
                        <w:left w:val="single" w:sz="6" w:space="15" w:color="E1E1E1"/>
                        <w:bottom w:val="single" w:sz="6" w:space="0" w:color="E1E1E1"/>
                        <w:right w:val="single" w:sz="6" w:space="23" w:color="E1E1E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ews.stanford.edu/news/2012/december/schools-resegregation-study-1204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FEM</b:Tag>
    <b:SourceType>InternetSite</b:SourceType>
    <b:Guid>{D283ADB4-F179-4BA8-A8F4-CF06ECC67720}</b:Guid>
    <b:Title>FEMA.gov</b:Title>
    <b:InternetSiteTitle>Federal Emergency Management Agency</b:InternetSiteTitle>
    <b:URL>http://emilms.fema.gov/IS700aNEW/NIMS01summary.htm</b:URL>
    <b:RefOrder>3</b:RefOrder>
  </b:Source>
  <b:Source>
    <b:Tag>Adm03</b:Tag>
    <b:SourceType>InternetSite</b:SourceType>
    <b:Guid>{83BCFDA4-A9A0-4262-A7FE-FD2187329A3A}</b:Guid>
    <b:Author>
      <b:Author>
        <b:NameList>
          <b:Person>
            <b:Last>Bush</b:Last>
            <b:First>Administration</b:First>
            <b:Middle>of George W.</b:Middle>
          </b:Person>
        </b:NameList>
      </b:Author>
    </b:Author>
    <b:Title>Homeland Security </b:Title>
    <b:InternetSiteTitle>Presidential Directive/HSPD–5—Management of Domestic Incidents</b:InternetSiteTitle>
    <b:Year>2003</b:Year>
    <b:Month>February</b:Month>
    <b:Day>28</b:Day>
    <b:URL>http://www.gpo.gov/fdsys/pkg/PPP-2003-book1/pdf/PPP-2003-book1-doc-pg229.pdf</b:URL>
    <b:RefOrder>4</b:RefOrder>
  </b:Source>
  <b:Source>
    <b:Tag>USD</b:Tag>
    <b:SourceType>InternetSite</b:SourceType>
    <b:Guid>{B5479391-2762-4A55-9A39-A182CA6AFA80}</b:Guid>
    <b:Title>USDA</b:Title>
    <b:InternetSiteTitle>ICS 100 – Incident Command System </b:InternetSiteTitle>
    <b:URL>http://www.usda.gov/documents/ICS100.pdf</b:URL>
    <b:RefOrder>5</b:RefOrder>
  </b:Source>
  <b:Source>
    <b:Tag>FEM1</b:Tag>
    <b:SourceType>InternetSite</b:SourceType>
    <b:Guid>{E8AAC961-5841-45D7-BFFA-2CEAC81C34F3}</b:Guid>
    <b:Title>FEMA</b:Title>
    <b:InternetSiteTitle>IS-700.A - National Incident Management System (NIMS), An Introduction</b:InternetSiteTitle>
    <b:URL>http://emilms.fema.gov/IS700aNEW/NIMS01summary.htm</b:URL>
    <b:RefOrder>6</b:RefOrder>
  </b:Source>
  <b:Source>
    <b:Tag>FEM08</b:Tag>
    <b:SourceType>DocumentFromInternetSite</b:SourceType>
    <b:Guid>{A1DC673B-9082-4153-827E-7C882EBD9223}</b:Guid>
    <b:Title>FEMA</b:Title>
    <b:InternetSiteTitle>FEMA/EMI Emergency Management Higher Educations </b:InternetSiteTitle>
    <b:Year>2008</b:Year>
    <b:Month>June </b:Month>
    <b:Day>30</b:Day>
    <b:URL>https://training.fema.gov/EMIWeb/edu/ARRPT/June%2026,%202008.doc</b:URL>
    <b:RefOrder>7</b:RefOrder>
  </b:Source>
  <b:Source>
    <b:Tag>Pol11</b:Tag>
    <b:SourceType>Book</b:SourceType>
    <b:Guid>{020D7095-5B19-4D2B-9D89-185CE12E8E0D}</b:Guid>
    <b:Author>
      <b:Author>
        <b:NameList>
          <b:Person>
            <b:Last>Poland</b:Last>
            <b:First>James</b:First>
            <b:Middle>M.</b:Middle>
          </b:Person>
        </b:NameList>
      </b:Author>
    </b:Author>
    <b:Title>Understanding Terrorism: Groups, Strategies, and Responses.</b:Title>
    <b:Year>2011</b:Year>
    <b:City>Boston</b:City>
    <b:Publisher>Pearson Hall</b:Publisher>
    <b:RefOrder>8</b:RefOrder>
  </b:Source>
  <b:Source>
    <b:Tag>Hof10</b:Tag>
    <b:SourceType>BookSection</b:SourceType>
    <b:Guid>{A0837583-C506-43D8-BEE8-8EB90670207E}</b:Guid>
    <b:Title>Terrorism and Counterterrorism: Understanding the New Security Environment</b:Title>
    <b:Year>2010</b:Year>
    <b:Author>
      <b:Author>
        <b:NameList>
          <b:Person>
            <b:Last>Howard</b:Last>
            <b:First>Bruce</b:First>
            <b:Middle>and Hoffman, Russell D.</b:Middle>
          </b:Person>
        </b:NameList>
      </b:Author>
    </b:Author>
    <b:City>New York</b:City>
    <b:Publisher>McGraw-Hill</b:Publisher>
    <b:Pages>2-53</b:Pages>
    <b:RefOrder>9</b:RefOrder>
  </b:Source>
  <b:Source>
    <b:Tag>GEO01</b:Tag>
    <b:SourceType>InternetSite</b:SourceType>
    <b:Guid>{ABB75384-0A47-4C85-AB98-D85FD46BC05A}</b:Guid>
    <b:Author>
      <b:Author>
        <b:NameList>
          <b:Person>
            <b:Last>BUSH</b:Last>
            <b:First>GEORGE</b:First>
            <b:Middle>W.</b:Middle>
          </b:Person>
        </b:NameList>
      </b:Author>
    </b:Author>
    <b:Title>Executive Order 13224</b:Title>
    <b:Year>2001</b:Year>
    <b:Month>September </b:Month>
    <b:Day>23</b:Day>
    <b:YearAccessed>2013</b:YearAccessed>
    <b:MonthAccessed>March</b:MonthAccessed>
    <b:DayAccessed>11</b:DayAccessed>
    <b:URL>http://www.state.gov/j/ct/rls/other/des/122570.htm</b:URL>
    <b:RefOrder>10</b:RefOrder>
  </b:Source>
  <b:Source>
    <b:Tag>Nav05</b:Tag>
    <b:SourceType>Book</b:SourceType>
    <b:Guid>{6A006274-7DCF-42B7-B4B3-EC29538C2936}</b:Guid>
    <b:Title>Hunting Terrorists: A Look at the Psychopathology of Terror.</b:Title>
    <b:Year>2005</b:Year>
    <b:Author>
      <b:Author>
        <b:NameList>
          <b:Person>
            <b:Last>Navarro</b:Last>
            <b:First>Joe</b:First>
          </b:Person>
        </b:NameList>
      </b:Author>
    </b:Author>
    <b:City>Springfield</b:City>
    <b:Publisher>Charles C. Thomas Publisher, LTD.</b:Publisher>
    <b:RefOrder>11</b:RefOrder>
  </b:Source>
  <b:Source>
    <b:Tag>Bol13</b:Tag>
    <b:SourceType>InternetSite</b:SourceType>
    <b:Guid>{14E158E4-CC56-4AFB-A616-24525FC39D30}</b:Guid>
    <b:Author>
      <b:Author>
        <b:NameList>
          <b:Person>
            <b:Last>Bolkan</b:Last>
            <b:First>Joshua</b:First>
          </b:Person>
        </b:NameList>
      </b:Author>
    </b:Author>
    <b:Title>Students Taking Online Courses Jumps 96 Percent over 5 Years</b:Title>
    <b:Year>2013</b:Year>
    <b:InternetSiteTitle>Campus Technology digital magazine </b:InternetSiteTitle>
    <b:Month>June</b:Month>
    <b:Day>24</b:Day>
    <b:URL>http://campustechnology.com/articles/2013/06/24/report-students-taking-online-courses-jumps-96-percent-over-5-years.aspx</b:URL>
    <b:RefOrder>2</b:RefOrder>
  </b:Source>
  <b:Source>
    <b:Tag>Ela11</b:Tag>
    <b:SourceType>DocumentFromInternetSite</b:SourceType>
    <b:Guid>{34CE1EEB-360E-474F-806A-DF2BDF792D22}</b:Guid>
    <b:Title>Going the Distance</b:Title>
    <b:Year>2011</b:Year>
    <b:Month>November</b:Month>
    <b:URL>http://www.babson.edu/Academics/centers/blank-center/global-research/Documents/going-the-distance.pdf</b:URL>
    <b:Author>
      <b:Author>
        <b:NameList>
          <b:Person>
            <b:Last>Allen</b:Last>
            <b:First>Elaine</b:First>
          </b:Person>
        </b:NameList>
      </b:Author>
    </b:Author>
    <b:RefOrder>1</b:RefOrder>
  </b:Source>
  <b:Source>
    <b:Tag>Gar99</b:Tag>
    <b:SourceType>Book</b:SourceType>
    <b:Guid>{EE742B34-B6F6-4E42-A527-4A1A77FB9305}</b:Guid>
    <b:Title>Resegregation in American Schools</b:Title>
    <b:Year>1999</b:Year>
    <b:Publisher>Civil Rights Project, Harvard University,</b:Publisher>
    <b:City>Civil Rights Project, Harvard University,</b:City>
    <b:Author>
      <b:Author>
        <b:NameList>
          <b:Person>
            <b:Last>Gary Orfield</b:Last>
            <b:First>John</b:First>
            <b:Middle>T. Yun</b:Middle>
          </b:Person>
        </b:NameList>
      </b:Author>
    </b:Author>
    <b:RefOrder>2</b:RefOrder>
  </b:Source>
  <b:Source>
    <b:Tag>SUP54</b:Tag>
    <b:SourceType>DocumentFromInternetSite</b:SourceType>
    <b:Guid>{61A9637F-8CEC-46CA-ACFD-E152D874DFA8}</b:Guid>
    <b:Title>Brown v. Board of Education, 347 U.S. 483 (1954) (USSC+) </b:Title>
    <b:Year>154</b:Year>
    <b:Author>
      <b:Author>
        <b:NameList>
          <b:Person>
            <b:Last>STATES</b:Last>
            <b:First>SUPREME</b:First>
            <b:Middle>COURT OF THE UNITED</b:Middle>
          </b:Person>
        </b:NameList>
      </b:Author>
    </b:Author>
    <b:InternetSiteTitle>APPEAL FROM THE UNITED STATES DISTRICT COURT FOR THE DISTRICT OF KANSAS* </b:InternetSiteTitle>
    <b:Month>May</b:Month>
    <b:Day>8</b:Day>
    <b:URL>http://www.nationalcenter.org/brown.html</b:URL>
    <b:RefOrder>3</b:RefOrder>
  </b:Source>
  <b:Source>
    <b:Tag>DAV</b:Tag>
    <b:SourceType>DocumentFromInternetSite</b:SourceType>
    <b:Guid>{E724DF4C-3866-4B1C-83AA-4198AAA6E683}</b:Guid>
    <b:Author>
      <b:Author>
        <b:NameList>
          <b:Person>
            <b:Last>ROSSELL</b:Last>
            <b:First>DAVID</b:First>
            <b:Middle>J. ARMOR and CHRISTINE H.</b:Middle>
          </b:Person>
        </b:NameList>
      </b:Author>
    </b:Author>
    <b:URL>http://www.hoover.org/sites/default/files/uploads/documents/0817998721_219.pdf</b:URL>
    <b:RefOrder>1</b:RefOrder>
  </b:Source>
</b:Sources>
</file>

<file path=customXml/itemProps1.xml><?xml version="1.0" encoding="utf-8"?>
<ds:datastoreItem xmlns:ds="http://schemas.openxmlformats.org/officeDocument/2006/customXml" ds:itemID="{B4517A8D-D86B-4085-BA7B-7F93FB63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6</cp:revision>
  <dcterms:created xsi:type="dcterms:W3CDTF">2014-12-07T20:25:00Z</dcterms:created>
  <dcterms:modified xsi:type="dcterms:W3CDTF">2015-08-14T20:20:00Z</dcterms:modified>
</cp:coreProperties>
</file>