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64" w:rsidRPr="003B7D64" w:rsidRDefault="003B7D64" w:rsidP="003B7D64">
      <w:pPr>
        <w:rPr>
          <w:b/>
        </w:rPr>
      </w:pPr>
      <w:r>
        <w:rPr>
          <w:b/>
        </w:rPr>
        <w:t>Chapter 6 HANDOUT:</w:t>
      </w:r>
      <w:bookmarkStart w:id="0" w:name="_GoBack"/>
      <w:bookmarkEnd w:id="0"/>
      <w:r w:rsidRPr="003B7D64">
        <w:t xml:space="preserve"> </w:t>
      </w:r>
      <w:r w:rsidRPr="003B7D64">
        <w:rPr>
          <w:b/>
        </w:rPr>
        <w:t xml:space="preserve">H6.1: </w:t>
      </w:r>
      <w:r w:rsidRPr="003B7D64">
        <w:rPr>
          <w:b/>
          <w:color w:val="auto"/>
        </w:rPr>
        <w:t>The 5 ‘W’ Questions about Children’s Behavior</w:t>
      </w:r>
    </w:p>
    <w:p w:rsidR="003B7D64" w:rsidRDefault="003B7D64" w:rsidP="003B7D64">
      <w:pPr>
        <w:suppressAutoHyphens/>
        <w:overflowPunct w:val="0"/>
        <w:autoSpaceDE w:val="0"/>
        <w:autoSpaceDN w:val="0"/>
        <w:adjustRightInd w:val="0"/>
        <w:textAlignment w:val="baseline"/>
        <w:rPr>
          <w:color w:val="auto"/>
        </w:rPr>
      </w:pPr>
    </w:p>
    <w:p w:rsidR="003B7D64" w:rsidRDefault="003B7D64" w:rsidP="003B7D64">
      <w:pPr>
        <w:pStyle w:val="Bulletedlist"/>
      </w:pPr>
      <w:r>
        <w:rPr>
          <w:color w:val="auto"/>
        </w:rPr>
        <w:t xml:space="preserve">Directions: Use the </w:t>
      </w:r>
      <w:r w:rsidRPr="005C56CF">
        <w:rPr>
          <w:color w:val="auto"/>
        </w:rPr>
        <w:t>5 ‘W’ Que</w:t>
      </w:r>
      <w:r>
        <w:rPr>
          <w:color w:val="auto"/>
        </w:rPr>
        <w:t>stions about Children’s Behavior</w:t>
      </w:r>
      <w:r>
        <w:t xml:space="preserve"> in an observation, either of a child in a classroom or in a video (of your choosing, but please specify the URL of the video for me to access). Answer as many of the 5 W questions as possible.</w:t>
      </w:r>
    </w:p>
    <w:p w:rsidR="003B7D64" w:rsidRDefault="003B7D64" w:rsidP="003B7D64">
      <w:pPr>
        <w:suppressAutoHyphens/>
        <w:overflowPunct w:val="0"/>
        <w:autoSpaceDE w:val="0"/>
        <w:autoSpaceDN w:val="0"/>
        <w:adjustRightInd w:val="0"/>
        <w:textAlignment w:val="baseline"/>
        <w:rPr>
          <w:color w:val="auto"/>
        </w:rPr>
      </w:pPr>
    </w:p>
    <w:p w:rsidR="003B7D64" w:rsidRDefault="003B7D64" w:rsidP="003B7D64">
      <w:pPr>
        <w:suppressAutoHyphens/>
        <w:overflowPunct w:val="0"/>
        <w:autoSpaceDE w:val="0"/>
        <w:autoSpaceDN w:val="0"/>
        <w:adjustRightInd w:val="0"/>
        <w:textAlignment w:val="baseline"/>
        <w:rPr>
          <w:color w:val="auto"/>
        </w:rPr>
      </w:pPr>
    </w:p>
    <w:p w:rsidR="003B7D64" w:rsidRPr="005C56CF" w:rsidRDefault="003B7D64" w:rsidP="003B7D64">
      <w:pPr>
        <w:suppressAutoHyphens/>
        <w:overflowPunct w:val="0"/>
        <w:autoSpaceDE w:val="0"/>
        <w:autoSpaceDN w:val="0"/>
        <w:adjustRightInd w:val="0"/>
        <w:textAlignment w:val="baseline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1"/>
        <w:gridCol w:w="5485"/>
      </w:tblGrid>
      <w:tr w:rsidR="003B7D64" w:rsidRPr="005C56CF" w:rsidTr="009140A0">
        <w:tc>
          <w:tcPr>
            <w:tcW w:w="3371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The Question</w:t>
            </w:r>
          </w:p>
        </w:tc>
        <w:tc>
          <w:tcPr>
            <w:tcW w:w="5485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Ask Yourself</w:t>
            </w:r>
          </w:p>
        </w:tc>
      </w:tr>
      <w:tr w:rsidR="003B7D64" w:rsidRPr="005C56CF" w:rsidTr="009140A0">
        <w:tc>
          <w:tcPr>
            <w:tcW w:w="3371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Who was involved?</w:t>
            </w:r>
          </w:p>
        </w:tc>
        <w:tc>
          <w:tcPr>
            <w:tcW w:w="5485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Was only the one child or others involved?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If others, were they adults, children, or both?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Did the behavior involve animals?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If this is a recurring behavior, are the same children, adults, or animals generally involved?</w:t>
            </w:r>
          </w:p>
        </w:tc>
      </w:tr>
      <w:tr w:rsidR="003B7D64" w:rsidRPr="005C56CF" w:rsidTr="009140A0">
        <w:tc>
          <w:tcPr>
            <w:tcW w:w="3371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What happened?</w:t>
            </w:r>
          </w:p>
        </w:tc>
        <w:tc>
          <w:tcPr>
            <w:tcW w:w="5485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Note the </w:t>
            </w:r>
            <w:r w:rsidRPr="005C56CF">
              <w:rPr>
                <w:i/>
                <w:color w:val="auto"/>
              </w:rPr>
              <w:t>precise</w:t>
            </w:r>
            <w:r w:rsidRPr="005C56CF">
              <w:rPr>
                <w:color w:val="auto"/>
              </w:rPr>
              <w:t xml:space="preserve"> nature of the behavior.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Record what happened before and after the behavior.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Note how long the behavior went on.</w:t>
            </w:r>
          </w:p>
        </w:tc>
      </w:tr>
      <w:tr w:rsidR="003B7D64" w:rsidRPr="005C56CF" w:rsidTr="009140A0">
        <w:tc>
          <w:tcPr>
            <w:tcW w:w="3371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When did the behavior occur?</w:t>
            </w:r>
          </w:p>
        </w:tc>
        <w:tc>
          <w:tcPr>
            <w:tcW w:w="5485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Does it occur at the same times during the day or at different times…only on certain days of the week or every day?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What type of activity is going on at the time—for example, when the child arrives at school, during naptime, during large group, at transitions or throughout the day?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Be specific. </w:t>
            </w:r>
          </w:p>
        </w:tc>
      </w:tr>
      <w:tr w:rsidR="003B7D64" w:rsidRPr="005C56CF" w:rsidTr="009140A0">
        <w:tc>
          <w:tcPr>
            <w:tcW w:w="3371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Where did the behavior take place?</w:t>
            </w:r>
          </w:p>
        </w:tc>
        <w:tc>
          <w:tcPr>
            <w:tcW w:w="5485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Does it happen only in certain areas of the classroom or school or just about anywhere?</w:t>
            </w:r>
          </w:p>
        </w:tc>
      </w:tr>
      <w:tr w:rsidR="003B7D64" w:rsidRPr="005C56CF" w:rsidTr="009140A0">
        <w:tc>
          <w:tcPr>
            <w:tcW w:w="3371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Why did the child behave this way?</w:t>
            </w:r>
          </w:p>
        </w:tc>
        <w:tc>
          <w:tcPr>
            <w:tcW w:w="5485" w:type="dxa"/>
          </w:tcPr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This requires you to reflect and interpret the behavior, which is difficult.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Reflect on answers to the other four questions.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Decide if you have enough information for interpreting.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 xml:space="preserve">Do you even need to interpret this behavior? </w:t>
            </w:r>
          </w:p>
          <w:p w:rsidR="003B7D64" w:rsidRPr="005C56CF" w:rsidRDefault="003B7D64" w:rsidP="009140A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5C56CF">
              <w:rPr>
                <w:color w:val="auto"/>
              </w:rPr>
              <w:t>Do you need more information before you can make a good conclusion?</w:t>
            </w:r>
          </w:p>
        </w:tc>
      </w:tr>
    </w:tbl>
    <w:p w:rsidR="00951203" w:rsidRDefault="003B7D64">
      <w:r>
        <w:br w:type="page"/>
      </w:r>
    </w:p>
    <w:sectPr w:rsidR="00951203" w:rsidSect="00D1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27BC"/>
    <w:multiLevelType w:val="hybridMultilevel"/>
    <w:tmpl w:val="7E0288F2"/>
    <w:lvl w:ilvl="0" w:tplc="301CF414">
      <w:start w:val="1"/>
      <w:numFmt w:val="bullet"/>
      <w:pStyle w:val="Bulletedlis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B7D64"/>
    <w:rsid w:val="0031764D"/>
    <w:rsid w:val="003B7D64"/>
    <w:rsid w:val="007D3C00"/>
    <w:rsid w:val="00CA6B7C"/>
    <w:rsid w:val="00D1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64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 left"/>
    <w:basedOn w:val="Normal"/>
    <w:qFormat/>
    <w:rsid w:val="003B7D64"/>
    <w:rPr>
      <w:bCs/>
      <w:szCs w:val="24"/>
    </w:rPr>
  </w:style>
  <w:style w:type="paragraph" w:customStyle="1" w:styleId="Bulletedlist">
    <w:name w:val="Bulleted list"/>
    <w:basedOn w:val="Normal"/>
    <w:link w:val="BulletedlistChar"/>
    <w:autoRedefine/>
    <w:qFormat/>
    <w:rsid w:val="003B7D64"/>
    <w:pPr>
      <w:numPr>
        <w:numId w:val="1"/>
      </w:numPr>
    </w:pPr>
    <w:rPr>
      <w:bCs/>
      <w:kern w:val="40"/>
      <w:szCs w:val="24"/>
    </w:rPr>
  </w:style>
  <w:style w:type="character" w:customStyle="1" w:styleId="BulletedlistChar">
    <w:name w:val="Bulleted list Char"/>
    <w:link w:val="Bulletedlist"/>
    <w:rsid w:val="003B7D64"/>
    <w:rPr>
      <w:rFonts w:ascii="Times New Roman" w:eastAsia="Times New Roman" w:hAnsi="Times New Roman" w:cs="Times New Roman"/>
      <w:bCs/>
      <w:color w:val="000000"/>
      <w:kern w:val="4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</dc:creator>
  <cp:lastModifiedBy>Lillie Young</cp:lastModifiedBy>
  <cp:revision>2</cp:revision>
  <dcterms:created xsi:type="dcterms:W3CDTF">2016-05-10T23:22:00Z</dcterms:created>
  <dcterms:modified xsi:type="dcterms:W3CDTF">2016-05-10T23:22:00Z</dcterms:modified>
</cp:coreProperties>
</file>