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5ECA" w:rsidRDefault="009F5ECA" w:rsidP="009F5ECA">
      <w:pPr>
        <w:rPr>
          <w:rFonts w:ascii="Arial" w:hAnsi="Arial" w:cs="Arial"/>
          <w:b/>
          <w:sz w:val="24"/>
          <w:szCs w:val="24"/>
        </w:rPr>
      </w:pPr>
      <w:bookmarkStart w:id="0" w:name="_GoBack"/>
      <w:bookmarkEnd w:id="0"/>
    </w:p>
    <w:p w:rsidR="009F5ECA" w:rsidRPr="009F5ECA" w:rsidRDefault="009F5ECA" w:rsidP="009F5ECA">
      <w:pPr>
        <w:rPr>
          <w:rFonts w:ascii="Arial" w:hAnsi="Arial" w:cs="Arial"/>
          <w:b/>
          <w:sz w:val="24"/>
          <w:szCs w:val="24"/>
        </w:rPr>
      </w:pPr>
      <w:r w:rsidRPr="009F5ECA">
        <w:rPr>
          <w:rFonts w:ascii="Arial" w:hAnsi="Arial" w:cs="Arial"/>
          <w:b/>
          <w:sz w:val="24"/>
          <w:szCs w:val="24"/>
        </w:rPr>
        <w:t>Name:______________________________________</w:t>
      </w:r>
    </w:p>
    <w:p w:rsidR="009F5ECA" w:rsidRPr="009F5ECA" w:rsidRDefault="009F5ECA" w:rsidP="009F5ECA">
      <w:pPr>
        <w:pStyle w:val="ListParagraph"/>
        <w:rPr>
          <w:rFonts w:ascii="Arial" w:hAnsi="Arial" w:cs="Arial"/>
          <w:b/>
          <w:sz w:val="24"/>
          <w:szCs w:val="24"/>
        </w:rPr>
      </w:pPr>
    </w:p>
    <w:p w:rsidR="009F5ECA" w:rsidRPr="009F5ECA" w:rsidRDefault="009F5ECA" w:rsidP="009F5ECA">
      <w:pPr>
        <w:ind w:left="2160" w:firstLine="720"/>
        <w:rPr>
          <w:rFonts w:ascii="Arial" w:hAnsi="Arial" w:cs="Arial"/>
          <w:b/>
          <w:sz w:val="24"/>
          <w:szCs w:val="24"/>
          <w:u w:val="single"/>
        </w:rPr>
      </w:pPr>
      <w:r w:rsidRPr="009F5ECA">
        <w:rPr>
          <w:rFonts w:ascii="Arial" w:hAnsi="Arial" w:cs="Arial"/>
          <w:b/>
          <w:sz w:val="24"/>
          <w:szCs w:val="24"/>
          <w:u w:val="single"/>
        </w:rPr>
        <w:t>Module 2 Homework Assignment</w:t>
      </w:r>
    </w:p>
    <w:p w:rsidR="00563BB5" w:rsidRPr="009F5ECA" w:rsidRDefault="00563BB5" w:rsidP="009F5ECA">
      <w:pPr>
        <w:pStyle w:val="ListParagraph"/>
        <w:numPr>
          <w:ilvl w:val="0"/>
          <w:numId w:val="1"/>
        </w:numPr>
        <w:rPr>
          <w:bCs/>
        </w:rPr>
      </w:pPr>
      <w:r w:rsidRPr="00BA1C59">
        <w:t xml:space="preserve"> </w:t>
      </w:r>
      <w:r w:rsidR="00DE4E4C" w:rsidRPr="009F5ECA">
        <w:rPr>
          <w:bCs/>
        </w:rPr>
        <w:t>459 randomly selected light bulbs were tested in a laboratory, 291 lasted more than 500 hours.  Find a point estimate of the true proportion of all light bulbs that last more than 500 hours.</w:t>
      </w:r>
    </w:p>
    <w:tbl>
      <w:tblPr>
        <w:tblStyle w:val="TableGrid"/>
        <w:tblW w:w="0" w:type="auto"/>
        <w:tblLook w:val="04A0" w:firstRow="1" w:lastRow="0" w:firstColumn="1" w:lastColumn="0" w:noHBand="0" w:noVBand="1"/>
      </w:tblPr>
      <w:tblGrid>
        <w:gridCol w:w="4788"/>
        <w:gridCol w:w="4788"/>
      </w:tblGrid>
      <w:tr w:rsidR="00BA0CEA" w:rsidTr="00BA0CEA">
        <w:tc>
          <w:tcPr>
            <w:tcW w:w="4788" w:type="dxa"/>
          </w:tcPr>
          <w:p w:rsidR="00BA0CEA" w:rsidRDefault="00BA0CEA" w:rsidP="00563BB5">
            <w:pPr>
              <w:rPr>
                <w:bCs/>
              </w:rPr>
            </w:pPr>
            <w:r>
              <w:rPr>
                <w:bCs/>
              </w:rPr>
              <w:t>Solution:</w:t>
            </w:r>
          </w:p>
          <w:p w:rsidR="00BA0CEA" w:rsidRDefault="00BA0CEA" w:rsidP="00563BB5">
            <w:pPr>
              <w:rPr>
                <w:bCs/>
              </w:rPr>
            </w:pPr>
          </w:p>
          <w:p w:rsidR="00BA0CEA" w:rsidRDefault="00BA0CEA" w:rsidP="00563BB5">
            <w:pPr>
              <w:rPr>
                <w:bCs/>
              </w:rPr>
            </w:pPr>
          </w:p>
          <w:p w:rsidR="00BA0CEA" w:rsidRDefault="00BA0CEA" w:rsidP="00563BB5">
            <w:pPr>
              <w:rPr>
                <w:bCs/>
              </w:rPr>
            </w:pPr>
          </w:p>
        </w:tc>
        <w:tc>
          <w:tcPr>
            <w:tcW w:w="4788" w:type="dxa"/>
          </w:tcPr>
          <w:p w:rsidR="00BA0CEA" w:rsidRDefault="00BA0CEA" w:rsidP="00563BB5">
            <w:pPr>
              <w:rPr>
                <w:bCs/>
              </w:rPr>
            </w:pPr>
            <w:r>
              <w:rPr>
                <w:bCs/>
              </w:rPr>
              <w:t>Instructor Comments:</w:t>
            </w:r>
          </w:p>
        </w:tc>
      </w:tr>
    </w:tbl>
    <w:p w:rsidR="009F5ECA" w:rsidRDefault="009F5ECA" w:rsidP="009F5ECA">
      <w:pPr>
        <w:pStyle w:val="ListParagraph"/>
        <w:rPr>
          <w:bCs/>
        </w:rPr>
      </w:pPr>
    </w:p>
    <w:p w:rsidR="00563BB5" w:rsidRPr="009F5ECA" w:rsidRDefault="00E96935" w:rsidP="009F5ECA">
      <w:pPr>
        <w:pStyle w:val="ListParagraph"/>
        <w:numPr>
          <w:ilvl w:val="0"/>
          <w:numId w:val="1"/>
        </w:numPr>
        <w:rPr>
          <w:bCs/>
        </w:rPr>
      </w:pPr>
      <w:r w:rsidRPr="009F5ECA">
        <w:rPr>
          <w:bCs/>
        </w:rPr>
        <w:t xml:space="preserve">  </w:t>
      </w:r>
      <w:r w:rsidR="00DE4E4C" w:rsidRPr="009F5ECA">
        <w:rPr>
          <w:bCs/>
        </w:rPr>
        <w:t xml:space="preserve">Find the critical value for </w:t>
      </w:r>
      <w:r w:rsidR="00DE4E4C" w:rsidRPr="009F5ECA">
        <w:rPr>
          <w:bCs/>
          <w:i/>
          <w:iCs/>
        </w:rPr>
        <w:t>z</w:t>
      </w:r>
      <w:r w:rsidR="00DE4E4C" w:rsidRPr="009F5ECA">
        <w:rPr>
          <w:bCs/>
          <w:i/>
          <w:iCs/>
          <w:vertAlign w:val="subscript"/>
          <w:lang w:val="el-GR"/>
        </w:rPr>
        <w:t>α</w:t>
      </w:r>
      <w:r w:rsidR="00DE4E4C" w:rsidRPr="009F5ECA">
        <w:rPr>
          <w:bCs/>
          <w:i/>
          <w:iCs/>
          <w:vertAlign w:val="subscript"/>
        </w:rPr>
        <w:t xml:space="preserve">/2 </w:t>
      </w:r>
      <w:r w:rsidR="00DE4E4C" w:rsidRPr="009F5ECA">
        <w:rPr>
          <w:bCs/>
        </w:rPr>
        <w:t>that corresponds to a degree of confidence of 98%.</w:t>
      </w:r>
    </w:p>
    <w:tbl>
      <w:tblPr>
        <w:tblStyle w:val="TableGrid"/>
        <w:tblW w:w="0" w:type="auto"/>
        <w:tblLook w:val="04A0" w:firstRow="1" w:lastRow="0" w:firstColumn="1" w:lastColumn="0" w:noHBand="0" w:noVBand="1"/>
      </w:tblPr>
      <w:tblGrid>
        <w:gridCol w:w="4788"/>
        <w:gridCol w:w="4788"/>
      </w:tblGrid>
      <w:tr w:rsidR="00BA0CEA" w:rsidTr="00182926">
        <w:tc>
          <w:tcPr>
            <w:tcW w:w="4788" w:type="dxa"/>
          </w:tcPr>
          <w:p w:rsidR="00BA0CEA" w:rsidRDefault="00BA0CEA" w:rsidP="00182926">
            <w:pPr>
              <w:rPr>
                <w:bCs/>
              </w:rPr>
            </w:pPr>
            <w:r>
              <w:rPr>
                <w:bCs/>
              </w:rPr>
              <w:t>Solution:</w:t>
            </w:r>
          </w:p>
          <w:p w:rsidR="00BA0CEA" w:rsidRDefault="00BA0CEA" w:rsidP="00182926">
            <w:pPr>
              <w:rPr>
                <w:bCs/>
              </w:rPr>
            </w:pPr>
          </w:p>
          <w:p w:rsidR="00BA0CEA" w:rsidRDefault="00BA0CEA" w:rsidP="00182926">
            <w:pPr>
              <w:rPr>
                <w:bCs/>
              </w:rPr>
            </w:pPr>
          </w:p>
          <w:p w:rsidR="00BA0CEA" w:rsidRDefault="00BA0CEA" w:rsidP="00182926">
            <w:pPr>
              <w:rPr>
                <w:bCs/>
              </w:rPr>
            </w:pPr>
          </w:p>
        </w:tc>
        <w:tc>
          <w:tcPr>
            <w:tcW w:w="4788" w:type="dxa"/>
          </w:tcPr>
          <w:p w:rsidR="00BA0CEA" w:rsidRDefault="00BA0CEA" w:rsidP="00182926">
            <w:pPr>
              <w:rPr>
                <w:bCs/>
              </w:rPr>
            </w:pPr>
            <w:r>
              <w:rPr>
                <w:bCs/>
              </w:rPr>
              <w:t>Instructor Comments:</w:t>
            </w:r>
          </w:p>
        </w:tc>
      </w:tr>
    </w:tbl>
    <w:p w:rsidR="00BA0CEA" w:rsidRDefault="00BA0CEA" w:rsidP="00563BB5">
      <w:pPr>
        <w:rPr>
          <w:bCs/>
        </w:rPr>
      </w:pPr>
    </w:p>
    <w:p w:rsidR="009F5ECA" w:rsidRPr="009F5ECA" w:rsidRDefault="009F5ECA" w:rsidP="009F5ECA">
      <w:pPr>
        <w:pStyle w:val="ListParagraph"/>
        <w:numPr>
          <w:ilvl w:val="0"/>
          <w:numId w:val="1"/>
        </w:numPr>
        <w:rPr>
          <w:bCs/>
        </w:rPr>
      </w:pPr>
      <w:r w:rsidRPr="009F5ECA">
        <w:rPr>
          <w:bCs/>
        </w:rPr>
        <w:t xml:space="preserve"> Find the critical value for </w:t>
      </w:r>
      <w:r w:rsidRPr="009F5ECA">
        <w:rPr>
          <w:bCs/>
          <w:i/>
          <w:iCs/>
        </w:rPr>
        <w:t>t</w:t>
      </w:r>
      <w:r w:rsidRPr="009F5ECA">
        <w:rPr>
          <w:bCs/>
          <w:i/>
          <w:iCs/>
          <w:vertAlign w:val="subscript"/>
          <w:lang w:val="el-GR"/>
        </w:rPr>
        <w:t>α</w:t>
      </w:r>
      <w:r w:rsidRPr="009F5ECA">
        <w:rPr>
          <w:bCs/>
          <w:i/>
          <w:iCs/>
          <w:vertAlign w:val="subscript"/>
        </w:rPr>
        <w:t xml:space="preserve">/2  </w:t>
      </w:r>
      <w:r w:rsidRPr="00BA1C59">
        <w:t>corresponding to n = 12 and 95% confidence level.</w:t>
      </w:r>
    </w:p>
    <w:tbl>
      <w:tblPr>
        <w:tblStyle w:val="TableGrid"/>
        <w:tblW w:w="0" w:type="auto"/>
        <w:tblLook w:val="04A0" w:firstRow="1" w:lastRow="0" w:firstColumn="1" w:lastColumn="0" w:noHBand="0" w:noVBand="1"/>
      </w:tblPr>
      <w:tblGrid>
        <w:gridCol w:w="4788"/>
        <w:gridCol w:w="4788"/>
      </w:tblGrid>
      <w:tr w:rsidR="009F5ECA" w:rsidTr="00546B60">
        <w:tc>
          <w:tcPr>
            <w:tcW w:w="4788" w:type="dxa"/>
          </w:tcPr>
          <w:p w:rsidR="009F5ECA" w:rsidRDefault="009F5ECA" w:rsidP="00546B60">
            <w:pPr>
              <w:rPr>
                <w:bCs/>
              </w:rPr>
            </w:pPr>
            <w:r>
              <w:rPr>
                <w:bCs/>
              </w:rPr>
              <w:t>Solution:</w:t>
            </w:r>
          </w:p>
          <w:p w:rsidR="009F5ECA" w:rsidRDefault="009F5ECA" w:rsidP="00546B60">
            <w:pPr>
              <w:rPr>
                <w:bCs/>
              </w:rPr>
            </w:pPr>
          </w:p>
          <w:p w:rsidR="009F5ECA" w:rsidRDefault="009F5ECA" w:rsidP="00546B60">
            <w:pPr>
              <w:rPr>
                <w:bCs/>
              </w:rPr>
            </w:pPr>
          </w:p>
          <w:p w:rsidR="009F5ECA" w:rsidRDefault="009F5ECA" w:rsidP="00546B60">
            <w:pPr>
              <w:rPr>
                <w:bCs/>
              </w:rPr>
            </w:pPr>
          </w:p>
        </w:tc>
        <w:tc>
          <w:tcPr>
            <w:tcW w:w="4788" w:type="dxa"/>
          </w:tcPr>
          <w:p w:rsidR="009F5ECA" w:rsidRDefault="009F5ECA" w:rsidP="00546B60">
            <w:pPr>
              <w:rPr>
                <w:bCs/>
              </w:rPr>
            </w:pPr>
            <w:r>
              <w:rPr>
                <w:bCs/>
              </w:rPr>
              <w:t>Instructor Comments:</w:t>
            </w:r>
          </w:p>
        </w:tc>
      </w:tr>
    </w:tbl>
    <w:p w:rsidR="009F5ECA" w:rsidRDefault="009F5ECA" w:rsidP="00CF5DF4">
      <w:pPr>
        <w:rPr>
          <w:bCs/>
        </w:rPr>
      </w:pPr>
    </w:p>
    <w:p w:rsidR="00CF5DF4" w:rsidRPr="00BA1C59" w:rsidRDefault="00CF5DF4" w:rsidP="009F5ECA">
      <w:pPr>
        <w:pStyle w:val="ListParagraph"/>
        <w:numPr>
          <w:ilvl w:val="0"/>
          <w:numId w:val="1"/>
        </w:numPr>
      </w:pPr>
      <w:r w:rsidRPr="009F5ECA">
        <w:rPr>
          <w:bCs/>
        </w:rPr>
        <w:t xml:space="preserve">Use the confidence level and sample data to find the margin of error </w:t>
      </w:r>
      <w:r w:rsidRPr="009F5ECA">
        <w:rPr>
          <w:bCs/>
          <w:i/>
          <w:iCs/>
        </w:rPr>
        <w:t>E</w:t>
      </w:r>
      <w:r w:rsidRPr="009F5ECA">
        <w:rPr>
          <w:bCs/>
        </w:rPr>
        <w:t>.</w:t>
      </w:r>
    </w:p>
    <w:p w:rsidR="00CF5DF4" w:rsidRPr="00BA1C59" w:rsidRDefault="00CF5DF4" w:rsidP="00CF5DF4">
      <w:r w:rsidRPr="00BA1C59">
        <w:rPr>
          <w:bCs/>
        </w:rPr>
        <w:tab/>
        <w:t>College students’ annual earnings:</w:t>
      </w:r>
    </w:p>
    <w:p w:rsidR="006A37C9" w:rsidRDefault="00CF5DF4" w:rsidP="00CF5DF4">
      <w:pPr>
        <w:rPr>
          <w:bCs/>
        </w:rPr>
      </w:pPr>
      <w:r w:rsidRPr="00BA1C59">
        <w:rPr>
          <w:bCs/>
        </w:rPr>
        <w:tab/>
        <w:t xml:space="preserve">99% confidence, </w:t>
      </w:r>
      <w:r w:rsidRPr="00BA1C59">
        <w:rPr>
          <w:bCs/>
          <w:i/>
          <w:iCs/>
        </w:rPr>
        <w:t>n</w:t>
      </w:r>
      <w:r w:rsidRPr="00BA1C59">
        <w:rPr>
          <w:bCs/>
        </w:rPr>
        <w:t xml:space="preserve"> = 74, </w:t>
      </w:r>
      <w:r w:rsidRPr="00BA1C59">
        <w:rPr>
          <w:bCs/>
          <w:position w:val="-6"/>
        </w:rPr>
        <w:object w:dxaOrig="22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2.75pt" o:ole="">
            <v:imagedata r:id="rId6" o:title=""/>
          </v:shape>
          <o:OLEObject Type="Embed" ProgID="Equation.DSMT4" ShapeID="_x0000_i1025" DrawAspect="Content" ObjectID="_1561237094" r:id="rId7"/>
        </w:object>
      </w:r>
      <w:r w:rsidRPr="00BA1C59">
        <w:rPr>
          <w:bCs/>
        </w:rPr>
        <w:t xml:space="preserve"> = $3967, </w:t>
      </w:r>
      <w:r w:rsidRPr="00BA1C59">
        <w:rPr>
          <w:bCs/>
          <w:i/>
          <w:iCs/>
        </w:rPr>
        <w:t>s</w:t>
      </w:r>
      <w:r w:rsidRPr="00BA1C59">
        <w:rPr>
          <w:bCs/>
        </w:rPr>
        <w:t xml:space="preserve"> = $874</w:t>
      </w:r>
      <w:r>
        <w:rPr>
          <w:bCs/>
        </w:rPr>
        <w:t xml:space="preserve"> </w:t>
      </w:r>
    </w:p>
    <w:tbl>
      <w:tblPr>
        <w:tblStyle w:val="TableGrid"/>
        <w:tblW w:w="0" w:type="auto"/>
        <w:tblLook w:val="04A0" w:firstRow="1" w:lastRow="0" w:firstColumn="1" w:lastColumn="0" w:noHBand="0" w:noVBand="1"/>
      </w:tblPr>
      <w:tblGrid>
        <w:gridCol w:w="4788"/>
        <w:gridCol w:w="4788"/>
      </w:tblGrid>
      <w:tr w:rsidR="00BA0CEA" w:rsidTr="00182926">
        <w:tc>
          <w:tcPr>
            <w:tcW w:w="4788" w:type="dxa"/>
          </w:tcPr>
          <w:p w:rsidR="00BA0CEA" w:rsidRDefault="00BA0CEA" w:rsidP="00182926">
            <w:pPr>
              <w:rPr>
                <w:bCs/>
              </w:rPr>
            </w:pPr>
            <w:r>
              <w:rPr>
                <w:bCs/>
              </w:rPr>
              <w:t>Solution:</w:t>
            </w:r>
          </w:p>
          <w:p w:rsidR="00BA0CEA" w:rsidRDefault="00BA0CEA" w:rsidP="00182926">
            <w:pPr>
              <w:rPr>
                <w:bCs/>
              </w:rPr>
            </w:pPr>
          </w:p>
          <w:p w:rsidR="00BA0CEA" w:rsidRDefault="00BA0CEA" w:rsidP="00182926">
            <w:pPr>
              <w:rPr>
                <w:bCs/>
              </w:rPr>
            </w:pPr>
          </w:p>
          <w:p w:rsidR="00BA0CEA" w:rsidRDefault="00BA0CEA" w:rsidP="00182926">
            <w:pPr>
              <w:rPr>
                <w:bCs/>
              </w:rPr>
            </w:pPr>
          </w:p>
        </w:tc>
        <w:tc>
          <w:tcPr>
            <w:tcW w:w="4788" w:type="dxa"/>
          </w:tcPr>
          <w:p w:rsidR="00BA0CEA" w:rsidRDefault="00BA0CEA" w:rsidP="00182926">
            <w:pPr>
              <w:rPr>
                <w:bCs/>
              </w:rPr>
            </w:pPr>
            <w:r>
              <w:rPr>
                <w:bCs/>
              </w:rPr>
              <w:t>Instructor Comments:</w:t>
            </w:r>
          </w:p>
        </w:tc>
      </w:tr>
    </w:tbl>
    <w:p w:rsidR="00CF5DF4" w:rsidRDefault="00CF5DF4" w:rsidP="00CF5DF4"/>
    <w:p w:rsidR="00BA0CEA" w:rsidRPr="009F5ECA" w:rsidRDefault="00CF5DF4" w:rsidP="009F5ECA">
      <w:pPr>
        <w:pStyle w:val="ListParagraph"/>
        <w:numPr>
          <w:ilvl w:val="0"/>
          <w:numId w:val="1"/>
        </w:numPr>
        <w:rPr>
          <w:bCs/>
        </w:rPr>
      </w:pPr>
      <w:r>
        <w:t xml:space="preserve"> </w:t>
      </w:r>
      <w:r w:rsidRPr="009F5ECA">
        <w:rPr>
          <w:bCs/>
        </w:rPr>
        <w:t xml:space="preserve">Construct the confidence interval for question </w:t>
      </w:r>
      <w:r w:rsidR="009F5ECA">
        <w:rPr>
          <w:bCs/>
        </w:rPr>
        <w:t>4</w:t>
      </w:r>
      <w:r w:rsidRPr="009F5ECA">
        <w:rPr>
          <w:bCs/>
        </w:rPr>
        <w:t xml:space="preserve"> above.</w:t>
      </w:r>
    </w:p>
    <w:tbl>
      <w:tblPr>
        <w:tblStyle w:val="TableGrid"/>
        <w:tblW w:w="0" w:type="auto"/>
        <w:tblLook w:val="04A0" w:firstRow="1" w:lastRow="0" w:firstColumn="1" w:lastColumn="0" w:noHBand="0" w:noVBand="1"/>
      </w:tblPr>
      <w:tblGrid>
        <w:gridCol w:w="4788"/>
        <w:gridCol w:w="4788"/>
      </w:tblGrid>
      <w:tr w:rsidR="00CF5DF4" w:rsidTr="00182926">
        <w:tc>
          <w:tcPr>
            <w:tcW w:w="4788" w:type="dxa"/>
          </w:tcPr>
          <w:p w:rsidR="00CF5DF4" w:rsidRDefault="00CF5DF4" w:rsidP="00182926">
            <w:pPr>
              <w:rPr>
                <w:bCs/>
              </w:rPr>
            </w:pPr>
            <w:r>
              <w:rPr>
                <w:bCs/>
              </w:rPr>
              <w:t>Solution:</w:t>
            </w:r>
          </w:p>
          <w:p w:rsidR="00CF5DF4" w:rsidRDefault="00CF5DF4" w:rsidP="00182926">
            <w:pPr>
              <w:rPr>
                <w:bCs/>
              </w:rPr>
            </w:pPr>
          </w:p>
          <w:p w:rsidR="00CF5DF4" w:rsidRDefault="00CF5DF4" w:rsidP="00182926">
            <w:pPr>
              <w:rPr>
                <w:bCs/>
              </w:rPr>
            </w:pPr>
          </w:p>
          <w:p w:rsidR="00CF5DF4" w:rsidRDefault="00CF5DF4" w:rsidP="00182926">
            <w:pPr>
              <w:rPr>
                <w:bCs/>
              </w:rPr>
            </w:pPr>
          </w:p>
        </w:tc>
        <w:tc>
          <w:tcPr>
            <w:tcW w:w="4788" w:type="dxa"/>
          </w:tcPr>
          <w:p w:rsidR="00CF5DF4" w:rsidRDefault="00CF5DF4" w:rsidP="00182926">
            <w:pPr>
              <w:rPr>
                <w:bCs/>
              </w:rPr>
            </w:pPr>
            <w:r>
              <w:rPr>
                <w:bCs/>
              </w:rPr>
              <w:lastRenderedPageBreak/>
              <w:t>Instructor Comments:</w:t>
            </w:r>
          </w:p>
        </w:tc>
      </w:tr>
    </w:tbl>
    <w:p w:rsidR="00CF5DF4" w:rsidRDefault="00CF5DF4" w:rsidP="00CF5DF4"/>
    <w:p w:rsidR="00CF5DF4" w:rsidRPr="009F5ECA" w:rsidRDefault="009F5ECA" w:rsidP="009F5ECA">
      <w:pPr>
        <w:pStyle w:val="ListParagraph"/>
        <w:numPr>
          <w:ilvl w:val="0"/>
          <w:numId w:val="1"/>
        </w:numPr>
        <w:rPr>
          <w:bCs/>
        </w:rPr>
      </w:pPr>
      <w:r>
        <w:t>Write a statement that correctly in</w:t>
      </w:r>
      <w:r w:rsidR="00CF5DF4">
        <w:t>terpret</w:t>
      </w:r>
      <w:r>
        <w:t>s</w:t>
      </w:r>
      <w:r w:rsidR="00CF5DF4">
        <w:t xml:space="preserve"> the confidence interval found in question </w:t>
      </w:r>
      <w:r>
        <w:t>5</w:t>
      </w:r>
      <w:r w:rsidR="00CF5DF4">
        <w:t xml:space="preserve">. </w:t>
      </w:r>
    </w:p>
    <w:tbl>
      <w:tblPr>
        <w:tblStyle w:val="TableGrid"/>
        <w:tblW w:w="0" w:type="auto"/>
        <w:tblLook w:val="04A0" w:firstRow="1" w:lastRow="0" w:firstColumn="1" w:lastColumn="0" w:noHBand="0" w:noVBand="1"/>
      </w:tblPr>
      <w:tblGrid>
        <w:gridCol w:w="4788"/>
        <w:gridCol w:w="4788"/>
      </w:tblGrid>
      <w:tr w:rsidR="00CF5DF4" w:rsidTr="00182926">
        <w:tc>
          <w:tcPr>
            <w:tcW w:w="4788" w:type="dxa"/>
          </w:tcPr>
          <w:p w:rsidR="00CF5DF4" w:rsidRDefault="00CF5DF4" w:rsidP="00182926">
            <w:pPr>
              <w:rPr>
                <w:bCs/>
              </w:rPr>
            </w:pPr>
            <w:r>
              <w:rPr>
                <w:bCs/>
              </w:rPr>
              <w:t>Solution:</w:t>
            </w:r>
          </w:p>
          <w:p w:rsidR="00CF5DF4" w:rsidRDefault="00CF5DF4" w:rsidP="00182926">
            <w:pPr>
              <w:rPr>
                <w:bCs/>
              </w:rPr>
            </w:pPr>
          </w:p>
          <w:p w:rsidR="00CF5DF4" w:rsidRDefault="00CF5DF4" w:rsidP="00182926">
            <w:pPr>
              <w:rPr>
                <w:bCs/>
              </w:rPr>
            </w:pPr>
          </w:p>
          <w:p w:rsidR="00CF5DF4" w:rsidRDefault="00CF5DF4" w:rsidP="00182926">
            <w:pPr>
              <w:rPr>
                <w:bCs/>
              </w:rPr>
            </w:pPr>
          </w:p>
        </w:tc>
        <w:tc>
          <w:tcPr>
            <w:tcW w:w="4788" w:type="dxa"/>
          </w:tcPr>
          <w:p w:rsidR="00CF5DF4" w:rsidRDefault="00CF5DF4" w:rsidP="00182926">
            <w:pPr>
              <w:rPr>
                <w:bCs/>
              </w:rPr>
            </w:pPr>
            <w:r>
              <w:rPr>
                <w:bCs/>
              </w:rPr>
              <w:t>Instructor Comments:</w:t>
            </w:r>
          </w:p>
        </w:tc>
      </w:tr>
    </w:tbl>
    <w:p w:rsidR="00CF5DF4" w:rsidRDefault="00CF5DF4" w:rsidP="00CF5DF4"/>
    <w:p w:rsidR="009F5ECA" w:rsidRPr="009F5ECA" w:rsidRDefault="009F5ECA" w:rsidP="009F5ECA">
      <w:pPr>
        <w:pStyle w:val="ListParagraph"/>
        <w:numPr>
          <w:ilvl w:val="0"/>
          <w:numId w:val="1"/>
        </w:numPr>
        <w:autoSpaceDE w:val="0"/>
        <w:autoSpaceDN w:val="0"/>
        <w:adjustRightInd w:val="0"/>
        <w:spacing w:after="0" w:line="240" w:lineRule="auto"/>
        <w:rPr>
          <w:bCs/>
        </w:rPr>
      </w:pPr>
      <w:r w:rsidRPr="009F5ECA">
        <w:rPr>
          <w:rFonts w:cs="PalatinoLinotype"/>
        </w:rPr>
        <w:t xml:space="preserve">Find the critical value </w:t>
      </w:r>
      <w:r w:rsidRPr="0049623E">
        <w:rPr>
          <w:position w:val="-12"/>
        </w:rPr>
        <w:object w:dxaOrig="320" w:dyaOrig="380">
          <v:shape id="_x0000_i1026" type="#_x0000_t75" style="width:15.75pt;height:18.75pt" o:ole="">
            <v:imagedata r:id="rId8" o:title=""/>
          </v:shape>
          <o:OLEObject Type="Embed" ProgID="Equation.DSMT4" ShapeID="_x0000_i1026" DrawAspect="Content" ObjectID="_1561237095" r:id="rId9"/>
        </w:object>
      </w:r>
      <w:r w:rsidRPr="009F5ECA">
        <w:rPr>
          <w:rFonts w:cs="PalatinoLinotype"/>
        </w:rPr>
        <w:t>corresponding to a sample size of 19 and a confidence level of 99%</w:t>
      </w:r>
      <w:r w:rsidR="000212CC">
        <w:rPr>
          <w:rFonts w:cs="PalatinoLinotype"/>
        </w:rPr>
        <w:t xml:space="preserve"> if the test is two-tailed.</w:t>
      </w:r>
    </w:p>
    <w:tbl>
      <w:tblPr>
        <w:tblStyle w:val="TableGrid"/>
        <w:tblW w:w="0" w:type="auto"/>
        <w:tblLook w:val="04A0" w:firstRow="1" w:lastRow="0" w:firstColumn="1" w:lastColumn="0" w:noHBand="0" w:noVBand="1"/>
      </w:tblPr>
      <w:tblGrid>
        <w:gridCol w:w="4788"/>
        <w:gridCol w:w="4788"/>
      </w:tblGrid>
      <w:tr w:rsidR="009F5ECA" w:rsidTr="00546B60">
        <w:tc>
          <w:tcPr>
            <w:tcW w:w="4788" w:type="dxa"/>
          </w:tcPr>
          <w:p w:rsidR="009F5ECA" w:rsidRDefault="009F5ECA" w:rsidP="00546B60">
            <w:pPr>
              <w:rPr>
                <w:bCs/>
              </w:rPr>
            </w:pPr>
            <w:r>
              <w:rPr>
                <w:bCs/>
              </w:rPr>
              <w:t>Solution:</w:t>
            </w:r>
          </w:p>
          <w:p w:rsidR="009F5ECA" w:rsidRDefault="009F5ECA" w:rsidP="00546B60">
            <w:pPr>
              <w:rPr>
                <w:bCs/>
              </w:rPr>
            </w:pPr>
          </w:p>
          <w:p w:rsidR="009F5ECA" w:rsidRDefault="009F5ECA" w:rsidP="00546B60">
            <w:pPr>
              <w:rPr>
                <w:bCs/>
              </w:rPr>
            </w:pPr>
          </w:p>
          <w:p w:rsidR="009F5ECA" w:rsidRDefault="009F5ECA" w:rsidP="00546B60">
            <w:pPr>
              <w:rPr>
                <w:bCs/>
              </w:rPr>
            </w:pPr>
          </w:p>
        </w:tc>
        <w:tc>
          <w:tcPr>
            <w:tcW w:w="4788" w:type="dxa"/>
          </w:tcPr>
          <w:p w:rsidR="009F5ECA" w:rsidRDefault="009F5ECA" w:rsidP="00546B60">
            <w:pPr>
              <w:rPr>
                <w:bCs/>
              </w:rPr>
            </w:pPr>
            <w:r>
              <w:rPr>
                <w:bCs/>
              </w:rPr>
              <w:t>Instructor Comments:</w:t>
            </w:r>
          </w:p>
        </w:tc>
      </w:tr>
    </w:tbl>
    <w:p w:rsidR="009F5ECA" w:rsidRDefault="009F5ECA" w:rsidP="009F5ECA">
      <w:pPr>
        <w:rPr>
          <w:bCs/>
        </w:rPr>
      </w:pPr>
    </w:p>
    <w:p w:rsidR="009F5ECA" w:rsidRPr="009F5ECA" w:rsidRDefault="009F5ECA" w:rsidP="009F5ECA">
      <w:pPr>
        <w:pStyle w:val="ListParagraph"/>
        <w:numPr>
          <w:ilvl w:val="0"/>
          <w:numId w:val="1"/>
        </w:numPr>
        <w:rPr>
          <w:bCs/>
        </w:rPr>
      </w:pPr>
      <w:r w:rsidRPr="009F5ECA">
        <w:rPr>
          <w:bCs/>
        </w:rPr>
        <w:t xml:space="preserve">  </w:t>
      </w:r>
      <w:r w:rsidRPr="009F5ECA">
        <w:rPr>
          <w:rFonts w:cs="PalatinoLinotype"/>
        </w:rPr>
        <w:t xml:space="preserve">Find the critical value </w:t>
      </w:r>
      <w:r w:rsidRPr="0049623E">
        <w:rPr>
          <w:position w:val="-12"/>
        </w:rPr>
        <w:object w:dxaOrig="320" w:dyaOrig="380">
          <v:shape id="_x0000_i1027" type="#_x0000_t75" style="width:15.75pt;height:18.75pt" o:ole="">
            <v:imagedata r:id="rId10" o:title=""/>
          </v:shape>
          <o:OLEObject Type="Embed" ProgID="Equation.DSMT4" ShapeID="_x0000_i1027" DrawAspect="Content" ObjectID="_1561237096" r:id="rId11"/>
        </w:object>
      </w:r>
      <w:r w:rsidRPr="009F5ECA">
        <w:rPr>
          <w:rFonts w:cs="PalatinoLinotype"/>
        </w:rPr>
        <w:t>corresponding to a sample size of 19 and a confidence level of 99%</w:t>
      </w:r>
      <w:r w:rsidR="000212CC">
        <w:rPr>
          <w:rFonts w:cs="PalatinoLinotype"/>
        </w:rPr>
        <w:t xml:space="preserve"> if the test is two-tailed. </w:t>
      </w:r>
    </w:p>
    <w:tbl>
      <w:tblPr>
        <w:tblStyle w:val="TableGrid"/>
        <w:tblW w:w="0" w:type="auto"/>
        <w:tblLook w:val="04A0" w:firstRow="1" w:lastRow="0" w:firstColumn="1" w:lastColumn="0" w:noHBand="0" w:noVBand="1"/>
      </w:tblPr>
      <w:tblGrid>
        <w:gridCol w:w="4788"/>
        <w:gridCol w:w="4788"/>
      </w:tblGrid>
      <w:tr w:rsidR="009F5ECA" w:rsidTr="00546B60">
        <w:tc>
          <w:tcPr>
            <w:tcW w:w="4788" w:type="dxa"/>
          </w:tcPr>
          <w:p w:rsidR="009F5ECA" w:rsidRDefault="009F5ECA" w:rsidP="00546B60">
            <w:pPr>
              <w:rPr>
                <w:bCs/>
              </w:rPr>
            </w:pPr>
            <w:r>
              <w:rPr>
                <w:bCs/>
              </w:rPr>
              <w:t>Solution:</w:t>
            </w:r>
          </w:p>
          <w:p w:rsidR="009F5ECA" w:rsidRDefault="009F5ECA" w:rsidP="00546B60">
            <w:pPr>
              <w:rPr>
                <w:bCs/>
              </w:rPr>
            </w:pPr>
          </w:p>
          <w:p w:rsidR="009F5ECA" w:rsidRDefault="009F5ECA" w:rsidP="00546B60">
            <w:pPr>
              <w:rPr>
                <w:bCs/>
              </w:rPr>
            </w:pPr>
          </w:p>
          <w:p w:rsidR="009F5ECA" w:rsidRDefault="009F5ECA" w:rsidP="00546B60">
            <w:pPr>
              <w:rPr>
                <w:bCs/>
              </w:rPr>
            </w:pPr>
          </w:p>
        </w:tc>
        <w:tc>
          <w:tcPr>
            <w:tcW w:w="4788" w:type="dxa"/>
          </w:tcPr>
          <w:p w:rsidR="009F5ECA" w:rsidRDefault="009F5ECA" w:rsidP="00546B60">
            <w:pPr>
              <w:rPr>
                <w:bCs/>
              </w:rPr>
            </w:pPr>
            <w:r>
              <w:rPr>
                <w:bCs/>
              </w:rPr>
              <w:t>Instructor Comments:</w:t>
            </w:r>
          </w:p>
        </w:tc>
      </w:tr>
    </w:tbl>
    <w:p w:rsidR="009F5ECA" w:rsidRDefault="009F5ECA" w:rsidP="009F5ECA"/>
    <w:p w:rsidR="009F5ECA" w:rsidRPr="009F5ECA" w:rsidRDefault="009F5ECA" w:rsidP="009F5ECA">
      <w:pPr>
        <w:pStyle w:val="ListParagraph"/>
        <w:numPr>
          <w:ilvl w:val="0"/>
          <w:numId w:val="1"/>
        </w:numPr>
      </w:pPr>
      <w:r w:rsidRPr="009F5ECA">
        <w:rPr>
          <w:bCs/>
        </w:rPr>
        <w:t xml:space="preserve">The values listed below are the waiting times (in minutes) of customers at the Bank of Providence, where customers enter any one of three different lines that have formed at three teller windows.  Construct a 95% confidence interval for the population standard deviation </w:t>
      </w:r>
      <w:r w:rsidRPr="003808BC">
        <w:rPr>
          <w:position w:val="-6"/>
        </w:rPr>
        <w:object w:dxaOrig="240" w:dyaOrig="220">
          <v:shape id="_x0000_i1028" type="#_x0000_t75" style="width:12pt;height:11.25pt" o:ole="">
            <v:imagedata r:id="rId12" o:title=""/>
          </v:shape>
          <o:OLEObject Type="Embed" ProgID="Equation.DSMT4" ShapeID="_x0000_i1028" DrawAspect="Content" ObjectID="_1561237097" r:id="rId13"/>
        </w:object>
      </w:r>
      <w:r w:rsidRPr="009F5ECA">
        <w:rPr>
          <w:bCs/>
        </w:rPr>
        <w:t xml:space="preserve"> and </w:t>
      </w:r>
      <w:r>
        <w:t>write a statement that correctly interprets</w:t>
      </w:r>
      <w:r w:rsidRPr="009F5ECA">
        <w:rPr>
          <w:bCs/>
        </w:rPr>
        <w:t xml:space="preserve"> the results.</w:t>
      </w:r>
    </w:p>
    <w:p w:rsidR="009F5ECA" w:rsidRDefault="009F5ECA" w:rsidP="009F5ECA">
      <w:pPr>
        <w:pStyle w:val="ListParagraph"/>
        <w:rPr>
          <w:bCs/>
        </w:rPr>
      </w:pPr>
    </w:p>
    <w:p w:rsidR="009F5ECA" w:rsidRPr="009F5ECA" w:rsidRDefault="009F5ECA" w:rsidP="009F5ECA">
      <w:pPr>
        <w:pStyle w:val="ListParagraph"/>
        <w:ind w:firstLine="720"/>
        <w:rPr>
          <w:b/>
          <w:bCs/>
          <w:i/>
        </w:rPr>
      </w:pPr>
      <w:r w:rsidRPr="009F5ECA">
        <w:rPr>
          <w:b/>
          <w:bCs/>
          <w:i/>
        </w:rPr>
        <w:t>4.2</w:t>
      </w:r>
      <w:r w:rsidRPr="009F5ECA">
        <w:rPr>
          <w:b/>
          <w:bCs/>
          <w:i/>
        </w:rPr>
        <w:tab/>
        <w:t>5.4</w:t>
      </w:r>
      <w:r w:rsidRPr="009F5ECA">
        <w:rPr>
          <w:b/>
          <w:bCs/>
          <w:i/>
        </w:rPr>
        <w:tab/>
        <w:t>5.8</w:t>
      </w:r>
      <w:r w:rsidRPr="009F5ECA">
        <w:rPr>
          <w:b/>
          <w:bCs/>
          <w:i/>
        </w:rPr>
        <w:tab/>
        <w:t>6.2</w:t>
      </w:r>
      <w:r w:rsidRPr="009F5ECA">
        <w:rPr>
          <w:b/>
          <w:bCs/>
          <w:i/>
        </w:rPr>
        <w:tab/>
        <w:t>6.7</w:t>
      </w:r>
      <w:r w:rsidRPr="009F5ECA">
        <w:rPr>
          <w:b/>
          <w:bCs/>
          <w:i/>
        </w:rPr>
        <w:tab/>
        <w:t>7.7</w:t>
      </w:r>
      <w:r w:rsidRPr="009F5ECA">
        <w:rPr>
          <w:b/>
          <w:bCs/>
          <w:i/>
        </w:rPr>
        <w:tab/>
        <w:t>8.5</w:t>
      </w:r>
      <w:r w:rsidRPr="009F5ECA">
        <w:rPr>
          <w:b/>
          <w:bCs/>
          <w:i/>
        </w:rPr>
        <w:tab/>
        <w:t>9.3</w:t>
      </w:r>
      <w:r w:rsidRPr="009F5ECA">
        <w:rPr>
          <w:b/>
          <w:bCs/>
          <w:i/>
        </w:rPr>
        <w:tab/>
        <w:t>10.0</w:t>
      </w:r>
    </w:p>
    <w:tbl>
      <w:tblPr>
        <w:tblStyle w:val="TableGrid"/>
        <w:tblW w:w="0" w:type="auto"/>
        <w:tblLook w:val="04A0" w:firstRow="1" w:lastRow="0" w:firstColumn="1" w:lastColumn="0" w:noHBand="0" w:noVBand="1"/>
      </w:tblPr>
      <w:tblGrid>
        <w:gridCol w:w="4788"/>
        <w:gridCol w:w="4788"/>
      </w:tblGrid>
      <w:tr w:rsidR="009F5ECA" w:rsidTr="00546B60">
        <w:tc>
          <w:tcPr>
            <w:tcW w:w="4788" w:type="dxa"/>
          </w:tcPr>
          <w:p w:rsidR="009F5ECA" w:rsidRDefault="009F5ECA" w:rsidP="00546B60">
            <w:pPr>
              <w:rPr>
                <w:bCs/>
              </w:rPr>
            </w:pPr>
            <w:r>
              <w:rPr>
                <w:bCs/>
              </w:rPr>
              <w:t>Solution:</w:t>
            </w:r>
          </w:p>
          <w:p w:rsidR="009F5ECA" w:rsidRDefault="009F5ECA" w:rsidP="00546B60">
            <w:pPr>
              <w:rPr>
                <w:bCs/>
              </w:rPr>
            </w:pPr>
          </w:p>
          <w:p w:rsidR="009F5ECA" w:rsidRDefault="009F5ECA" w:rsidP="00546B60">
            <w:pPr>
              <w:rPr>
                <w:bCs/>
              </w:rPr>
            </w:pPr>
          </w:p>
          <w:p w:rsidR="009F5ECA" w:rsidRDefault="009F5ECA" w:rsidP="00546B60">
            <w:pPr>
              <w:rPr>
                <w:bCs/>
              </w:rPr>
            </w:pPr>
          </w:p>
        </w:tc>
        <w:tc>
          <w:tcPr>
            <w:tcW w:w="4788" w:type="dxa"/>
          </w:tcPr>
          <w:p w:rsidR="009F5ECA" w:rsidRDefault="009F5ECA" w:rsidP="00546B60">
            <w:pPr>
              <w:rPr>
                <w:bCs/>
              </w:rPr>
            </w:pPr>
            <w:r>
              <w:rPr>
                <w:bCs/>
              </w:rPr>
              <w:t>Instructor Comments:</w:t>
            </w:r>
          </w:p>
        </w:tc>
      </w:tr>
    </w:tbl>
    <w:p w:rsidR="009F5ECA" w:rsidRDefault="009F5ECA" w:rsidP="009F5ECA"/>
    <w:p w:rsidR="009F5ECA" w:rsidRPr="009F5ECA" w:rsidRDefault="009F5ECA" w:rsidP="009F5ECA">
      <w:pPr>
        <w:pStyle w:val="ListParagraph"/>
        <w:numPr>
          <w:ilvl w:val="0"/>
          <w:numId w:val="1"/>
        </w:numPr>
        <w:rPr>
          <w:bCs/>
        </w:rPr>
      </w:pPr>
      <w:r w:rsidRPr="009F5ECA">
        <w:rPr>
          <w:bCs/>
        </w:rPr>
        <w:t xml:space="preserve">You want to estimate </w:t>
      </w:r>
      <w:r>
        <w:sym w:font="Symbol" w:char="F073"/>
      </w:r>
      <w:r w:rsidRPr="009F5ECA">
        <w:rPr>
          <w:bCs/>
        </w:rPr>
        <w:t xml:space="preserve"> for the population of waiting times at a fast-food restaurant’s drive-up windows, and you want to be 95% confident that the sample standard deviation is within 20% of </w:t>
      </w:r>
      <w:r>
        <w:sym w:font="Symbol" w:char="F073"/>
      </w:r>
      <w:r w:rsidRPr="009F5ECA">
        <w:rPr>
          <w:bCs/>
        </w:rPr>
        <w:t>.  Find the minimum sample size needed.  Is this sample size practical?</w:t>
      </w:r>
    </w:p>
    <w:tbl>
      <w:tblPr>
        <w:tblStyle w:val="TableGrid"/>
        <w:tblW w:w="0" w:type="auto"/>
        <w:tblLook w:val="04A0" w:firstRow="1" w:lastRow="0" w:firstColumn="1" w:lastColumn="0" w:noHBand="0" w:noVBand="1"/>
      </w:tblPr>
      <w:tblGrid>
        <w:gridCol w:w="4788"/>
        <w:gridCol w:w="4788"/>
      </w:tblGrid>
      <w:tr w:rsidR="009F5ECA" w:rsidTr="00546B60">
        <w:tc>
          <w:tcPr>
            <w:tcW w:w="4788" w:type="dxa"/>
          </w:tcPr>
          <w:p w:rsidR="009F5ECA" w:rsidRDefault="009F5ECA" w:rsidP="00546B60">
            <w:pPr>
              <w:rPr>
                <w:bCs/>
              </w:rPr>
            </w:pPr>
            <w:r>
              <w:rPr>
                <w:bCs/>
              </w:rPr>
              <w:lastRenderedPageBreak/>
              <w:t>Solution:</w:t>
            </w:r>
          </w:p>
          <w:p w:rsidR="009F5ECA" w:rsidRDefault="009F5ECA" w:rsidP="00546B60">
            <w:pPr>
              <w:rPr>
                <w:bCs/>
              </w:rPr>
            </w:pPr>
          </w:p>
          <w:p w:rsidR="009F5ECA" w:rsidRDefault="009F5ECA" w:rsidP="00546B60">
            <w:pPr>
              <w:rPr>
                <w:bCs/>
              </w:rPr>
            </w:pPr>
          </w:p>
          <w:p w:rsidR="009F5ECA" w:rsidRDefault="009F5ECA" w:rsidP="00546B60">
            <w:pPr>
              <w:rPr>
                <w:bCs/>
              </w:rPr>
            </w:pPr>
          </w:p>
        </w:tc>
        <w:tc>
          <w:tcPr>
            <w:tcW w:w="4788" w:type="dxa"/>
          </w:tcPr>
          <w:p w:rsidR="009F5ECA" w:rsidRDefault="009F5ECA" w:rsidP="00546B60">
            <w:pPr>
              <w:rPr>
                <w:bCs/>
              </w:rPr>
            </w:pPr>
            <w:r>
              <w:rPr>
                <w:bCs/>
              </w:rPr>
              <w:t>Instructor Comments:</w:t>
            </w:r>
          </w:p>
        </w:tc>
      </w:tr>
    </w:tbl>
    <w:p w:rsidR="009F5ECA" w:rsidRPr="00BA1C59" w:rsidRDefault="009F5ECA" w:rsidP="00CF5DF4"/>
    <w:sectPr w:rsidR="009F5ECA" w:rsidRPr="00BA1C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PalatinoLinotype">
    <w:altName w:val="Times New Roman"/>
    <w:panose1 w:val="00000000000000000000"/>
    <w:charset w:val="00"/>
    <w:family w:val="roman"/>
    <w:notTrueType/>
    <w:pitch w:val="default"/>
    <w:sig w:usb0="00000083" w:usb1="00000000" w:usb2="00000000" w:usb3="00000000" w:csb0="00000009"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673564"/>
    <w:multiLevelType w:val="hybridMultilevel"/>
    <w:tmpl w:val="E30A9150"/>
    <w:lvl w:ilvl="0" w:tplc="10640B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BB5"/>
    <w:rsid w:val="000212CC"/>
    <w:rsid w:val="0021755E"/>
    <w:rsid w:val="00477E39"/>
    <w:rsid w:val="00563BB5"/>
    <w:rsid w:val="006A37C9"/>
    <w:rsid w:val="009B0CE6"/>
    <w:rsid w:val="009F5ECA"/>
    <w:rsid w:val="00BA0CEA"/>
    <w:rsid w:val="00BA1C59"/>
    <w:rsid w:val="00BD203E"/>
    <w:rsid w:val="00CA6497"/>
    <w:rsid w:val="00CF5DF4"/>
    <w:rsid w:val="00DE4E4C"/>
    <w:rsid w:val="00E96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D01238-94FB-4FE6-B8C4-F26674BC9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3BB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A1C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1C59"/>
    <w:rPr>
      <w:rFonts w:ascii="Tahoma" w:hAnsi="Tahoma" w:cs="Tahoma"/>
      <w:sz w:val="16"/>
      <w:szCs w:val="16"/>
    </w:rPr>
  </w:style>
  <w:style w:type="table" w:styleId="TableGrid">
    <w:name w:val="Table Grid"/>
    <w:basedOn w:val="TableNormal"/>
    <w:uiPriority w:val="59"/>
    <w:rsid w:val="00BA0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5E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029727">
      <w:bodyDiv w:val="1"/>
      <w:marLeft w:val="0"/>
      <w:marRight w:val="0"/>
      <w:marTop w:val="0"/>
      <w:marBottom w:val="0"/>
      <w:divBdr>
        <w:top w:val="none" w:sz="0" w:space="0" w:color="auto"/>
        <w:left w:val="none" w:sz="0" w:space="0" w:color="auto"/>
        <w:bottom w:val="none" w:sz="0" w:space="0" w:color="auto"/>
        <w:right w:val="none" w:sz="0" w:space="0" w:color="auto"/>
      </w:divBdr>
    </w:div>
    <w:div w:id="880359230">
      <w:bodyDiv w:val="1"/>
      <w:marLeft w:val="0"/>
      <w:marRight w:val="0"/>
      <w:marTop w:val="0"/>
      <w:marBottom w:val="0"/>
      <w:divBdr>
        <w:top w:val="none" w:sz="0" w:space="0" w:color="auto"/>
        <w:left w:val="none" w:sz="0" w:space="0" w:color="auto"/>
        <w:bottom w:val="none" w:sz="0" w:space="0" w:color="auto"/>
        <w:right w:val="none" w:sz="0" w:space="0" w:color="auto"/>
      </w:divBdr>
    </w:div>
    <w:div w:id="1162432092">
      <w:bodyDiv w:val="1"/>
      <w:marLeft w:val="0"/>
      <w:marRight w:val="0"/>
      <w:marTop w:val="0"/>
      <w:marBottom w:val="0"/>
      <w:divBdr>
        <w:top w:val="none" w:sz="0" w:space="0" w:color="auto"/>
        <w:left w:val="none" w:sz="0" w:space="0" w:color="auto"/>
        <w:bottom w:val="none" w:sz="0" w:space="0" w:color="auto"/>
        <w:right w:val="none" w:sz="0" w:space="0" w:color="auto"/>
      </w:divBdr>
    </w:div>
    <w:div w:id="123465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image" Target="media/image4.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0E14E-4762-4F6A-BE90-AB302FCDB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309</Words>
  <Characters>1766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Linsey Mendoza</cp:lastModifiedBy>
  <cp:revision>3</cp:revision>
  <dcterms:created xsi:type="dcterms:W3CDTF">2017-07-11T04:12:00Z</dcterms:created>
  <dcterms:modified xsi:type="dcterms:W3CDTF">2017-07-11T04:12:00Z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