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29E" w:rsidRPr="009A429E" w:rsidRDefault="009A429E" w:rsidP="009A429E">
      <w:pPr>
        <w:shd w:val="clear" w:color="auto" w:fill="F0F2F3"/>
        <w:spacing w:before="100" w:beforeAutospacing="1" w:after="100" w:afterAutospacing="1" w:line="240" w:lineRule="auto"/>
        <w:outlineLvl w:val="0"/>
        <w:rPr>
          <w:rFonts w:ascii="Arial" w:eastAsia="Times New Roman" w:hAnsi="Arial" w:cs="Arial"/>
          <w:b/>
          <w:bCs/>
          <w:color w:val="001738"/>
          <w:kern w:val="36"/>
          <w:sz w:val="38"/>
          <w:szCs w:val="38"/>
        </w:rPr>
      </w:pPr>
      <w:r w:rsidRPr="009A429E">
        <w:rPr>
          <w:rFonts w:ascii="Arial" w:eastAsia="Times New Roman" w:hAnsi="Arial" w:cs="Arial"/>
          <w:b/>
          <w:bCs/>
          <w:color w:val="001738"/>
          <w:kern w:val="36"/>
          <w:sz w:val="38"/>
          <w:szCs w:val="38"/>
        </w:rPr>
        <w:t>Module 3 - SLP</w:t>
      </w:r>
    </w:p>
    <w:p w:rsidR="009A429E" w:rsidRPr="009A429E" w:rsidRDefault="009A429E" w:rsidP="009A429E">
      <w:pPr>
        <w:pBdr>
          <w:top w:val="single" w:sz="6" w:space="12" w:color="669966"/>
          <w:left w:val="single" w:sz="6" w:space="24" w:color="669966"/>
          <w:bottom w:val="single" w:sz="6" w:space="12" w:color="669966"/>
          <w:right w:val="single" w:sz="6" w:space="12" w:color="669966"/>
        </w:pBdr>
        <w:shd w:val="clear" w:color="auto" w:fill="F0F2F3"/>
        <w:spacing w:before="100" w:beforeAutospacing="1" w:after="0" w:line="240" w:lineRule="auto"/>
        <w:outlineLvl w:val="1"/>
        <w:rPr>
          <w:rFonts w:ascii="Arial" w:eastAsia="Times New Roman" w:hAnsi="Arial" w:cs="Arial"/>
          <w:b/>
          <w:bCs/>
          <w:caps/>
          <w:color w:val="FFFFFF"/>
          <w:sz w:val="34"/>
          <w:szCs w:val="34"/>
        </w:rPr>
      </w:pPr>
      <w:r w:rsidRPr="009A429E">
        <w:rPr>
          <w:rFonts w:ascii="Arial" w:eastAsia="Times New Roman" w:hAnsi="Arial" w:cs="Arial"/>
          <w:b/>
          <w:bCs/>
          <w:caps/>
          <w:color w:val="FFFFFF"/>
          <w:sz w:val="34"/>
          <w:szCs w:val="34"/>
        </w:rPr>
        <w:t>MARKET STRUCTURE AND GAME THEORY</w:t>
      </w:r>
    </w:p>
    <w:p w:rsidR="009A429E" w:rsidRPr="009A429E" w:rsidRDefault="009A429E" w:rsidP="009A429E">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9A429E">
        <w:rPr>
          <w:rFonts w:ascii="Arial" w:eastAsia="Times New Roman" w:hAnsi="Arial" w:cs="Arial"/>
          <w:color w:val="363636"/>
          <w:sz w:val="27"/>
          <w:szCs w:val="27"/>
        </w:rPr>
        <w:t>For this assignment, you will be building upon your Module 2 SLP by continuing to examine other businesses in your chosen industry. Remember that the other businesses you wrote about in your Module 2 SLP will be your future competitors if you decide to open your own business.  So it is important to get an idea of the competitive landscape of your chosen business.  After reviewing the required background readings and doing some more research on your chosen industry, write a three-page paper discussing the following issues:</w:t>
      </w:r>
    </w:p>
    <w:p w:rsidR="009A429E" w:rsidRPr="009A429E" w:rsidRDefault="009A429E" w:rsidP="009A429E">
      <w:pPr>
        <w:numPr>
          <w:ilvl w:val="0"/>
          <w:numId w:val="1"/>
        </w:numPr>
        <w:shd w:val="clear" w:color="auto" w:fill="F0F2F3"/>
        <w:spacing w:after="0" w:line="312" w:lineRule="atLeast"/>
        <w:ind w:left="750" w:right="1080"/>
        <w:rPr>
          <w:rFonts w:ascii="Arial" w:eastAsia="Times New Roman" w:hAnsi="Arial" w:cs="Arial"/>
          <w:color w:val="363636"/>
          <w:sz w:val="23"/>
          <w:szCs w:val="23"/>
        </w:rPr>
      </w:pPr>
      <w:r w:rsidRPr="009A429E">
        <w:rPr>
          <w:rFonts w:ascii="Arial" w:eastAsia="Times New Roman" w:hAnsi="Arial" w:cs="Arial"/>
          <w:color w:val="363636"/>
          <w:sz w:val="23"/>
          <w:szCs w:val="23"/>
        </w:rPr>
        <w:t>What market structure is there for this line of business in your home town? Is this a monopoly, oligopoly, monopolistic competition, or perfect competition?  Justify your answer using both your own research on this type of business in your home town, and by referencing some of the required background readings on different types of market structures.</w:t>
      </w:r>
    </w:p>
    <w:p w:rsidR="009A429E" w:rsidRPr="009A429E" w:rsidRDefault="009A429E" w:rsidP="009A429E">
      <w:pPr>
        <w:numPr>
          <w:ilvl w:val="0"/>
          <w:numId w:val="1"/>
        </w:numPr>
        <w:shd w:val="clear" w:color="auto" w:fill="F0F2F3"/>
        <w:spacing w:after="0" w:line="312" w:lineRule="atLeast"/>
        <w:ind w:left="750" w:right="1080"/>
        <w:rPr>
          <w:rFonts w:ascii="Arial" w:eastAsia="Times New Roman" w:hAnsi="Arial" w:cs="Arial"/>
          <w:color w:val="363636"/>
          <w:sz w:val="23"/>
          <w:szCs w:val="23"/>
        </w:rPr>
      </w:pPr>
      <w:r w:rsidRPr="009A429E">
        <w:rPr>
          <w:rFonts w:ascii="Arial" w:eastAsia="Times New Roman" w:hAnsi="Arial" w:cs="Arial"/>
          <w:color w:val="363636"/>
          <w:sz w:val="23"/>
          <w:szCs w:val="23"/>
        </w:rPr>
        <w:t>Now that you have examined market structure of your chosen industry in your home town, do some research on IBIS World on market structure in this industry nationwide.  You can access IBIS World by going to the main TLC Portal and clicking on “Additional Library Resources”.  A link to IBIS World will come up.  This </w:t>
      </w:r>
      <w:hyperlink r:id="rId6" w:tgtFrame="_blank" w:history="1">
        <w:r w:rsidRPr="009A429E">
          <w:rPr>
            <w:rFonts w:ascii="Arial" w:eastAsia="Times New Roman" w:hAnsi="Arial" w:cs="Arial"/>
            <w:i/>
            <w:iCs/>
            <w:color w:val="CC3300"/>
            <w:sz w:val="23"/>
            <w:szCs w:val="23"/>
            <w:u w:val="single"/>
          </w:rPr>
          <w:t>direct link</w:t>
        </w:r>
      </w:hyperlink>
      <w:r w:rsidRPr="009A429E">
        <w:rPr>
          <w:rFonts w:ascii="Arial" w:eastAsia="Times New Roman" w:hAnsi="Arial" w:cs="Arial"/>
          <w:color w:val="363636"/>
          <w:sz w:val="23"/>
          <w:szCs w:val="23"/>
        </w:rPr>
        <w:t> might also work if you are already logged onto the Trident online library. What information could you find regarding how concentrated or how competitive this industry is?</w:t>
      </w:r>
    </w:p>
    <w:p w:rsidR="009A429E" w:rsidRPr="009A429E" w:rsidRDefault="009A429E" w:rsidP="009A429E">
      <w:pPr>
        <w:numPr>
          <w:ilvl w:val="0"/>
          <w:numId w:val="1"/>
        </w:numPr>
        <w:shd w:val="clear" w:color="auto" w:fill="F0F2F3"/>
        <w:spacing w:after="0" w:line="312" w:lineRule="atLeast"/>
        <w:ind w:left="750" w:right="1080"/>
        <w:rPr>
          <w:rFonts w:ascii="Arial" w:eastAsia="Times New Roman" w:hAnsi="Arial" w:cs="Arial"/>
          <w:color w:val="363636"/>
          <w:sz w:val="23"/>
          <w:szCs w:val="23"/>
        </w:rPr>
      </w:pPr>
      <w:r w:rsidRPr="009A429E">
        <w:rPr>
          <w:rFonts w:ascii="Arial" w:eastAsia="Times New Roman" w:hAnsi="Arial" w:cs="Arial"/>
          <w:color w:val="363636"/>
          <w:sz w:val="23"/>
          <w:szCs w:val="23"/>
        </w:rPr>
        <w:t>Based on the information you found for Question 2, what market structure do you think best describes this industry nationwide?  Is this a monopoly, oligopoly, monopolistic competition, or perfect competition? Explain your answer using both information from IBIS World and the concepts from the required background readings.</w:t>
      </w:r>
    </w:p>
    <w:p w:rsidR="009A429E" w:rsidRPr="009A429E" w:rsidRDefault="009A429E" w:rsidP="009A429E">
      <w:pPr>
        <w:shd w:val="clear" w:color="auto" w:fill="C4D5DD"/>
        <w:spacing w:after="0" w:line="312" w:lineRule="atLeast"/>
        <w:outlineLvl w:val="2"/>
        <w:rPr>
          <w:rFonts w:ascii="Arial" w:eastAsia="Times New Roman" w:hAnsi="Arial" w:cs="Arial"/>
          <w:b/>
          <w:bCs/>
          <w:color w:val="005697"/>
          <w:sz w:val="29"/>
          <w:szCs w:val="29"/>
        </w:rPr>
      </w:pPr>
      <w:r w:rsidRPr="009A429E">
        <w:rPr>
          <w:rFonts w:ascii="Arial" w:eastAsia="Times New Roman" w:hAnsi="Arial" w:cs="Arial"/>
          <w:b/>
          <w:bCs/>
          <w:color w:val="005697"/>
          <w:sz w:val="29"/>
          <w:szCs w:val="29"/>
        </w:rPr>
        <w:t>SLP Assignment Expectations</w:t>
      </w:r>
    </w:p>
    <w:p w:rsidR="009A429E" w:rsidRPr="009A429E" w:rsidRDefault="009A429E" w:rsidP="009A429E">
      <w:pPr>
        <w:numPr>
          <w:ilvl w:val="0"/>
          <w:numId w:val="2"/>
        </w:numPr>
        <w:shd w:val="clear" w:color="auto" w:fill="F0F2F3"/>
        <w:spacing w:after="0" w:line="312" w:lineRule="atLeast"/>
        <w:ind w:left="750" w:right="1080"/>
        <w:rPr>
          <w:rFonts w:ascii="Arial" w:eastAsia="Times New Roman" w:hAnsi="Arial" w:cs="Arial"/>
          <w:color w:val="363636"/>
          <w:sz w:val="23"/>
          <w:szCs w:val="23"/>
        </w:rPr>
      </w:pPr>
      <w:r w:rsidRPr="009A429E">
        <w:rPr>
          <w:rFonts w:ascii="Arial" w:eastAsia="Times New Roman" w:hAnsi="Arial" w:cs="Arial"/>
          <w:color w:val="363636"/>
          <w:sz w:val="23"/>
          <w:szCs w:val="23"/>
        </w:rPr>
        <w:t>Answer the assignment questions directly.</w:t>
      </w:r>
    </w:p>
    <w:p w:rsidR="009A429E" w:rsidRPr="009A429E" w:rsidRDefault="009A429E" w:rsidP="009A429E">
      <w:pPr>
        <w:numPr>
          <w:ilvl w:val="0"/>
          <w:numId w:val="2"/>
        </w:numPr>
        <w:shd w:val="clear" w:color="auto" w:fill="F0F2F3"/>
        <w:spacing w:after="0" w:line="312" w:lineRule="atLeast"/>
        <w:ind w:left="750" w:right="1080"/>
        <w:rPr>
          <w:rFonts w:ascii="Arial" w:eastAsia="Times New Roman" w:hAnsi="Arial" w:cs="Arial"/>
          <w:color w:val="363636"/>
          <w:sz w:val="23"/>
          <w:szCs w:val="23"/>
        </w:rPr>
      </w:pPr>
      <w:r w:rsidRPr="009A429E">
        <w:rPr>
          <w:rFonts w:ascii="Arial" w:eastAsia="Times New Roman" w:hAnsi="Arial" w:cs="Arial"/>
          <w:color w:val="363636"/>
          <w:sz w:val="23"/>
          <w:szCs w:val="23"/>
        </w:rPr>
        <w:t>Stay focused on the precise assignment questions. Do not go off on tangents or devote a lot of space to summarizing general background materials.</w:t>
      </w:r>
    </w:p>
    <w:p w:rsidR="009A429E" w:rsidRPr="009A429E" w:rsidRDefault="009A429E" w:rsidP="009A429E">
      <w:pPr>
        <w:numPr>
          <w:ilvl w:val="0"/>
          <w:numId w:val="2"/>
        </w:numPr>
        <w:shd w:val="clear" w:color="auto" w:fill="F0F2F3"/>
        <w:spacing w:after="0" w:line="312" w:lineRule="atLeast"/>
        <w:ind w:left="750" w:right="1080"/>
        <w:rPr>
          <w:rFonts w:ascii="Arial" w:eastAsia="Times New Roman" w:hAnsi="Arial" w:cs="Arial"/>
          <w:color w:val="363636"/>
          <w:sz w:val="23"/>
          <w:szCs w:val="23"/>
        </w:rPr>
      </w:pPr>
      <w:r w:rsidRPr="009A429E">
        <w:rPr>
          <w:rFonts w:ascii="Arial" w:eastAsia="Times New Roman" w:hAnsi="Arial" w:cs="Arial"/>
          <w:color w:val="363636"/>
          <w:sz w:val="23"/>
          <w:szCs w:val="23"/>
        </w:rPr>
        <w:t xml:space="preserve">Make sure to use reliable and credible sources as your references. Articles published in established newspapers or business </w:t>
      </w:r>
      <w:r w:rsidRPr="009A429E">
        <w:rPr>
          <w:rFonts w:ascii="Arial" w:eastAsia="Times New Roman" w:hAnsi="Arial" w:cs="Arial"/>
          <w:color w:val="363636"/>
          <w:sz w:val="23"/>
          <w:szCs w:val="23"/>
        </w:rPr>
        <w:lastRenderedPageBreak/>
        <w:t>journals/magazines are preferred. If you find articles on the Internet, make sure they are from a credible source.</w:t>
      </w:r>
    </w:p>
    <w:p w:rsidR="009A429E" w:rsidRPr="009A429E" w:rsidRDefault="009A429E" w:rsidP="009A429E">
      <w:pPr>
        <w:numPr>
          <w:ilvl w:val="0"/>
          <w:numId w:val="2"/>
        </w:numPr>
        <w:shd w:val="clear" w:color="auto" w:fill="F0F2F3"/>
        <w:spacing w:after="0" w:line="312" w:lineRule="atLeast"/>
        <w:ind w:left="750" w:right="1080"/>
        <w:rPr>
          <w:rFonts w:ascii="Arial" w:eastAsia="Times New Roman" w:hAnsi="Arial" w:cs="Arial"/>
          <w:color w:val="363636"/>
          <w:sz w:val="23"/>
          <w:szCs w:val="23"/>
        </w:rPr>
      </w:pPr>
      <w:r w:rsidRPr="009A429E">
        <w:rPr>
          <w:rFonts w:ascii="Arial" w:eastAsia="Times New Roman" w:hAnsi="Arial" w:cs="Arial"/>
          <w:color w:val="363636"/>
          <w:sz w:val="23"/>
          <w:szCs w:val="23"/>
        </w:rPr>
        <w:t>Reference your sources of information with both a bibliography and in-text citations. See the </w:t>
      </w:r>
      <w:hyperlink r:id="rId7" w:tgtFrame="_blank" w:history="1">
        <w:r w:rsidRPr="009A429E">
          <w:rPr>
            <w:rFonts w:ascii="Arial" w:eastAsia="Times New Roman" w:hAnsi="Arial" w:cs="Arial"/>
            <w:i/>
            <w:iCs/>
            <w:color w:val="CC3300"/>
            <w:sz w:val="23"/>
            <w:szCs w:val="23"/>
            <w:u w:val="single"/>
          </w:rPr>
          <w:t>Student Guide to Writing a High-Quality Academic Paper</w:t>
        </w:r>
      </w:hyperlink>
      <w:r w:rsidRPr="009A429E">
        <w:rPr>
          <w:rFonts w:ascii="Arial" w:eastAsia="Times New Roman" w:hAnsi="Arial" w:cs="Arial"/>
          <w:color w:val="363636"/>
          <w:sz w:val="23"/>
          <w:szCs w:val="23"/>
        </w:rPr>
        <w:t>, including pages 11- 14 on in-text citations. Another resource is the “Writing Style Guide,” which is found under “My Resources” in the TLC Portal.</w:t>
      </w:r>
    </w:p>
    <w:p w:rsidR="00742E4E" w:rsidRDefault="00742E4E">
      <w:bookmarkStart w:id="0" w:name="_GoBack"/>
      <w:bookmarkEnd w:id="0"/>
    </w:p>
    <w:sectPr w:rsidR="00742E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B2AAB"/>
    <w:multiLevelType w:val="multilevel"/>
    <w:tmpl w:val="489C0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786339C"/>
    <w:multiLevelType w:val="multilevel"/>
    <w:tmpl w:val="254EA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29E"/>
    <w:rsid w:val="00742E4E"/>
    <w:rsid w:val="009A4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A429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A429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A429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429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A429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A429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A429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A42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A429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A429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A429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429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A429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A429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A429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A42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250656">
      <w:bodyDiv w:val="1"/>
      <w:marLeft w:val="0"/>
      <w:marRight w:val="0"/>
      <w:marTop w:val="0"/>
      <w:marBottom w:val="0"/>
      <w:divBdr>
        <w:top w:val="none" w:sz="0" w:space="0" w:color="auto"/>
        <w:left w:val="none" w:sz="0" w:space="0" w:color="auto"/>
        <w:bottom w:val="none" w:sz="0" w:space="0" w:color="auto"/>
        <w:right w:val="none" w:sz="0" w:space="0" w:color="auto"/>
      </w:divBdr>
      <w:divsChild>
        <w:div w:id="1568344982">
          <w:marLeft w:val="0"/>
          <w:marRight w:val="0"/>
          <w:marTop w:val="0"/>
          <w:marBottom w:val="0"/>
          <w:divBdr>
            <w:top w:val="none" w:sz="0" w:space="0" w:color="auto"/>
            <w:left w:val="none" w:sz="0" w:space="0" w:color="auto"/>
            <w:bottom w:val="none" w:sz="0" w:space="0" w:color="auto"/>
            <w:right w:val="none" w:sz="0" w:space="0" w:color="auto"/>
          </w:divBdr>
        </w:div>
        <w:div w:id="14640800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upport.trident.edu/wp-content/uploads/2015/06/Well-Written-Pape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lients1.ibisworld.com/?u=QJCopxVyodNYJX1ATXgdbg%3d%3d&amp;p=QJCopxVyodNYJX1ATXgdbg%3d%3d"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407</Words>
  <Characters>2323</Characters>
  <Application>Microsoft Office Word</Application>
  <DocSecurity>0</DocSecurity>
  <Lines>19</Lines>
  <Paragraphs>5</Paragraphs>
  <ScaleCrop>false</ScaleCrop>
  <Company/>
  <LinksUpToDate>false</LinksUpToDate>
  <CharactersWithSpaces>2725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2017-06-22T07:38:00Z</dcterms:created>
  <dcterms:modified xsi:type="dcterms:W3CDTF">2017-06-22T07:38:00Z</dcterms:modified>
</cp:coreProperties>
</file>