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09D" w:rsidRPr="001D309D" w:rsidRDefault="001D309D" w:rsidP="001D309D">
      <w:pPr>
        <w:keepNext/>
        <w:pBdr>
          <w:bottom w:val="single" w:sz="4" w:space="1" w:color="auto"/>
        </w:pBdr>
        <w:spacing w:before="120" w:after="60" w:line="240" w:lineRule="auto"/>
        <w:outlineLvl w:val="1"/>
        <w:rPr>
          <w:rFonts w:ascii="Arial" w:eastAsia="Times New Roman" w:hAnsi="Arial" w:cs="Times New Roman"/>
          <w:bCs/>
          <w:iCs/>
          <w:color w:val="000000"/>
          <w:sz w:val="20"/>
          <w:szCs w:val="28"/>
        </w:rPr>
      </w:pPr>
    </w:p>
    <w:p w:rsidR="001D309D" w:rsidRPr="001D309D" w:rsidRDefault="001D309D" w:rsidP="001D309D">
      <w:pPr>
        <w:shd w:val="clear" w:color="auto" w:fill="FFFFFF"/>
        <w:spacing w:before="100" w:beforeAutospacing="1" w:after="0" w:line="240" w:lineRule="auto"/>
        <w:rPr>
          <w:rFonts w:ascii="Arial" w:eastAsia="Times New Roman" w:hAnsi="Arial" w:cs="Arial"/>
          <w:sz w:val="21"/>
          <w:szCs w:val="21"/>
          <w:lang w:val="en"/>
        </w:rPr>
      </w:pPr>
      <w:r w:rsidRPr="001D309D">
        <w:rPr>
          <w:rFonts w:ascii="Arial" w:eastAsia="Times New Roman" w:hAnsi="Arial" w:cs="Arial"/>
          <w:b/>
          <w:bCs/>
          <w:sz w:val="21"/>
          <w:szCs w:val="21"/>
          <w:lang w:val="en"/>
        </w:rPr>
        <w:t>Purpose of Assignment </w:t>
      </w:r>
      <w:r>
        <w:rPr>
          <w:rFonts w:ascii="Arial" w:eastAsia="Times New Roman" w:hAnsi="Arial" w:cs="Arial"/>
          <w:b/>
          <w:bCs/>
          <w:sz w:val="21"/>
          <w:szCs w:val="21"/>
          <w:lang w:val="en"/>
        </w:rPr>
        <w:t xml:space="preserve"> INSTRUCTIONS</w:t>
      </w:r>
      <w:bookmarkStart w:id="0" w:name="_GoBack"/>
      <w:bookmarkEnd w:id="0"/>
    </w:p>
    <w:p w:rsidR="001D309D" w:rsidRPr="001D309D" w:rsidRDefault="001D309D" w:rsidP="001D309D">
      <w:pPr>
        <w:shd w:val="clear" w:color="auto" w:fill="FFFFFF"/>
        <w:spacing w:before="100" w:beforeAutospacing="1" w:after="0" w:line="240" w:lineRule="auto"/>
        <w:rPr>
          <w:rFonts w:ascii="Arial" w:eastAsia="Times New Roman" w:hAnsi="Arial" w:cs="Arial"/>
          <w:sz w:val="21"/>
          <w:szCs w:val="21"/>
          <w:lang w:val="en"/>
        </w:rPr>
      </w:pPr>
      <w:r w:rsidRPr="001D309D">
        <w:rPr>
          <w:rFonts w:ascii="Arial" w:eastAsia="Times New Roman" w:hAnsi="Arial" w:cs="Arial"/>
          <w:sz w:val="21"/>
          <w:szCs w:val="21"/>
          <w:lang w:val="en"/>
        </w:rPr>
        <w:t>The purpose of the assignment is to develop students' abilities in using datasets to apply the concepts of sampling distributions and confidence intervals to make management decisions.</w:t>
      </w:r>
      <w:r w:rsidRPr="001D309D">
        <w:rPr>
          <w:rFonts w:ascii="Arial" w:eastAsia="Times New Roman" w:hAnsi="Arial" w:cs="Arial"/>
          <w:b/>
          <w:bCs/>
          <w:sz w:val="21"/>
          <w:szCs w:val="21"/>
          <w:lang w:val="en"/>
        </w:rPr>
        <w:t> </w:t>
      </w:r>
    </w:p>
    <w:p w:rsidR="001D309D" w:rsidRPr="001D309D" w:rsidRDefault="001D309D" w:rsidP="001D309D">
      <w:pPr>
        <w:shd w:val="clear" w:color="auto" w:fill="FFFFFF"/>
        <w:spacing w:before="100" w:beforeAutospacing="1" w:after="0" w:line="240" w:lineRule="auto"/>
        <w:rPr>
          <w:rFonts w:ascii="Arial" w:eastAsia="Times New Roman" w:hAnsi="Arial" w:cs="Arial"/>
          <w:sz w:val="21"/>
          <w:szCs w:val="21"/>
          <w:lang w:val="en"/>
        </w:rPr>
      </w:pPr>
      <w:r w:rsidRPr="001D309D">
        <w:rPr>
          <w:rFonts w:ascii="Arial" w:eastAsia="Times New Roman" w:hAnsi="Arial" w:cs="Arial"/>
          <w:b/>
          <w:bCs/>
          <w:sz w:val="21"/>
          <w:szCs w:val="21"/>
          <w:lang w:val="en"/>
        </w:rPr>
        <w:t>Assignment Steps </w:t>
      </w:r>
    </w:p>
    <w:p w:rsidR="001D309D" w:rsidRPr="001D309D" w:rsidRDefault="001D309D" w:rsidP="001D309D">
      <w:pPr>
        <w:shd w:val="clear" w:color="auto" w:fill="FFFFFF"/>
        <w:spacing w:before="100" w:beforeAutospacing="1" w:after="0" w:line="240" w:lineRule="auto"/>
        <w:rPr>
          <w:rFonts w:ascii="Arial" w:eastAsia="Times New Roman" w:hAnsi="Arial" w:cs="Arial"/>
          <w:sz w:val="21"/>
          <w:szCs w:val="21"/>
          <w:lang w:val="en"/>
        </w:rPr>
      </w:pPr>
      <w:r w:rsidRPr="001D309D">
        <w:rPr>
          <w:rFonts w:ascii="Arial" w:eastAsia="Times New Roman" w:hAnsi="Arial" w:cs="Arial"/>
          <w:b/>
          <w:bCs/>
          <w:sz w:val="21"/>
          <w:szCs w:val="21"/>
          <w:lang w:val="en"/>
        </w:rPr>
        <w:t>Resources:</w:t>
      </w:r>
      <w:r w:rsidRPr="001D309D">
        <w:rPr>
          <w:rFonts w:ascii="Arial" w:eastAsia="Times New Roman" w:hAnsi="Arial" w:cs="Arial"/>
          <w:sz w:val="21"/>
          <w:szCs w:val="21"/>
          <w:lang w:val="en"/>
        </w:rPr>
        <w:t xml:space="preserve"> Microsoft Excel</w:t>
      </w:r>
      <w:r w:rsidRPr="001D309D">
        <w:rPr>
          <w:rFonts w:ascii="Arial" w:eastAsia="Times New Roman" w:hAnsi="Arial" w:cs="Arial"/>
          <w:sz w:val="21"/>
          <w:szCs w:val="21"/>
          <w:vertAlign w:val="superscript"/>
          <w:lang w:val="en"/>
        </w:rPr>
        <w:t>®</w:t>
      </w:r>
      <w:r w:rsidRPr="001D309D">
        <w:rPr>
          <w:rFonts w:ascii="Arial" w:eastAsia="Times New Roman" w:hAnsi="Arial" w:cs="Arial"/>
          <w:sz w:val="21"/>
          <w:szCs w:val="21"/>
          <w:lang w:val="en"/>
        </w:rPr>
        <w:t>, The Payment Time Case Study, The Payment Time Case Data Set </w:t>
      </w:r>
    </w:p>
    <w:p w:rsidR="001D309D" w:rsidRPr="001D309D" w:rsidRDefault="001D309D" w:rsidP="001D309D">
      <w:pPr>
        <w:shd w:val="clear" w:color="auto" w:fill="FFFFFF"/>
        <w:spacing w:before="100" w:beforeAutospacing="1" w:after="0" w:line="240" w:lineRule="auto"/>
        <w:rPr>
          <w:rFonts w:ascii="Arial" w:eastAsia="Times New Roman" w:hAnsi="Arial" w:cs="Arial"/>
          <w:sz w:val="21"/>
          <w:szCs w:val="21"/>
          <w:lang w:val="en"/>
        </w:rPr>
      </w:pPr>
      <w:r w:rsidRPr="001D309D">
        <w:rPr>
          <w:rFonts w:ascii="Arial" w:eastAsia="Times New Roman" w:hAnsi="Arial" w:cs="Arial"/>
          <w:b/>
          <w:bCs/>
          <w:sz w:val="21"/>
          <w:szCs w:val="21"/>
          <w:lang w:val="en"/>
        </w:rPr>
        <w:t>Review</w:t>
      </w:r>
      <w:r w:rsidRPr="001D309D">
        <w:rPr>
          <w:rFonts w:ascii="Arial" w:eastAsia="Times New Roman" w:hAnsi="Arial" w:cs="Arial"/>
          <w:sz w:val="21"/>
          <w:szCs w:val="21"/>
          <w:lang w:val="en"/>
        </w:rPr>
        <w:t xml:space="preserve"> the Payment Time Case Study and Data Set.</w:t>
      </w:r>
      <w:r w:rsidRPr="001D309D">
        <w:rPr>
          <w:rFonts w:ascii="Arial" w:eastAsia="Times New Roman" w:hAnsi="Arial" w:cs="Arial"/>
          <w:b/>
          <w:bCs/>
          <w:sz w:val="21"/>
          <w:szCs w:val="21"/>
          <w:lang w:val="en"/>
        </w:rPr>
        <w:t> </w:t>
      </w:r>
    </w:p>
    <w:p w:rsidR="001D309D" w:rsidRPr="001D309D" w:rsidRDefault="001D309D" w:rsidP="001D309D">
      <w:pPr>
        <w:shd w:val="clear" w:color="auto" w:fill="FFFFFF"/>
        <w:spacing w:before="100" w:beforeAutospacing="1" w:after="0" w:line="240" w:lineRule="auto"/>
        <w:rPr>
          <w:rFonts w:ascii="Arial" w:eastAsia="Times New Roman" w:hAnsi="Arial" w:cs="Arial"/>
          <w:sz w:val="21"/>
          <w:szCs w:val="21"/>
          <w:lang w:val="en"/>
        </w:rPr>
      </w:pPr>
      <w:r w:rsidRPr="001D309D">
        <w:rPr>
          <w:rFonts w:ascii="Arial" w:eastAsia="Times New Roman" w:hAnsi="Arial" w:cs="Arial"/>
          <w:b/>
          <w:bCs/>
          <w:sz w:val="21"/>
          <w:szCs w:val="21"/>
          <w:lang w:val="en"/>
        </w:rPr>
        <w:t>Develop</w:t>
      </w:r>
      <w:r w:rsidRPr="001D309D">
        <w:rPr>
          <w:rFonts w:ascii="Arial" w:eastAsia="Times New Roman" w:hAnsi="Arial" w:cs="Arial"/>
          <w:sz w:val="21"/>
          <w:szCs w:val="21"/>
          <w:lang w:val="en"/>
        </w:rPr>
        <w:t xml:space="preserve"> a 700-word report including the following calculations and using the information to determine whether the new billing system has reduced the mean bill payment time:</w:t>
      </w:r>
    </w:p>
    <w:p w:rsidR="001D309D" w:rsidRPr="001D309D" w:rsidRDefault="001D309D" w:rsidP="001D309D">
      <w:pPr>
        <w:numPr>
          <w:ilvl w:val="0"/>
          <w:numId w:val="2"/>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1D309D">
        <w:rPr>
          <w:rFonts w:ascii="Arial" w:eastAsia="Times New Roman" w:hAnsi="Arial" w:cs="Arial"/>
          <w:sz w:val="21"/>
          <w:szCs w:val="21"/>
          <w:lang w:val="en"/>
        </w:rPr>
        <w:t>Assuming the standard deviation of the payment times for all payments is 4.2 days, construct a 95% confidence interval estimate to determine whether the new billing system was effective. State the interpretation of 95% confidence interval and state whether or not the billing system was effective.</w:t>
      </w:r>
    </w:p>
    <w:p w:rsidR="001D309D" w:rsidRPr="001D309D" w:rsidRDefault="001D309D" w:rsidP="001D309D">
      <w:pPr>
        <w:numPr>
          <w:ilvl w:val="0"/>
          <w:numId w:val="2"/>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1D309D">
        <w:rPr>
          <w:rFonts w:ascii="Arial" w:eastAsia="Times New Roman" w:hAnsi="Arial" w:cs="Arial"/>
          <w:sz w:val="21"/>
          <w:szCs w:val="21"/>
          <w:lang w:val="en"/>
        </w:rPr>
        <w:t>Using the 95% confidence interval, can we be 95% confident that µ ≤ 19.5 days?</w:t>
      </w:r>
    </w:p>
    <w:p w:rsidR="001D309D" w:rsidRPr="001D309D" w:rsidRDefault="001D309D" w:rsidP="001D309D">
      <w:pPr>
        <w:numPr>
          <w:ilvl w:val="0"/>
          <w:numId w:val="2"/>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1D309D">
        <w:rPr>
          <w:rFonts w:ascii="Arial" w:eastAsia="Times New Roman" w:hAnsi="Arial" w:cs="Arial"/>
          <w:sz w:val="21"/>
          <w:szCs w:val="21"/>
          <w:lang w:val="en"/>
        </w:rPr>
        <w:t>Using the 99% confidence interval, can we be 99% confident that µ ≤ 19.5 days?</w:t>
      </w:r>
    </w:p>
    <w:p w:rsidR="001D309D" w:rsidRPr="001D309D" w:rsidRDefault="001D309D" w:rsidP="001D309D">
      <w:pPr>
        <w:numPr>
          <w:ilvl w:val="0"/>
          <w:numId w:val="2"/>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1D309D">
        <w:rPr>
          <w:rFonts w:ascii="Arial" w:eastAsia="Times New Roman" w:hAnsi="Arial" w:cs="Arial"/>
          <w:sz w:val="21"/>
          <w:szCs w:val="21"/>
          <w:lang w:val="en"/>
        </w:rPr>
        <w:t>If the population mean payment time is 19.5 days, what is the probability of observing a sample mean payment time of 65 invoices less than or equal to 18.1077 days?</w:t>
      </w:r>
      <w:r w:rsidRPr="001D309D">
        <w:rPr>
          <w:rFonts w:ascii="Arial" w:eastAsia="Times New Roman" w:hAnsi="Arial" w:cs="Arial"/>
          <w:b/>
          <w:bCs/>
          <w:sz w:val="21"/>
          <w:szCs w:val="21"/>
          <w:lang w:val="en"/>
        </w:rPr>
        <w:t> </w:t>
      </w:r>
    </w:p>
    <w:p w:rsidR="001D309D" w:rsidRPr="001D309D" w:rsidRDefault="001D309D" w:rsidP="001D309D">
      <w:pPr>
        <w:shd w:val="clear" w:color="auto" w:fill="FFFFFF"/>
        <w:spacing w:before="100" w:beforeAutospacing="1" w:after="90" w:line="240" w:lineRule="auto"/>
        <w:rPr>
          <w:rFonts w:ascii="Arial" w:eastAsia="Times New Roman" w:hAnsi="Arial" w:cs="Arial"/>
          <w:sz w:val="21"/>
          <w:szCs w:val="21"/>
          <w:lang w:val="en"/>
        </w:rPr>
      </w:pPr>
      <w:r w:rsidRPr="001D309D">
        <w:rPr>
          <w:rFonts w:ascii="Arial" w:eastAsia="Times New Roman" w:hAnsi="Arial" w:cs="Arial"/>
          <w:b/>
          <w:bCs/>
          <w:sz w:val="21"/>
          <w:szCs w:val="21"/>
          <w:lang w:val="en"/>
        </w:rPr>
        <w:t>Format</w:t>
      </w:r>
      <w:r w:rsidRPr="001D309D">
        <w:rPr>
          <w:rFonts w:ascii="Arial" w:eastAsia="Times New Roman" w:hAnsi="Arial" w:cs="Arial"/>
          <w:sz w:val="21"/>
          <w:szCs w:val="21"/>
          <w:lang w:val="en"/>
        </w:rPr>
        <w:t xml:space="preserve"> your assign</w:t>
      </w:r>
      <w:r>
        <w:rPr>
          <w:rFonts w:ascii="Arial" w:eastAsia="Times New Roman" w:hAnsi="Arial" w:cs="Arial"/>
          <w:sz w:val="21"/>
          <w:szCs w:val="21"/>
          <w:lang w:val="en"/>
        </w:rPr>
        <w:t>ment consistent with APA format.</w:t>
      </w:r>
      <w:r w:rsidRPr="001D309D">
        <w:rPr>
          <w:rFonts w:ascii="Arial" w:eastAsia="Times New Roman" w:hAnsi="Arial" w:cs="Arial"/>
          <w:sz w:val="21"/>
          <w:szCs w:val="21"/>
          <w:lang w:val="en"/>
        </w:rPr>
        <w:t> </w:t>
      </w:r>
    </w:p>
    <w:p w:rsidR="001D309D" w:rsidRDefault="001D309D" w:rsidP="001D309D">
      <w:pPr>
        <w:keepNext/>
        <w:pBdr>
          <w:bottom w:val="single" w:sz="4" w:space="1" w:color="auto"/>
        </w:pBdr>
        <w:spacing w:before="120" w:after="60" w:line="240" w:lineRule="auto"/>
        <w:outlineLvl w:val="1"/>
        <w:rPr>
          <w:rFonts w:ascii="Arial" w:eastAsia="Times New Roman" w:hAnsi="Arial" w:cs="Times New Roman"/>
          <w:b/>
          <w:bCs/>
          <w:i/>
          <w:iCs/>
          <w:color w:val="000000"/>
          <w:sz w:val="20"/>
          <w:szCs w:val="28"/>
        </w:rPr>
      </w:pPr>
    </w:p>
    <w:p w:rsidR="001D309D" w:rsidRPr="001D309D" w:rsidRDefault="001D309D" w:rsidP="00FD00BA">
      <w:pPr>
        <w:keepNext/>
        <w:pBdr>
          <w:bottom w:val="single" w:sz="4" w:space="1" w:color="auto"/>
        </w:pBdr>
        <w:spacing w:before="120" w:after="60" w:line="240" w:lineRule="auto"/>
        <w:ind w:left="360"/>
        <w:outlineLvl w:val="1"/>
        <w:rPr>
          <w:rFonts w:ascii="Arial" w:eastAsia="Times New Roman" w:hAnsi="Arial" w:cs="Times New Roman"/>
          <w:bCs/>
          <w:iCs/>
          <w:color w:val="000000"/>
          <w:sz w:val="20"/>
          <w:szCs w:val="28"/>
        </w:rPr>
      </w:pPr>
    </w:p>
    <w:p w:rsidR="001D309D" w:rsidRDefault="001D309D" w:rsidP="00FD00BA">
      <w:pPr>
        <w:keepNext/>
        <w:pBdr>
          <w:bottom w:val="single" w:sz="4" w:space="1" w:color="auto"/>
        </w:pBdr>
        <w:spacing w:before="120" w:after="60" w:line="240" w:lineRule="auto"/>
        <w:ind w:left="360"/>
        <w:outlineLvl w:val="1"/>
        <w:rPr>
          <w:rFonts w:ascii="Arial" w:eastAsia="Times New Roman" w:hAnsi="Arial" w:cs="Times New Roman"/>
          <w:b/>
          <w:bCs/>
          <w:i/>
          <w:iCs/>
          <w:color w:val="000000"/>
          <w:sz w:val="20"/>
          <w:szCs w:val="28"/>
        </w:rPr>
      </w:pPr>
    </w:p>
    <w:p w:rsidR="00FD00BA" w:rsidRPr="00FD00BA" w:rsidRDefault="00FD00BA" w:rsidP="00FD00BA">
      <w:pPr>
        <w:keepNext/>
        <w:pBdr>
          <w:bottom w:val="single" w:sz="4" w:space="1" w:color="auto"/>
        </w:pBdr>
        <w:spacing w:before="120" w:after="60" w:line="240" w:lineRule="auto"/>
        <w:ind w:left="360"/>
        <w:outlineLvl w:val="1"/>
        <w:rPr>
          <w:rFonts w:ascii="Arial" w:eastAsia="Times New Roman" w:hAnsi="Arial" w:cs="Times New Roman"/>
          <w:b/>
          <w:bCs/>
          <w:i/>
          <w:iCs/>
          <w:color w:val="000000"/>
          <w:sz w:val="20"/>
          <w:szCs w:val="28"/>
        </w:rPr>
      </w:pPr>
      <w:r w:rsidRPr="00FD00BA">
        <w:rPr>
          <w:rFonts w:ascii="Arial" w:eastAsia="Times New Roman" w:hAnsi="Arial" w:cs="Times New Roman"/>
          <w:b/>
          <w:bCs/>
          <w:i/>
          <w:iCs/>
          <w:color w:val="000000"/>
          <w:sz w:val="20"/>
          <w:szCs w:val="28"/>
        </w:rPr>
        <w:t>Purpose of Assignment</w:t>
      </w:r>
    </w:p>
    <w:p w:rsidR="00FD00BA" w:rsidRPr="00FD00BA" w:rsidRDefault="00FD00BA" w:rsidP="00FD00BA">
      <w:pPr>
        <w:tabs>
          <w:tab w:val="left" w:pos="360"/>
        </w:tabs>
        <w:spacing w:after="0" w:line="240" w:lineRule="auto"/>
        <w:ind w:left="360"/>
        <w:rPr>
          <w:rFonts w:ascii="Arial" w:eastAsia="Times New Roman" w:hAnsi="Arial" w:cs="Arial"/>
          <w:sz w:val="20"/>
          <w:szCs w:val="20"/>
        </w:rPr>
      </w:pPr>
    </w:p>
    <w:p w:rsidR="00FD00BA" w:rsidRPr="00FD00BA" w:rsidRDefault="00FD00BA" w:rsidP="00FD00BA">
      <w:pPr>
        <w:keepNext/>
        <w:pBdr>
          <w:bottom w:val="single" w:sz="4" w:space="1" w:color="auto"/>
        </w:pBdr>
        <w:spacing w:before="120" w:after="60" w:line="240" w:lineRule="auto"/>
        <w:ind w:left="360"/>
        <w:outlineLvl w:val="1"/>
        <w:rPr>
          <w:rFonts w:ascii="Arial" w:eastAsia="Times New Roman" w:hAnsi="Arial" w:cs="Times New Roman"/>
          <w:bCs/>
          <w:iCs/>
          <w:color w:val="000000"/>
          <w:sz w:val="20"/>
          <w:szCs w:val="28"/>
        </w:rPr>
      </w:pPr>
      <w:r w:rsidRPr="00FD00BA">
        <w:rPr>
          <w:rFonts w:ascii="Arial" w:eastAsia="Times New Roman" w:hAnsi="Arial" w:cs="Times New Roman"/>
          <w:bCs/>
          <w:iCs/>
          <w:color w:val="000000"/>
          <w:sz w:val="20"/>
          <w:szCs w:val="28"/>
        </w:rPr>
        <w:t>The purpose of the assignment is to develop students’ abilities in using datasets to apply the concepts of sampling distributions and confidence intervals to make management decisions.</w:t>
      </w:r>
    </w:p>
    <w:p w:rsidR="00FD00BA" w:rsidRPr="00FD00BA" w:rsidRDefault="00FD00BA" w:rsidP="00FD00BA">
      <w:pPr>
        <w:keepNext/>
        <w:pBdr>
          <w:bottom w:val="single" w:sz="4" w:space="1" w:color="auto"/>
        </w:pBdr>
        <w:spacing w:before="120" w:after="60" w:line="240" w:lineRule="auto"/>
        <w:ind w:left="360"/>
        <w:outlineLvl w:val="1"/>
        <w:rPr>
          <w:rFonts w:ascii="Arial" w:eastAsia="Times New Roman" w:hAnsi="Arial" w:cs="Times New Roman"/>
          <w:b/>
          <w:bCs/>
          <w:i/>
          <w:iCs/>
          <w:sz w:val="20"/>
          <w:szCs w:val="28"/>
        </w:rPr>
      </w:pPr>
      <w:r w:rsidRPr="00FD00BA">
        <w:rPr>
          <w:rFonts w:ascii="Arial" w:eastAsia="Times New Roman" w:hAnsi="Arial" w:cs="Times New Roman"/>
          <w:b/>
          <w:bCs/>
          <w:i/>
          <w:iCs/>
          <w:sz w:val="20"/>
          <w:szCs w:val="28"/>
        </w:rPr>
        <w:t>Resources Required</w:t>
      </w:r>
    </w:p>
    <w:p w:rsidR="00FD00BA" w:rsidRPr="00FD00BA" w:rsidRDefault="00FD00BA" w:rsidP="00FD00BA">
      <w:pPr>
        <w:tabs>
          <w:tab w:val="left" w:pos="360"/>
        </w:tabs>
        <w:spacing w:after="0" w:line="240" w:lineRule="auto"/>
        <w:rPr>
          <w:rFonts w:ascii="Arial" w:eastAsia="Times New Roman" w:hAnsi="Arial" w:cs="Arial"/>
          <w:sz w:val="20"/>
          <w:szCs w:val="20"/>
        </w:rPr>
      </w:pPr>
    </w:p>
    <w:p w:rsidR="00FD00BA" w:rsidRPr="00FD00BA" w:rsidRDefault="00FD00BA" w:rsidP="00FD00BA">
      <w:pPr>
        <w:numPr>
          <w:ilvl w:val="0"/>
          <w:numId w:val="1"/>
        </w:numPr>
        <w:spacing w:after="0" w:line="240" w:lineRule="auto"/>
        <w:rPr>
          <w:rFonts w:ascii="Arial" w:eastAsia="Times New Roman" w:hAnsi="Arial" w:cs="Times New Roman"/>
          <w:sz w:val="20"/>
          <w:szCs w:val="20"/>
        </w:rPr>
      </w:pPr>
      <w:r w:rsidRPr="00FD00BA">
        <w:rPr>
          <w:rFonts w:ascii="Arial" w:eastAsia="Times New Roman" w:hAnsi="Arial" w:cs="Arial"/>
          <w:sz w:val="20"/>
          <w:szCs w:val="20"/>
        </w:rPr>
        <w:t>Microsoft Excel</w:t>
      </w:r>
      <w:r w:rsidRPr="00FD00BA">
        <w:rPr>
          <w:rFonts w:ascii="Arial" w:eastAsia="Times New Roman" w:hAnsi="Arial" w:cs="Arial"/>
          <w:sz w:val="20"/>
          <w:szCs w:val="20"/>
          <w:vertAlign w:val="superscript"/>
        </w:rPr>
        <w:t>®</w:t>
      </w:r>
    </w:p>
    <w:p w:rsidR="00FD00BA" w:rsidRPr="00FD00BA" w:rsidRDefault="00FD00BA" w:rsidP="00FD00BA">
      <w:pPr>
        <w:numPr>
          <w:ilvl w:val="0"/>
          <w:numId w:val="1"/>
        </w:numPr>
        <w:spacing w:after="0" w:line="240" w:lineRule="auto"/>
        <w:rPr>
          <w:rFonts w:ascii="Arial" w:eastAsia="Times New Roman" w:hAnsi="Arial" w:cs="Times New Roman"/>
          <w:sz w:val="20"/>
          <w:szCs w:val="20"/>
        </w:rPr>
      </w:pPr>
      <w:r w:rsidRPr="00FD00BA">
        <w:rPr>
          <w:rFonts w:ascii="Arial" w:eastAsia="Times New Roman" w:hAnsi="Arial" w:cs="Times New Roman"/>
          <w:sz w:val="20"/>
          <w:szCs w:val="20"/>
        </w:rPr>
        <w:t>Payment Time Case Study</w:t>
      </w:r>
    </w:p>
    <w:p w:rsidR="00FD00BA" w:rsidRPr="00FD00BA" w:rsidRDefault="00FD00BA" w:rsidP="00FD00BA">
      <w:pPr>
        <w:numPr>
          <w:ilvl w:val="0"/>
          <w:numId w:val="1"/>
        </w:numPr>
        <w:spacing w:after="0" w:line="240" w:lineRule="auto"/>
        <w:rPr>
          <w:rFonts w:ascii="Arial" w:eastAsia="Times New Roman" w:hAnsi="Arial" w:cs="Times New Roman"/>
          <w:sz w:val="20"/>
          <w:szCs w:val="20"/>
        </w:rPr>
      </w:pPr>
      <w:r w:rsidRPr="00FD00BA">
        <w:rPr>
          <w:rFonts w:ascii="Arial" w:eastAsia="Times New Roman" w:hAnsi="Arial" w:cs="Times New Roman"/>
          <w:sz w:val="20"/>
          <w:szCs w:val="20"/>
        </w:rPr>
        <w:t>Payment Time Case Data Set</w:t>
      </w:r>
    </w:p>
    <w:p w:rsidR="00FD00BA" w:rsidRPr="00FD00BA" w:rsidRDefault="00FD00BA" w:rsidP="00FD00BA">
      <w:pPr>
        <w:spacing w:after="0" w:line="240" w:lineRule="auto"/>
        <w:rPr>
          <w:rFonts w:ascii="Arial" w:eastAsia="Times New Roman" w:hAnsi="Arial" w:cs="Times New Roman"/>
          <w:sz w:val="20"/>
          <w:szCs w:val="20"/>
        </w:rPr>
      </w:pPr>
    </w:p>
    <w:p w:rsidR="00FD00BA" w:rsidRPr="00FD00BA" w:rsidRDefault="00FD00BA" w:rsidP="00FD00BA">
      <w:pPr>
        <w:keepNext/>
        <w:pBdr>
          <w:bottom w:val="single" w:sz="4" w:space="1" w:color="auto"/>
        </w:pBdr>
        <w:spacing w:before="240" w:after="60" w:line="240" w:lineRule="auto"/>
        <w:outlineLvl w:val="0"/>
        <w:rPr>
          <w:rFonts w:ascii="Arial" w:eastAsia="Times New Roman" w:hAnsi="Arial" w:cs="Times New Roman"/>
          <w:b/>
          <w:bCs/>
          <w:color w:val="000000"/>
          <w:kern w:val="32"/>
          <w:sz w:val="24"/>
          <w:szCs w:val="32"/>
        </w:rPr>
      </w:pPr>
      <w:r w:rsidRPr="00FD00BA">
        <w:rPr>
          <w:rFonts w:ascii="Arial" w:eastAsia="Times New Roman" w:hAnsi="Arial" w:cs="Times New Roman"/>
          <w:b/>
          <w:bCs/>
          <w:color w:val="000000"/>
          <w:kern w:val="32"/>
          <w:sz w:val="24"/>
          <w:szCs w:val="32"/>
        </w:rPr>
        <w:t>Grading Guide</w:t>
      </w:r>
    </w:p>
    <w:p w:rsidR="00FD00BA" w:rsidRPr="00FD00BA" w:rsidRDefault="00FD00BA" w:rsidP="00FD00BA">
      <w:pPr>
        <w:spacing w:after="0" w:line="240" w:lineRule="auto"/>
        <w:rPr>
          <w:rFonts w:ascii="Arial" w:eastAsia="Times New Roman" w:hAnsi="Arial" w:cs="Times New Roman"/>
          <w:b/>
          <w:sz w:val="24"/>
          <w:szCs w:val="24"/>
        </w:rPr>
      </w:pPr>
    </w:p>
    <w:tbl>
      <w:tblPr>
        <w:tblW w:w="1009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43" w:type="dxa"/>
          <w:left w:w="115" w:type="dxa"/>
          <w:bottom w:w="43" w:type="dxa"/>
          <w:right w:w="115" w:type="dxa"/>
        </w:tblCellMar>
        <w:tblLook w:val="0020" w:firstRow="1" w:lastRow="0" w:firstColumn="0" w:lastColumn="0" w:noHBand="0" w:noVBand="0"/>
      </w:tblPr>
      <w:tblGrid>
        <w:gridCol w:w="4316"/>
        <w:gridCol w:w="841"/>
        <w:gridCol w:w="1140"/>
        <w:gridCol w:w="934"/>
        <w:gridCol w:w="2867"/>
      </w:tblGrid>
      <w:tr w:rsidR="00FD00BA" w:rsidRPr="00FD00BA" w:rsidTr="00FD00BA">
        <w:trPr>
          <w:trHeight w:val="479"/>
          <w:tblHeader/>
          <w:jc w:val="center"/>
        </w:trPr>
        <w:tc>
          <w:tcPr>
            <w:tcW w:w="0" w:type="auto"/>
            <w:tcBorders>
              <w:top w:val="single" w:sz="4" w:space="0" w:color="808080"/>
              <w:left w:val="single" w:sz="4" w:space="0" w:color="808080"/>
              <w:bottom w:val="single" w:sz="4" w:space="0" w:color="808080"/>
              <w:right w:val="single" w:sz="4" w:space="0" w:color="808080"/>
            </w:tcBorders>
            <w:shd w:val="clear" w:color="auto" w:fill="BFBFBF"/>
            <w:vAlign w:val="center"/>
            <w:hideMark/>
          </w:tcPr>
          <w:p w:rsidR="00FD00BA" w:rsidRPr="00FD00BA" w:rsidRDefault="00FD00BA" w:rsidP="00FD00BA">
            <w:pPr>
              <w:tabs>
                <w:tab w:val="right" w:pos="5239"/>
              </w:tabs>
              <w:spacing w:after="0" w:line="240" w:lineRule="auto"/>
              <w:jc w:val="center"/>
              <w:rPr>
                <w:rFonts w:ascii="Arial" w:eastAsia="Times New Roman" w:hAnsi="Arial" w:cs="Arial"/>
                <w:sz w:val="20"/>
                <w:szCs w:val="20"/>
              </w:rPr>
            </w:pPr>
            <w:bookmarkStart w:id="1" w:name="ColumnTitle"/>
            <w:bookmarkEnd w:id="1"/>
            <w:r w:rsidRPr="00FD00BA">
              <w:rPr>
                <w:rFonts w:ascii="Arial" w:eastAsia="Times New Roman" w:hAnsi="Arial" w:cs="Arial"/>
                <w:b/>
                <w:bCs/>
                <w:i/>
                <w:iCs/>
                <w:sz w:val="20"/>
                <w:szCs w:val="20"/>
              </w:rPr>
              <w:t>Content</w:t>
            </w:r>
          </w:p>
        </w:tc>
        <w:tc>
          <w:tcPr>
            <w:tcW w:w="841" w:type="dxa"/>
            <w:tcBorders>
              <w:top w:val="single" w:sz="4" w:space="0" w:color="808080"/>
              <w:left w:val="single" w:sz="4" w:space="0" w:color="808080"/>
              <w:bottom w:val="single" w:sz="4" w:space="0" w:color="808080"/>
              <w:right w:val="single" w:sz="4" w:space="0" w:color="808080"/>
            </w:tcBorders>
            <w:shd w:val="clear" w:color="auto" w:fill="C0C0C0"/>
            <w:vAlign w:val="center"/>
            <w:hideMark/>
          </w:tcPr>
          <w:p w:rsidR="00FD00BA" w:rsidRPr="00FD00BA" w:rsidRDefault="00FD00BA" w:rsidP="00FD00BA">
            <w:pPr>
              <w:spacing w:after="0" w:line="240" w:lineRule="auto"/>
              <w:jc w:val="center"/>
              <w:rPr>
                <w:rFonts w:ascii="Arial" w:eastAsia="Times New Roman" w:hAnsi="Arial" w:cs="Arial"/>
                <w:sz w:val="20"/>
                <w:szCs w:val="20"/>
              </w:rPr>
            </w:pPr>
            <w:r w:rsidRPr="00FD00BA">
              <w:rPr>
                <w:rFonts w:ascii="Arial" w:eastAsia="Times New Roman" w:hAnsi="Arial" w:cs="Arial"/>
                <w:i/>
                <w:iCs/>
                <w:sz w:val="20"/>
                <w:szCs w:val="20"/>
              </w:rPr>
              <w:t>Met</w:t>
            </w:r>
          </w:p>
        </w:tc>
        <w:tc>
          <w:tcPr>
            <w:tcW w:w="1140" w:type="dxa"/>
            <w:tcBorders>
              <w:top w:val="single" w:sz="4" w:space="0" w:color="808080"/>
              <w:left w:val="single" w:sz="4" w:space="0" w:color="808080"/>
              <w:bottom w:val="single" w:sz="4" w:space="0" w:color="808080"/>
              <w:right w:val="single" w:sz="4" w:space="0" w:color="808080"/>
            </w:tcBorders>
            <w:shd w:val="clear" w:color="auto" w:fill="C0C0C0"/>
            <w:vAlign w:val="center"/>
            <w:hideMark/>
          </w:tcPr>
          <w:p w:rsidR="00FD00BA" w:rsidRPr="00FD00BA" w:rsidRDefault="00FD00BA" w:rsidP="00FD00BA">
            <w:pPr>
              <w:spacing w:after="0" w:line="240" w:lineRule="auto"/>
              <w:jc w:val="center"/>
              <w:rPr>
                <w:rFonts w:ascii="Arial" w:eastAsia="Times New Roman" w:hAnsi="Arial" w:cs="Arial"/>
                <w:i/>
                <w:iCs/>
                <w:sz w:val="20"/>
                <w:szCs w:val="20"/>
              </w:rPr>
            </w:pPr>
            <w:r w:rsidRPr="00FD00BA">
              <w:rPr>
                <w:rFonts w:ascii="Arial" w:eastAsia="Times New Roman" w:hAnsi="Arial" w:cs="Arial"/>
                <w:i/>
                <w:iCs/>
                <w:sz w:val="20"/>
                <w:szCs w:val="20"/>
              </w:rPr>
              <w:t>Partially Met</w:t>
            </w:r>
          </w:p>
        </w:tc>
        <w:tc>
          <w:tcPr>
            <w:tcW w:w="934" w:type="dxa"/>
            <w:tcBorders>
              <w:top w:val="single" w:sz="4" w:space="0" w:color="808080"/>
              <w:left w:val="single" w:sz="4" w:space="0" w:color="808080"/>
              <w:bottom w:val="single" w:sz="4" w:space="0" w:color="808080"/>
              <w:right w:val="single" w:sz="4" w:space="0" w:color="808080"/>
            </w:tcBorders>
            <w:shd w:val="clear" w:color="auto" w:fill="C0C0C0"/>
            <w:vAlign w:val="center"/>
            <w:hideMark/>
          </w:tcPr>
          <w:p w:rsidR="00FD00BA" w:rsidRPr="00FD00BA" w:rsidRDefault="00FD00BA" w:rsidP="00FD00BA">
            <w:pPr>
              <w:spacing w:after="0" w:line="240" w:lineRule="auto"/>
              <w:jc w:val="center"/>
              <w:rPr>
                <w:rFonts w:ascii="Arial" w:eastAsia="Times New Roman" w:hAnsi="Arial" w:cs="Arial"/>
                <w:sz w:val="20"/>
                <w:szCs w:val="20"/>
              </w:rPr>
            </w:pPr>
            <w:r w:rsidRPr="00FD00BA">
              <w:rPr>
                <w:rFonts w:ascii="Arial" w:eastAsia="Times New Roman" w:hAnsi="Arial" w:cs="Arial"/>
                <w:i/>
                <w:iCs/>
                <w:sz w:val="20"/>
                <w:szCs w:val="20"/>
              </w:rPr>
              <w:t>Not Met</w:t>
            </w:r>
          </w:p>
        </w:tc>
        <w:tc>
          <w:tcPr>
            <w:tcW w:w="2867" w:type="dxa"/>
            <w:tcBorders>
              <w:top w:val="single" w:sz="4" w:space="0" w:color="808080"/>
              <w:left w:val="single" w:sz="4" w:space="0" w:color="808080"/>
              <w:bottom w:val="single" w:sz="4" w:space="0" w:color="808080"/>
              <w:right w:val="single" w:sz="4" w:space="0" w:color="808080"/>
            </w:tcBorders>
            <w:shd w:val="clear" w:color="auto" w:fill="C0C0C0"/>
            <w:vAlign w:val="center"/>
            <w:hideMark/>
          </w:tcPr>
          <w:p w:rsidR="00FD00BA" w:rsidRPr="00FD00BA" w:rsidRDefault="00FD00BA" w:rsidP="00FD00BA">
            <w:pPr>
              <w:spacing w:after="0" w:line="240" w:lineRule="auto"/>
              <w:jc w:val="center"/>
              <w:rPr>
                <w:rFonts w:ascii="Arial" w:eastAsia="Times New Roman" w:hAnsi="Arial" w:cs="Arial"/>
                <w:sz w:val="20"/>
                <w:szCs w:val="20"/>
              </w:rPr>
            </w:pPr>
            <w:r w:rsidRPr="00FD00BA">
              <w:rPr>
                <w:rFonts w:ascii="Arial" w:eastAsia="Times New Roman" w:hAnsi="Arial" w:cs="Arial"/>
                <w:sz w:val="20"/>
                <w:szCs w:val="20"/>
              </w:rPr>
              <w:t>Comments:</w:t>
            </w:r>
          </w:p>
        </w:tc>
      </w:tr>
      <w:tr w:rsidR="00FD00BA" w:rsidRPr="00FD00BA" w:rsidTr="00FD00BA">
        <w:trPr>
          <w:trHeight w:val="631"/>
          <w:jc w:val="center"/>
        </w:trPr>
        <w:tc>
          <w:tcPr>
            <w:tcW w:w="0" w:type="auto"/>
            <w:tcBorders>
              <w:top w:val="single" w:sz="4" w:space="0" w:color="808080"/>
              <w:left w:val="single" w:sz="4" w:space="0" w:color="808080"/>
              <w:bottom w:val="single" w:sz="4" w:space="0" w:color="808080"/>
              <w:right w:val="single" w:sz="4" w:space="0" w:color="808080"/>
            </w:tcBorders>
            <w:hideMark/>
          </w:tcPr>
          <w:p w:rsidR="00FD00BA" w:rsidRPr="00FD00BA" w:rsidRDefault="00FD00BA" w:rsidP="00FD00BA">
            <w:pPr>
              <w:shd w:val="clear" w:color="auto" w:fill="FFFFFF"/>
              <w:spacing w:after="240" w:line="240" w:lineRule="auto"/>
              <w:rPr>
                <w:rFonts w:ascii="Arial" w:eastAsia="Times New Roman" w:hAnsi="Arial" w:cs="Arial"/>
                <w:sz w:val="20"/>
                <w:szCs w:val="20"/>
              </w:rPr>
            </w:pPr>
            <w:r w:rsidRPr="00FD00BA">
              <w:rPr>
                <w:rFonts w:ascii="Arial" w:eastAsia="Times New Roman" w:hAnsi="Arial" w:cs="Arial"/>
                <w:sz w:val="20"/>
                <w:szCs w:val="20"/>
              </w:rPr>
              <w:t xml:space="preserve">Review the Payment Time Case Study and </w:t>
            </w:r>
            <w:r w:rsidRPr="00FD00BA">
              <w:rPr>
                <w:rFonts w:ascii="Arial" w:eastAsia="Times New Roman" w:hAnsi="Arial" w:cs="Arial"/>
                <w:sz w:val="20"/>
                <w:szCs w:val="20"/>
              </w:rPr>
              <w:lastRenderedPageBreak/>
              <w:t>Data Set.</w:t>
            </w:r>
          </w:p>
        </w:tc>
        <w:tc>
          <w:tcPr>
            <w:tcW w:w="841" w:type="dxa"/>
            <w:tcBorders>
              <w:top w:val="single" w:sz="4" w:space="0" w:color="808080"/>
              <w:left w:val="single" w:sz="4" w:space="0" w:color="808080"/>
              <w:bottom w:val="single" w:sz="4" w:space="0" w:color="808080"/>
              <w:right w:val="single" w:sz="4" w:space="0" w:color="808080"/>
            </w:tcBorders>
            <w:vAlign w:val="center"/>
          </w:tcPr>
          <w:p w:rsidR="00FD00BA" w:rsidRPr="00FD00BA" w:rsidRDefault="00FD00BA" w:rsidP="00FD00BA">
            <w:pPr>
              <w:spacing w:after="0" w:line="240" w:lineRule="auto"/>
              <w:jc w:val="center"/>
              <w:rPr>
                <w:rFonts w:ascii="Arial" w:eastAsia="Times New Roman" w:hAnsi="Arial" w:cs="Arial"/>
                <w:sz w:val="20"/>
                <w:szCs w:val="20"/>
              </w:rPr>
            </w:pPr>
          </w:p>
        </w:tc>
        <w:tc>
          <w:tcPr>
            <w:tcW w:w="1140" w:type="dxa"/>
            <w:tcBorders>
              <w:top w:val="single" w:sz="4" w:space="0" w:color="808080"/>
              <w:left w:val="single" w:sz="4" w:space="0" w:color="808080"/>
              <w:bottom w:val="single" w:sz="4" w:space="0" w:color="808080"/>
              <w:right w:val="single" w:sz="4" w:space="0" w:color="808080"/>
            </w:tcBorders>
            <w:vAlign w:val="center"/>
          </w:tcPr>
          <w:p w:rsidR="00FD00BA" w:rsidRPr="00FD00BA" w:rsidRDefault="00FD00BA" w:rsidP="00FD00BA">
            <w:pPr>
              <w:spacing w:after="0" w:line="240" w:lineRule="auto"/>
              <w:jc w:val="center"/>
              <w:rPr>
                <w:rFonts w:ascii="Arial" w:eastAsia="Times New Roman" w:hAnsi="Arial" w:cs="Arial"/>
                <w:sz w:val="20"/>
                <w:szCs w:val="20"/>
              </w:rPr>
            </w:pPr>
          </w:p>
        </w:tc>
        <w:tc>
          <w:tcPr>
            <w:tcW w:w="934" w:type="dxa"/>
            <w:tcBorders>
              <w:top w:val="single" w:sz="4" w:space="0" w:color="808080"/>
              <w:left w:val="single" w:sz="4" w:space="0" w:color="808080"/>
              <w:bottom w:val="single" w:sz="4" w:space="0" w:color="808080"/>
              <w:right w:val="single" w:sz="4" w:space="0" w:color="808080"/>
            </w:tcBorders>
            <w:vAlign w:val="center"/>
          </w:tcPr>
          <w:p w:rsidR="00FD00BA" w:rsidRPr="00FD00BA" w:rsidRDefault="00FD00BA" w:rsidP="00FD00BA">
            <w:pPr>
              <w:spacing w:after="0" w:line="240" w:lineRule="auto"/>
              <w:jc w:val="center"/>
              <w:rPr>
                <w:rFonts w:ascii="Arial" w:eastAsia="Times New Roman" w:hAnsi="Arial" w:cs="Arial"/>
                <w:sz w:val="20"/>
                <w:szCs w:val="20"/>
              </w:rPr>
            </w:pPr>
          </w:p>
        </w:tc>
        <w:tc>
          <w:tcPr>
            <w:tcW w:w="2867" w:type="dxa"/>
            <w:tcBorders>
              <w:top w:val="single" w:sz="4" w:space="0" w:color="808080"/>
              <w:left w:val="single" w:sz="4" w:space="0" w:color="808080"/>
              <w:bottom w:val="single" w:sz="4" w:space="0" w:color="808080"/>
              <w:right w:val="single" w:sz="4" w:space="0" w:color="808080"/>
            </w:tcBorders>
            <w:hideMark/>
          </w:tcPr>
          <w:p w:rsidR="00FD00BA" w:rsidRPr="00FD00BA" w:rsidRDefault="00FD00BA" w:rsidP="00FD00BA">
            <w:pPr>
              <w:spacing w:after="0" w:line="240" w:lineRule="auto"/>
              <w:rPr>
                <w:rFonts w:ascii="Arial" w:eastAsia="Times New Roman" w:hAnsi="Arial" w:cs="Arial"/>
                <w:sz w:val="20"/>
                <w:szCs w:val="20"/>
              </w:rPr>
            </w:pPr>
            <w:r w:rsidRPr="00FD00BA">
              <w:rPr>
                <w:rFonts w:ascii="Arial" w:eastAsia="Times New Roman" w:hAnsi="Arial" w:cs="Arial"/>
                <w:sz w:val="20"/>
                <w:szCs w:val="20"/>
              </w:rPr>
              <w:t> </w:t>
            </w:r>
          </w:p>
        </w:tc>
      </w:tr>
      <w:tr w:rsidR="00FD00BA" w:rsidRPr="00FD00BA" w:rsidTr="00FD00BA">
        <w:trPr>
          <w:trHeight w:val="631"/>
          <w:jc w:val="center"/>
        </w:trPr>
        <w:tc>
          <w:tcPr>
            <w:tcW w:w="0" w:type="auto"/>
            <w:tcBorders>
              <w:top w:val="single" w:sz="4" w:space="0" w:color="808080"/>
              <w:left w:val="single" w:sz="4" w:space="0" w:color="808080"/>
              <w:bottom w:val="single" w:sz="4" w:space="0" w:color="808080"/>
              <w:right w:val="single" w:sz="4" w:space="0" w:color="808080"/>
            </w:tcBorders>
          </w:tcPr>
          <w:p w:rsidR="00FD00BA" w:rsidRPr="00FD00BA" w:rsidRDefault="00FD00BA" w:rsidP="00FD00BA">
            <w:pPr>
              <w:widowControl w:val="0"/>
              <w:spacing w:after="0" w:line="240" w:lineRule="auto"/>
              <w:rPr>
                <w:rFonts w:ascii="Arial" w:hAnsi="Arial" w:cs="Arial"/>
              </w:rPr>
            </w:pPr>
            <w:r w:rsidRPr="00FD00BA">
              <w:rPr>
                <w:rFonts w:ascii="Arial" w:hAnsi="Arial" w:cs="Arial"/>
              </w:rPr>
              <w:lastRenderedPageBreak/>
              <w:t>Develop a 700-word report including the following calculations and using the information to determine whether the new billing system has reduced the mean bill payment time:</w:t>
            </w:r>
          </w:p>
          <w:p w:rsidR="00FD00BA" w:rsidRPr="00FD00BA" w:rsidRDefault="00FD00BA" w:rsidP="00FD00BA">
            <w:pPr>
              <w:widowControl w:val="0"/>
              <w:spacing w:after="0" w:line="240" w:lineRule="auto"/>
              <w:rPr>
                <w:rFonts w:ascii="Arial" w:hAnsi="Arial" w:cs="Arial"/>
              </w:rPr>
            </w:pPr>
          </w:p>
          <w:p w:rsidR="00FD00BA" w:rsidRPr="00FD00BA" w:rsidRDefault="00FD00BA" w:rsidP="00FD00BA">
            <w:pPr>
              <w:widowControl w:val="0"/>
              <w:spacing w:after="0" w:line="240" w:lineRule="auto"/>
              <w:rPr>
                <w:rFonts w:ascii="Arial" w:hAnsi="Arial" w:cs="Arial"/>
              </w:rPr>
            </w:pPr>
            <w:r w:rsidRPr="00FD00BA">
              <w:rPr>
                <w:rFonts w:ascii="Arial" w:hAnsi="Arial" w:cs="Arial"/>
              </w:rPr>
              <w:t>• Assuming the standard deviation of the payment times for all payments is 4.2 days, construct a 95% confidence interval estimate to determine whether the new billing system was effective. State the interpretation of 95% confidence interval AND state whether or not the billing system was effective.</w:t>
            </w:r>
          </w:p>
          <w:p w:rsidR="00FD00BA" w:rsidRPr="00FD00BA" w:rsidRDefault="00FD00BA" w:rsidP="00FD00BA">
            <w:pPr>
              <w:widowControl w:val="0"/>
              <w:spacing w:after="0" w:line="240" w:lineRule="auto"/>
              <w:rPr>
                <w:rFonts w:ascii="Arial" w:hAnsi="Arial" w:cs="Arial"/>
              </w:rPr>
            </w:pPr>
          </w:p>
          <w:p w:rsidR="00FD00BA" w:rsidRPr="00FD00BA" w:rsidRDefault="00FD00BA" w:rsidP="00FD00BA">
            <w:pPr>
              <w:widowControl w:val="0"/>
              <w:spacing w:after="0" w:line="240" w:lineRule="auto"/>
              <w:rPr>
                <w:rFonts w:ascii="Arial" w:hAnsi="Arial" w:cs="Arial"/>
              </w:rPr>
            </w:pPr>
            <w:r w:rsidRPr="00FD00BA">
              <w:rPr>
                <w:rFonts w:ascii="Arial" w:hAnsi="Arial" w:cs="Arial"/>
              </w:rPr>
              <w:t>• Using the 95% confidence interval, can we be 95% confident that µ ≤ 19.5 days?</w:t>
            </w:r>
          </w:p>
          <w:p w:rsidR="00FD00BA" w:rsidRPr="00FD00BA" w:rsidRDefault="00FD00BA" w:rsidP="00FD00BA">
            <w:pPr>
              <w:widowControl w:val="0"/>
              <w:spacing w:after="0" w:line="240" w:lineRule="auto"/>
              <w:rPr>
                <w:rFonts w:ascii="Arial" w:hAnsi="Arial" w:cs="Arial"/>
              </w:rPr>
            </w:pPr>
          </w:p>
          <w:p w:rsidR="00FD00BA" w:rsidRPr="00FD00BA" w:rsidRDefault="00FD00BA" w:rsidP="00FD00BA">
            <w:pPr>
              <w:widowControl w:val="0"/>
              <w:spacing w:after="0" w:line="240" w:lineRule="auto"/>
              <w:rPr>
                <w:rFonts w:ascii="Arial" w:hAnsi="Arial" w:cs="Arial"/>
              </w:rPr>
            </w:pPr>
            <w:r w:rsidRPr="00FD00BA">
              <w:rPr>
                <w:rFonts w:ascii="Arial" w:hAnsi="Arial" w:cs="Arial"/>
              </w:rPr>
              <w:t>• Using the 99% confidence interval, can we be 99% confident that µ ≤ 19.5 days?</w:t>
            </w:r>
          </w:p>
          <w:p w:rsidR="00FD00BA" w:rsidRPr="00FD00BA" w:rsidRDefault="00FD00BA" w:rsidP="00FD00BA">
            <w:pPr>
              <w:widowControl w:val="0"/>
              <w:spacing w:after="0" w:line="240" w:lineRule="auto"/>
              <w:rPr>
                <w:rFonts w:ascii="Arial" w:hAnsi="Arial" w:cs="Arial"/>
              </w:rPr>
            </w:pPr>
          </w:p>
          <w:p w:rsidR="00FD00BA" w:rsidRPr="00FD00BA" w:rsidRDefault="00FD00BA" w:rsidP="00FD00BA">
            <w:pPr>
              <w:widowControl w:val="0"/>
              <w:spacing w:after="0" w:line="240" w:lineRule="auto"/>
              <w:rPr>
                <w:rFonts w:ascii="Arial" w:hAnsi="Arial" w:cs="Arial"/>
              </w:rPr>
            </w:pPr>
            <w:r w:rsidRPr="00FD00BA">
              <w:rPr>
                <w:rFonts w:ascii="Arial" w:hAnsi="Arial" w:cs="Arial"/>
              </w:rPr>
              <w:t>•  If the population mean payment time is 19.5 days, what is the probability of observing a sample mean payment time of 65 invoices less than or equal to 18.1077 days?</w:t>
            </w:r>
          </w:p>
        </w:tc>
        <w:tc>
          <w:tcPr>
            <w:tcW w:w="841" w:type="dxa"/>
            <w:tcBorders>
              <w:top w:val="single" w:sz="4" w:space="0" w:color="808080"/>
              <w:left w:val="single" w:sz="4" w:space="0" w:color="808080"/>
              <w:bottom w:val="single" w:sz="4" w:space="0" w:color="808080"/>
              <w:right w:val="single" w:sz="4" w:space="0" w:color="808080"/>
            </w:tcBorders>
            <w:vAlign w:val="center"/>
          </w:tcPr>
          <w:p w:rsidR="00FD00BA" w:rsidRPr="00FD00BA" w:rsidRDefault="00FD00BA" w:rsidP="00FD00BA">
            <w:pPr>
              <w:spacing w:after="0" w:line="240" w:lineRule="auto"/>
              <w:jc w:val="center"/>
              <w:rPr>
                <w:rFonts w:ascii="Arial" w:eastAsia="Times New Roman" w:hAnsi="Arial" w:cs="Arial"/>
                <w:sz w:val="20"/>
                <w:szCs w:val="20"/>
              </w:rPr>
            </w:pPr>
          </w:p>
        </w:tc>
        <w:tc>
          <w:tcPr>
            <w:tcW w:w="1140" w:type="dxa"/>
            <w:tcBorders>
              <w:top w:val="single" w:sz="4" w:space="0" w:color="808080"/>
              <w:left w:val="single" w:sz="4" w:space="0" w:color="808080"/>
              <w:bottom w:val="single" w:sz="4" w:space="0" w:color="808080"/>
              <w:right w:val="single" w:sz="4" w:space="0" w:color="808080"/>
            </w:tcBorders>
            <w:vAlign w:val="center"/>
          </w:tcPr>
          <w:p w:rsidR="00FD00BA" w:rsidRPr="00FD00BA" w:rsidRDefault="00FD00BA" w:rsidP="00FD00BA">
            <w:pPr>
              <w:spacing w:after="0" w:line="240" w:lineRule="auto"/>
              <w:jc w:val="center"/>
              <w:rPr>
                <w:rFonts w:ascii="Arial" w:eastAsia="Times New Roman" w:hAnsi="Arial" w:cs="Arial"/>
                <w:sz w:val="20"/>
                <w:szCs w:val="20"/>
              </w:rPr>
            </w:pPr>
          </w:p>
        </w:tc>
        <w:tc>
          <w:tcPr>
            <w:tcW w:w="934" w:type="dxa"/>
            <w:tcBorders>
              <w:top w:val="single" w:sz="4" w:space="0" w:color="808080"/>
              <w:left w:val="single" w:sz="4" w:space="0" w:color="808080"/>
              <w:bottom w:val="single" w:sz="4" w:space="0" w:color="808080"/>
              <w:right w:val="single" w:sz="4" w:space="0" w:color="808080"/>
            </w:tcBorders>
            <w:vAlign w:val="center"/>
          </w:tcPr>
          <w:p w:rsidR="00FD00BA" w:rsidRPr="00FD00BA" w:rsidRDefault="00FD00BA" w:rsidP="00FD00BA">
            <w:pPr>
              <w:spacing w:after="0" w:line="240" w:lineRule="auto"/>
              <w:jc w:val="center"/>
              <w:rPr>
                <w:rFonts w:ascii="Arial" w:eastAsia="Times New Roman" w:hAnsi="Arial" w:cs="Arial"/>
                <w:sz w:val="20"/>
                <w:szCs w:val="20"/>
              </w:rPr>
            </w:pPr>
          </w:p>
        </w:tc>
        <w:tc>
          <w:tcPr>
            <w:tcW w:w="2867" w:type="dxa"/>
            <w:tcBorders>
              <w:top w:val="single" w:sz="4" w:space="0" w:color="808080"/>
              <w:left w:val="single" w:sz="4" w:space="0" w:color="808080"/>
              <w:bottom w:val="single" w:sz="4" w:space="0" w:color="808080"/>
              <w:right w:val="single" w:sz="4" w:space="0" w:color="808080"/>
            </w:tcBorders>
          </w:tcPr>
          <w:p w:rsidR="00FD00BA" w:rsidRPr="00FD00BA" w:rsidRDefault="00FD00BA" w:rsidP="00FD00BA">
            <w:pPr>
              <w:spacing w:after="0" w:line="240" w:lineRule="auto"/>
              <w:rPr>
                <w:rFonts w:ascii="Arial" w:eastAsia="Times New Roman" w:hAnsi="Arial" w:cs="Arial"/>
                <w:sz w:val="20"/>
                <w:szCs w:val="20"/>
              </w:rPr>
            </w:pPr>
          </w:p>
        </w:tc>
      </w:tr>
      <w:tr w:rsidR="00FD00BA" w:rsidRPr="00FD00BA" w:rsidTr="00FD00BA">
        <w:trPr>
          <w:trHeight w:val="537"/>
          <w:jc w:val="center"/>
        </w:trPr>
        <w:tc>
          <w:tcPr>
            <w:tcW w:w="0" w:type="auto"/>
            <w:tcBorders>
              <w:top w:val="single" w:sz="4" w:space="0" w:color="808080"/>
              <w:left w:val="single" w:sz="4" w:space="0" w:color="808080"/>
              <w:bottom w:val="single" w:sz="4" w:space="0" w:color="808080"/>
              <w:right w:val="single" w:sz="4" w:space="0" w:color="808080"/>
            </w:tcBorders>
          </w:tcPr>
          <w:p w:rsidR="00FD00BA" w:rsidRPr="00FD00BA" w:rsidRDefault="00FD00BA" w:rsidP="00FD00BA">
            <w:pPr>
              <w:spacing w:after="0" w:line="240" w:lineRule="auto"/>
              <w:jc w:val="right"/>
              <w:rPr>
                <w:rFonts w:ascii="Arial" w:eastAsia="Times New Roman" w:hAnsi="Arial" w:cs="Arial"/>
                <w:sz w:val="20"/>
                <w:szCs w:val="20"/>
              </w:rPr>
            </w:pPr>
          </w:p>
          <w:p w:rsidR="00FD00BA" w:rsidRPr="00FD00BA" w:rsidRDefault="00FD00BA" w:rsidP="00FD00BA">
            <w:pPr>
              <w:spacing w:after="0" w:line="240" w:lineRule="auto"/>
              <w:rPr>
                <w:rFonts w:ascii="Arial" w:eastAsia="Times New Roman" w:hAnsi="Arial" w:cs="Arial"/>
                <w:sz w:val="20"/>
                <w:szCs w:val="20"/>
              </w:rPr>
            </w:pPr>
          </w:p>
          <w:p w:rsidR="00FD00BA" w:rsidRPr="00FD00BA" w:rsidRDefault="00FD00BA" w:rsidP="00FD00BA">
            <w:pPr>
              <w:spacing w:after="0" w:line="240" w:lineRule="auto"/>
              <w:rPr>
                <w:rFonts w:ascii="Arial" w:eastAsia="Times New Roman" w:hAnsi="Arial" w:cs="Arial"/>
                <w:sz w:val="20"/>
                <w:szCs w:val="20"/>
              </w:rPr>
            </w:pPr>
          </w:p>
        </w:tc>
        <w:tc>
          <w:tcPr>
            <w:tcW w:w="841" w:type="dxa"/>
            <w:tcBorders>
              <w:top w:val="single" w:sz="4" w:space="0" w:color="808080"/>
              <w:left w:val="single" w:sz="4" w:space="0" w:color="808080"/>
              <w:bottom w:val="single" w:sz="4" w:space="0" w:color="808080"/>
              <w:right w:val="single" w:sz="4" w:space="0" w:color="808080"/>
            </w:tcBorders>
          </w:tcPr>
          <w:p w:rsidR="00FD00BA" w:rsidRPr="00FD00BA" w:rsidRDefault="00FD00BA" w:rsidP="00FD00BA">
            <w:pPr>
              <w:spacing w:after="0" w:line="240" w:lineRule="auto"/>
              <w:jc w:val="center"/>
              <w:rPr>
                <w:rFonts w:ascii="Arial" w:eastAsia="Times New Roman" w:hAnsi="Arial" w:cs="Arial"/>
                <w:bCs/>
                <w:iCs/>
                <w:sz w:val="20"/>
                <w:szCs w:val="20"/>
              </w:rPr>
            </w:pPr>
          </w:p>
        </w:tc>
        <w:tc>
          <w:tcPr>
            <w:tcW w:w="1140" w:type="dxa"/>
            <w:tcBorders>
              <w:top w:val="single" w:sz="4" w:space="0" w:color="808080"/>
              <w:left w:val="single" w:sz="4" w:space="0" w:color="808080"/>
              <w:bottom w:val="single" w:sz="4" w:space="0" w:color="808080"/>
              <w:right w:val="single" w:sz="4" w:space="0" w:color="808080"/>
            </w:tcBorders>
            <w:vAlign w:val="center"/>
            <w:hideMark/>
          </w:tcPr>
          <w:p w:rsidR="00FD00BA" w:rsidRPr="00FD00BA" w:rsidRDefault="00FD00BA" w:rsidP="00FD00BA">
            <w:pPr>
              <w:spacing w:after="0" w:line="240" w:lineRule="auto"/>
              <w:jc w:val="center"/>
              <w:rPr>
                <w:rFonts w:ascii="Arial" w:eastAsia="Times New Roman" w:hAnsi="Arial" w:cs="Arial"/>
                <w:b/>
                <w:bCs/>
                <w:i/>
                <w:iCs/>
                <w:sz w:val="20"/>
                <w:szCs w:val="20"/>
              </w:rPr>
            </w:pPr>
            <w:r w:rsidRPr="00FD00BA">
              <w:rPr>
                <w:rFonts w:ascii="Arial" w:eastAsia="Times New Roman" w:hAnsi="Arial" w:cs="Arial"/>
                <w:b/>
                <w:bCs/>
                <w:i/>
                <w:iCs/>
                <w:sz w:val="20"/>
                <w:szCs w:val="20"/>
              </w:rPr>
              <w:t>Total Available</w:t>
            </w:r>
          </w:p>
        </w:tc>
        <w:tc>
          <w:tcPr>
            <w:tcW w:w="934" w:type="dxa"/>
            <w:tcBorders>
              <w:top w:val="single" w:sz="4" w:space="0" w:color="808080"/>
              <w:left w:val="single" w:sz="4" w:space="0" w:color="808080"/>
              <w:bottom w:val="single" w:sz="4" w:space="0" w:color="808080"/>
              <w:right w:val="single" w:sz="4" w:space="0" w:color="808080"/>
            </w:tcBorders>
            <w:vAlign w:val="center"/>
            <w:hideMark/>
          </w:tcPr>
          <w:p w:rsidR="00FD00BA" w:rsidRPr="00FD00BA" w:rsidRDefault="00FD00BA" w:rsidP="00FD00BA">
            <w:pPr>
              <w:spacing w:after="0" w:line="240" w:lineRule="auto"/>
              <w:jc w:val="center"/>
              <w:rPr>
                <w:rFonts w:ascii="Arial" w:eastAsia="Times New Roman" w:hAnsi="Arial" w:cs="Arial"/>
                <w:sz w:val="20"/>
                <w:szCs w:val="20"/>
              </w:rPr>
            </w:pPr>
            <w:r w:rsidRPr="00FD00BA">
              <w:rPr>
                <w:rFonts w:ascii="Arial" w:eastAsia="Times New Roman" w:hAnsi="Arial" w:cs="Arial"/>
                <w:b/>
                <w:bCs/>
                <w:i/>
                <w:iCs/>
                <w:sz w:val="20"/>
                <w:szCs w:val="20"/>
              </w:rPr>
              <w:t>Total Earned</w:t>
            </w:r>
          </w:p>
        </w:tc>
        <w:tc>
          <w:tcPr>
            <w:tcW w:w="2867" w:type="dxa"/>
            <w:tcBorders>
              <w:top w:val="single" w:sz="4" w:space="0" w:color="808080"/>
              <w:left w:val="single" w:sz="4" w:space="0" w:color="808080"/>
              <w:bottom w:val="single" w:sz="4" w:space="0" w:color="808080"/>
              <w:right w:val="single" w:sz="4" w:space="0" w:color="808080"/>
            </w:tcBorders>
          </w:tcPr>
          <w:p w:rsidR="00FD00BA" w:rsidRPr="00FD00BA" w:rsidRDefault="00FD00BA" w:rsidP="00FD00BA">
            <w:pPr>
              <w:spacing w:after="0" w:line="240" w:lineRule="auto"/>
              <w:rPr>
                <w:rFonts w:ascii="Arial" w:eastAsia="Times New Roman" w:hAnsi="Arial" w:cs="Arial"/>
                <w:sz w:val="20"/>
                <w:szCs w:val="20"/>
              </w:rPr>
            </w:pPr>
          </w:p>
        </w:tc>
      </w:tr>
      <w:tr w:rsidR="00FD00BA" w:rsidRPr="00FD00BA" w:rsidTr="00FD00BA">
        <w:trPr>
          <w:trHeight w:val="203"/>
          <w:jc w:val="center"/>
        </w:trPr>
        <w:tc>
          <w:tcPr>
            <w:tcW w:w="0" w:type="auto"/>
            <w:tcBorders>
              <w:top w:val="single" w:sz="4" w:space="0" w:color="808080"/>
              <w:left w:val="single" w:sz="4" w:space="0" w:color="808080"/>
              <w:bottom w:val="single" w:sz="4" w:space="0" w:color="808080"/>
              <w:right w:val="single" w:sz="4" w:space="0" w:color="808080"/>
            </w:tcBorders>
          </w:tcPr>
          <w:p w:rsidR="00FD00BA" w:rsidRPr="00FD00BA" w:rsidRDefault="00FD00BA" w:rsidP="00FD00BA">
            <w:pPr>
              <w:spacing w:after="0" w:line="240" w:lineRule="auto"/>
              <w:rPr>
                <w:rFonts w:ascii="Arial" w:eastAsia="Times New Roman" w:hAnsi="Arial" w:cs="Arial"/>
                <w:sz w:val="20"/>
                <w:szCs w:val="20"/>
              </w:rPr>
            </w:pPr>
          </w:p>
        </w:tc>
        <w:tc>
          <w:tcPr>
            <w:tcW w:w="841"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FD00BA" w:rsidRPr="00FD00BA" w:rsidRDefault="00FD00BA" w:rsidP="00FD00BA">
            <w:pPr>
              <w:spacing w:after="0" w:line="240" w:lineRule="auto"/>
              <w:jc w:val="center"/>
              <w:rPr>
                <w:rFonts w:ascii="Arial" w:eastAsia="Times New Roman" w:hAnsi="Arial" w:cs="Arial"/>
                <w:bCs/>
                <w:iCs/>
                <w:sz w:val="20"/>
                <w:szCs w:val="20"/>
              </w:rPr>
            </w:pPr>
          </w:p>
        </w:tc>
        <w:tc>
          <w:tcPr>
            <w:tcW w:w="1140" w:type="dxa"/>
            <w:tcBorders>
              <w:top w:val="single" w:sz="4" w:space="0" w:color="808080"/>
              <w:left w:val="single" w:sz="4" w:space="0" w:color="808080"/>
              <w:bottom w:val="single" w:sz="4" w:space="0" w:color="808080"/>
              <w:right w:val="single" w:sz="4" w:space="0" w:color="808080"/>
            </w:tcBorders>
            <w:shd w:val="clear" w:color="auto" w:fill="00CCFF"/>
            <w:vAlign w:val="center"/>
            <w:hideMark/>
          </w:tcPr>
          <w:p w:rsidR="00FD00BA" w:rsidRPr="00FD00BA" w:rsidRDefault="00FD00BA" w:rsidP="00FD00BA">
            <w:pPr>
              <w:spacing w:after="0" w:line="240" w:lineRule="auto"/>
              <w:jc w:val="center"/>
              <w:rPr>
                <w:rFonts w:ascii="Arial" w:eastAsia="Times New Roman" w:hAnsi="Arial" w:cs="Arial"/>
                <w:b/>
                <w:bCs/>
                <w:i/>
                <w:iCs/>
                <w:sz w:val="20"/>
                <w:szCs w:val="20"/>
              </w:rPr>
            </w:pPr>
            <w:r w:rsidRPr="00FD00BA">
              <w:rPr>
                <w:rFonts w:ascii="Arial" w:eastAsia="Times New Roman" w:hAnsi="Arial" w:cs="Arial"/>
                <w:sz w:val="20"/>
                <w:szCs w:val="20"/>
              </w:rPr>
              <w:t>3</w:t>
            </w:r>
          </w:p>
        </w:tc>
        <w:tc>
          <w:tcPr>
            <w:tcW w:w="934" w:type="dxa"/>
            <w:tcBorders>
              <w:top w:val="single" w:sz="4" w:space="0" w:color="808080"/>
              <w:left w:val="single" w:sz="4" w:space="0" w:color="808080"/>
              <w:bottom w:val="single" w:sz="4" w:space="0" w:color="808080"/>
              <w:right w:val="single" w:sz="4" w:space="0" w:color="808080"/>
            </w:tcBorders>
            <w:shd w:val="clear" w:color="auto" w:fill="00CCFF"/>
            <w:vAlign w:val="center"/>
            <w:hideMark/>
          </w:tcPr>
          <w:p w:rsidR="00FD00BA" w:rsidRPr="00FD00BA" w:rsidRDefault="00FD00BA" w:rsidP="00FD00BA">
            <w:pPr>
              <w:spacing w:after="0" w:line="240" w:lineRule="auto"/>
              <w:jc w:val="center"/>
              <w:rPr>
                <w:rFonts w:ascii="Arial" w:eastAsia="Times New Roman" w:hAnsi="Arial" w:cs="Arial"/>
                <w:sz w:val="20"/>
                <w:szCs w:val="20"/>
              </w:rPr>
            </w:pPr>
            <w:r w:rsidRPr="00FD00BA">
              <w:rPr>
                <w:rFonts w:ascii="Arial" w:eastAsia="Times New Roman" w:hAnsi="Arial" w:cs="Arial"/>
                <w:sz w:val="20"/>
                <w:szCs w:val="20"/>
              </w:rPr>
              <w:t>#/3</w:t>
            </w:r>
          </w:p>
        </w:tc>
        <w:tc>
          <w:tcPr>
            <w:tcW w:w="2867" w:type="dxa"/>
            <w:tcBorders>
              <w:top w:val="single" w:sz="4" w:space="0" w:color="808080"/>
              <w:left w:val="single" w:sz="4" w:space="0" w:color="808080"/>
              <w:bottom w:val="single" w:sz="4" w:space="0" w:color="808080"/>
              <w:right w:val="single" w:sz="4" w:space="0" w:color="808080"/>
            </w:tcBorders>
          </w:tcPr>
          <w:p w:rsidR="00FD00BA" w:rsidRPr="00FD00BA" w:rsidRDefault="00FD00BA" w:rsidP="00FD00BA">
            <w:pPr>
              <w:spacing w:after="0" w:line="240" w:lineRule="auto"/>
              <w:rPr>
                <w:rFonts w:ascii="Arial" w:eastAsia="Times New Roman" w:hAnsi="Arial" w:cs="Arial"/>
                <w:sz w:val="20"/>
                <w:szCs w:val="20"/>
              </w:rPr>
            </w:pPr>
          </w:p>
        </w:tc>
      </w:tr>
    </w:tbl>
    <w:p w:rsidR="00FD00BA" w:rsidRPr="00FD00BA" w:rsidRDefault="00FD00BA" w:rsidP="00FD00BA">
      <w:pPr>
        <w:spacing w:after="0" w:line="240" w:lineRule="auto"/>
        <w:rPr>
          <w:rFonts w:ascii="Arial" w:eastAsia="Times New Roman" w:hAnsi="Arial" w:cs="Arial"/>
          <w:sz w:val="20"/>
          <w:szCs w:val="20"/>
        </w:rPr>
      </w:pPr>
    </w:p>
    <w:p w:rsidR="00FD00BA" w:rsidRPr="00FD00BA" w:rsidRDefault="00FD00BA" w:rsidP="00FD00BA">
      <w:pPr>
        <w:spacing w:after="0" w:line="240" w:lineRule="auto"/>
        <w:rPr>
          <w:rFonts w:ascii="Arial" w:eastAsia="Times New Roman" w:hAnsi="Arial" w:cs="Arial"/>
          <w:sz w:val="20"/>
          <w:szCs w:val="20"/>
        </w:rPr>
      </w:pPr>
    </w:p>
    <w:tbl>
      <w:tblPr>
        <w:tblW w:w="1009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43" w:type="dxa"/>
          <w:left w:w="115" w:type="dxa"/>
          <w:bottom w:w="43" w:type="dxa"/>
          <w:right w:w="115" w:type="dxa"/>
        </w:tblCellMar>
        <w:tblLook w:val="0020" w:firstRow="1" w:lastRow="0" w:firstColumn="0" w:lastColumn="0" w:noHBand="0" w:noVBand="0"/>
      </w:tblPr>
      <w:tblGrid>
        <w:gridCol w:w="4316"/>
        <w:gridCol w:w="841"/>
        <w:gridCol w:w="1140"/>
        <w:gridCol w:w="934"/>
        <w:gridCol w:w="2867"/>
      </w:tblGrid>
      <w:tr w:rsidR="00FD00BA" w:rsidRPr="00FD00BA" w:rsidTr="00FD00BA">
        <w:trPr>
          <w:trHeight w:val="240"/>
          <w:tblHeader/>
          <w:jc w:val="center"/>
        </w:trPr>
        <w:tc>
          <w:tcPr>
            <w:tcW w:w="0" w:type="auto"/>
            <w:tcBorders>
              <w:top w:val="single" w:sz="4" w:space="0" w:color="808080"/>
              <w:left w:val="single" w:sz="4" w:space="0" w:color="808080"/>
              <w:bottom w:val="single" w:sz="4" w:space="0" w:color="808080"/>
              <w:right w:val="single" w:sz="4" w:space="0" w:color="808080"/>
            </w:tcBorders>
            <w:shd w:val="clear" w:color="auto" w:fill="BFBFBF"/>
            <w:vAlign w:val="center"/>
            <w:hideMark/>
          </w:tcPr>
          <w:p w:rsidR="00FD00BA" w:rsidRPr="00FD00BA" w:rsidRDefault="00FD00BA" w:rsidP="00FD00BA">
            <w:pPr>
              <w:tabs>
                <w:tab w:val="center" w:pos="2619"/>
              </w:tabs>
              <w:spacing w:after="0" w:line="240" w:lineRule="auto"/>
              <w:jc w:val="center"/>
              <w:rPr>
                <w:rFonts w:ascii="Arial" w:eastAsia="Times New Roman" w:hAnsi="Arial" w:cs="Arial"/>
                <w:sz w:val="20"/>
                <w:szCs w:val="20"/>
              </w:rPr>
            </w:pPr>
            <w:r w:rsidRPr="00FD00BA">
              <w:rPr>
                <w:rFonts w:ascii="Arial" w:eastAsia="Times New Roman" w:hAnsi="Arial" w:cs="Arial"/>
                <w:b/>
                <w:bCs/>
                <w:i/>
                <w:iCs/>
                <w:sz w:val="20"/>
                <w:szCs w:val="20"/>
              </w:rPr>
              <w:t>Writing Guidelines</w:t>
            </w:r>
          </w:p>
        </w:tc>
        <w:tc>
          <w:tcPr>
            <w:tcW w:w="841" w:type="dxa"/>
            <w:tcBorders>
              <w:top w:val="single" w:sz="4" w:space="0" w:color="808080"/>
              <w:left w:val="single" w:sz="4" w:space="0" w:color="808080"/>
              <w:bottom w:val="single" w:sz="4" w:space="0" w:color="808080"/>
              <w:right w:val="single" w:sz="4" w:space="0" w:color="808080"/>
            </w:tcBorders>
            <w:shd w:val="clear" w:color="auto" w:fill="C0C0C0"/>
            <w:vAlign w:val="center"/>
            <w:hideMark/>
          </w:tcPr>
          <w:p w:rsidR="00FD00BA" w:rsidRPr="00FD00BA" w:rsidRDefault="00FD00BA" w:rsidP="00FD00BA">
            <w:pPr>
              <w:spacing w:after="0" w:line="240" w:lineRule="auto"/>
              <w:jc w:val="center"/>
              <w:rPr>
                <w:rFonts w:ascii="Arial" w:eastAsia="Times New Roman" w:hAnsi="Arial" w:cs="Arial"/>
                <w:i/>
                <w:iCs/>
                <w:sz w:val="20"/>
                <w:szCs w:val="20"/>
              </w:rPr>
            </w:pPr>
            <w:r w:rsidRPr="00FD00BA">
              <w:rPr>
                <w:rFonts w:ascii="Arial" w:eastAsia="Times New Roman" w:hAnsi="Arial" w:cs="Arial"/>
                <w:i/>
                <w:iCs/>
                <w:sz w:val="20"/>
                <w:szCs w:val="20"/>
              </w:rPr>
              <w:t>Met</w:t>
            </w:r>
          </w:p>
        </w:tc>
        <w:tc>
          <w:tcPr>
            <w:tcW w:w="1140" w:type="dxa"/>
            <w:tcBorders>
              <w:top w:val="single" w:sz="4" w:space="0" w:color="808080"/>
              <w:left w:val="single" w:sz="4" w:space="0" w:color="808080"/>
              <w:bottom w:val="single" w:sz="4" w:space="0" w:color="808080"/>
              <w:right w:val="single" w:sz="4" w:space="0" w:color="808080"/>
            </w:tcBorders>
            <w:shd w:val="clear" w:color="auto" w:fill="C0C0C0"/>
            <w:vAlign w:val="center"/>
            <w:hideMark/>
          </w:tcPr>
          <w:p w:rsidR="00FD00BA" w:rsidRPr="00FD00BA" w:rsidRDefault="00FD00BA" w:rsidP="00FD00BA">
            <w:pPr>
              <w:spacing w:after="0" w:line="240" w:lineRule="auto"/>
              <w:jc w:val="center"/>
              <w:rPr>
                <w:rFonts w:ascii="Arial" w:eastAsia="Times New Roman" w:hAnsi="Arial" w:cs="Arial"/>
                <w:i/>
                <w:iCs/>
                <w:sz w:val="20"/>
                <w:szCs w:val="20"/>
              </w:rPr>
            </w:pPr>
            <w:r w:rsidRPr="00FD00BA">
              <w:rPr>
                <w:rFonts w:ascii="Arial" w:eastAsia="Times New Roman" w:hAnsi="Arial" w:cs="Arial"/>
                <w:i/>
                <w:iCs/>
                <w:sz w:val="20"/>
                <w:szCs w:val="20"/>
              </w:rPr>
              <w:t>Partially Met</w:t>
            </w:r>
          </w:p>
        </w:tc>
        <w:tc>
          <w:tcPr>
            <w:tcW w:w="934" w:type="dxa"/>
            <w:tcBorders>
              <w:top w:val="single" w:sz="4" w:space="0" w:color="808080"/>
              <w:left w:val="single" w:sz="4" w:space="0" w:color="808080"/>
              <w:bottom w:val="single" w:sz="4" w:space="0" w:color="808080"/>
              <w:right w:val="single" w:sz="4" w:space="0" w:color="808080"/>
            </w:tcBorders>
            <w:shd w:val="clear" w:color="auto" w:fill="C0C0C0"/>
            <w:vAlign w:val="center"/>
            <w:hideMark/>
          </w:tcPr>
          <w:p w:rsidR="00FD00BA" w:rsidRPr="00FD00BA" w:rsidRDefault="00FD00BA" w:rsidP="00FD00BA">
            <w:pPr>
              <w:spacing w:after="0" w:line="240" w:lineRule="auto"/>
              <w:jc w:val="center"/>
              <w:rPr>
                <w:rFonts w:ascii="Arial" w:eastAsia="Times New Roman" w:hAnsi="Arial" w:cs="Arial"/>
                <w:sz w:val="20"/>
                <w:szCs w:val="20"/>
              </w:rPr>
            </w:pPr>
            <w:r w:rsidRPr="00FD00BA">
              <w:rPr>
                <w:rFonts w:ascii="Arial" w:eastAsia="Times New Roman" w:hAnsi="Arial" w:cs="Arial"/>
                <w:i/>
                <w:iCs/>
                <w:sz w:val="20"/>
                <w:szCs w:val="20"/>
              </w:rPr>
              <w:t>Not Met</w:t>
            </w:r>
          </w:p>
        </w:tc>
        <w:tc>
          <w:tcPr>
            <w:tcW w:w="2867" w:type="dxa"/>
            <w:tcBorders>
              <w:top w:val="single" w:sz="4" w:space="0" w:color="808080"/>
              <w:left w:val="single" w:sz="4" w:space="0" w:color="808080"/>
              <w:bottom w:val="single" w:sz="4" w:space="0" w:color="808080"/>
              <w:right w:val="single" w:sz="4" w:space="0" w:color="808080"/>
            </w:tcBorders>
            <w:shd w:val="clear" w:color="auto" w:fill="C0C0C0"/>
            <w:vAlign w:val="center"/>
            <w:hideMark/>
          </w:tcPr>
          <w:p w:rsidR="00FD00BA" w:rsidRPr="00FD00BA" w:rsidRDefault="00FD00BA" w:rsidP="00FD00BA">
            <w:pPr>
              <w:spacing w:after="0" w:line="240" w:lineRule="auto"/>
              <w:jc w:val="center"/>
              <w:rPr>
                <w:rFonts w:ascii="Arial" w:eastAsia="Times New Roman" w:hAnsi="Arial" w:cs="Arial"/>
                <w:sz w:val="20"/>
                <w:szCs w:val="20"/>
              </w:rPr>
            </w:pPr>
            <w:r w:rsidRPr="00FD00BA">
              <w:rPr>
                <w:rFonts w:ascii="Arial" w:eastAsia="Times New Roman" w:hAnsi="Arial" w:cs="Arial"/>
                <w:sz w:val="20"/>
                <w:szCs w:val="20"/>
              </w:rPr>
              <w:t>Comments:</w:t>
            </w:r>
          </w:p>
        </w:tc>
      </w:tr>
      <w:tr w:rsidR="00FD00BA" w:rsidRPr="00FD00BA" w:rsidTr="00FD00BA">
        <w:trPr>
          <w:trHeight w:val="179"/>
          <w:jc w:val="center"/>
        </w:trPr>
        <w:tc>
          <w:tcPr>
            <w:tcW w:w="0" w:type="auto"/>
            <w:tcBorders>
              <w:top w:val="single" w:sz="4" w:space="0" w:color="808080"/>
              <w:left w:val="single" w:sz="4" w:space="0" w:color="808080"/>
              <w:bottom w:val="single" w:sz="4" w:space="0" w:color="808080"/>
              <w:right w:val="single" w:sz="4" w:space="0" w:color="808080"/>
            </w:tcBorders>
            <w:hideMark/>
          </w:tcPr>
          <w:p w:rsidR="00FD00BA" w:rsidRPr="00FD00BA" w:rsidRDefault="00FD00BA" w:rsidP="00FD00BA">
            <w:pPr>
              <w:spacing w:after="0" w:line="240" w:lineRule="auto"/>
              <w:rPr>
                <w:rFonts w:ascii="Arial" w:eastAsia="Times New Roman" w:hAnsi="Arial" w:cs="Arial"/>
                <w:sz w:val="20"/>
                <w:szCs w:val="20"/>
              </w:rPr>
            </w:pPr>
            <w:r w:rsidRPr="00FD00BA">
              <w:rPr>
                <w:rFonts w:ascii="Arial" w:eastAsia="Times New Roman" w:hAnsi="Arial" w:cs="Arial"/>
                <w:sz w:val="20"/>
                <w:szCs w:val="20"/>
              </w:rPr>
              <w:t>The paper—including tables and graphs, headings, title page, and reference page—is consistent with APA formatting guidelines and meets course-level requirements.</w:t>
            </w:r>
          </w:p>
        </w:tc>
        <w:tc>
          <w:tcPr>
            <w:tcW w:w="841" w:type="dxa"/>
            <w:tcBorders>
              <w:top w:val="single" w:sz="4" w:space="0" w:color="808080"/>
              <w:left w:val="single" w:sz="4" w:space="0" w:color="808080"/>
              <w:bottom w:val="single" w:sz="4" w:space="0" w:color="808080"/>
              <w:right w:val="single" w:sz="4" w:space="0" w:color="808080"/>
            </w:tcBorders>
            <w:vAlign w:val="center"/>
          </w:tcPr>
          <w:p w:rsidR="00FD00BA" w:rsidRPr="00FD00BA" w:rsidRDefault="00FD00BA" w:rsidP="00FD00BA">
            <w:pPr>
              <w:spacing w:after="0" w:line="240" w:lineRule="auto"/>
              <w:jc w:val="center"/>
              <w:rPr>
                <w:rFonts w:ascii="Arial" w:eastAsia="Times New Roman" w:hAnsi="Arial" w:cs="Arial"/>
                <w:bCs/>
                <w:iCs/>
                <w:sz w:val="20"/>
                <w:szCs w:val="20"/>
              </w:rPr>
            </w:pPr>
          </w:p>
        </w:tc>
        <w:tc>
          <w:tcPr>
            <w:tcW w:w="1140" w:type="dxa"/>
            <w:tcBorders>
              <w:top w:val="single" w:sz="4" w:space="0" w:color="808080"/>
              <w:left w:val="single" w:sz="4" w:space="0" w:color="808080"/>
              <w:bottom w:val="single" w:sz="4" w:space="0" w:color="808080"/>
              <w:right w:val="single" w:sz="4" w:space="0" w:color="808080"/>
            </w:tcBorders>
            <w:vAlign w:val="center"/>
          </w:tcPr>
          <w:p w:rsidR="00FD00BA" w:rsidRPr="00FD00BA" w:rsidRDefault="00FD00BA" w:rsidP="00FD00BA">
            <w:pPr>
              <w:spacing w:after="0" w:line="240" w:lineRule="auto"/>
              <w:jc w:val="center"/>
              <w:rPr>
                <w:rFonts w:ascii="Arial" w:eastAsia="Times New Roman" w:hAnsi="Arial" w:cs="Arial"/>
                <w:bCs/>
                <w:iCs/>
                <w:sz w:val="20"/>
                <w:szCs w:val="20"/>
              </w:rPr>
            </w:pPr>
          </w:p>
        </w:tc>
        <w:tc>
          <w:tcPr>
            <w:tcW w:w="934" w:type="dxa"/>
            <w:tcBorders>
              <w:top w:val="single" w:sz="4" w:space="0" w:color="808080"/>
              <w:left w:val="single" w:sz="4" w:space="0" w:color="808080"/>
              <w:bottom w:val="single" w:sz="4" w:space="0" w:color="808080"/>
              <w:right w:val="single" w:sz="4" w:space="0" w:color="808080"/>
            </w:tcBorders>
            <w:vAlign w:val="center"/>
          </w:tcPr>
          <w:p w:rsidR="00FD00BA" w:rsidRPr="00FD00BA" w:rsidRDefault="00FD00BA" w:rsidP="00FD00BA">
            <w:pPr>
              <w:spacing w:after="0" w:line="240" w:lineRule="auto"/>
              <w:jc w:val="center"/>
              <w:rPr>
                <w:rFonts w:ascii="Arial" w:eastAsia="Times New Roman" w:hAnsi="Arial" w:cs="Arial"/>
                <w:bCs/>
                <w:iCs/>
                <w:sz w:val="20"/>
                <w:szCs w:val="20"/>
              </w:rPr>
            </w:pPr>
          </w:p>
        </w:tc>
        <w:tc>
          <w:tcPr>
            <w:tcW w:w="2867" w:type="dxa"/>
            <w:tcBorders>
              <w:top w:val="single" w:sz="4" w:space="0" w:color="808080"/>
              <w:left w:val="single" w:sz="4" w:space="0" w:color="808080"/>
              <w:bottom w:val="single" w:sz="4" w:space="0" w:color="808080"/>
              <w:right w:val="single" w:sz="4" w:space="0" w:color="808080"/>
            </w:tcBorders>
          </w:tcPr>
          <w:p w:rsidR="00FD00BA" w:rsidRPr="00FD00BA" w:rsidRDefault="00FD00BA" w:rsidP="00FD00BA">
            <w:pPr>
              <w:spacing w:after="0" w:line="240" w:lineRule="auto"/>
              <w:rPr>
                <w:rFonts w:ascii="Arial" w:eastAsia="Times New Roman" w:hAnsi="Arial" w:cs="Arial"/>
                <w:sz w:val="20"/>
                <w:szCs w:val="20"/>
              </w:rPr>
            </w:pPr>
          </w:p>
        </w:tc>
      </w:tr>
      <w:tr w:rsidR="00FD00BA" w:rsidRPr="00FD00BA" w:rsidTr="00FD00BA">
        <w:trPr>
          <w:trHeight w:val="437"/>
          <w:jc w:val="center"/>
        </w:trPr>
        <w:tc>
          <w:tcPr>
            <w:tcW w:w="0" w:type="auto"/>
            <w:tcBorders>
              <w:top w:val="single" w:sz="4" w:space="0" w:color="808080"/>
              <w:left w:val="single" w:sz="4" w:space="0" w:color="808080"/>
              <w:bottom w:val="single" w:sz="4" w:space="0" w:color="808080"/>
              <w:right w:val="single" w:sz="4" w:space="0" w:color="808080"/>
            </w:tcBorders>
            <w:hideMark/>
          </w:tcPr>
          <w:p w:rsidR="00FD00BA" w:rsidRPr="00FD00BA" w:rsidRDefault="00FD00BA" w:rsidP="00FD00BA">
            <w:pPr>
              <w:spacing w:after="0" w:line="240" w:lineRule="auto"/>
              <w:rPr>
                <w:rFonts w:ascii="Arial" w:eastAsia="Times New Roman" w:hAnsi="Arial" w:cs="Arial"/>
                <w:sz w:val="20"/>
                <w:szCs w:val="20"/>
              </w:rPr>
            </w:pPr>
            <w:r w:rsidRPr="00FD00BA">
              <w:rPr>
                <w:rFonts w:ascii="Arial" w:eastAsia="Times New Roman" w:hAnsi="Arial" w:cs="Arial"/>
                <w:sz w:val="20"/>
                <w:szCs w:val="20"/>
              </w:rPr>
              <w:t>Intellectual property is recognized with in-text citations and a reference page.</w:t>
            </w:r>
          </w:p>
        </w:tc>
        <w:tc>
          <w:tcPr>
            <w:tcW w:w="841" w:type="dxa"/>
            <w:tcBorders>
              <w:top w:val="single" w:sz="4" w:space="0" w:color="808080"/>
              <w:left w:val="single" w:sz="4" w:space="0" w:color="808080"/>
              <w:bottom w:val="single" w:sz="4" w:space="0" w:color="808080"/>
              <w:right w:val="single" w:sz="4" w:space="0" w:color="808080"/>
            </w:tcBorders>
            <w:vAlign w:val="center"/>
          </w:tcPr>
          <w:p w:rsidR="00FD00BA" w:rsidRPr="00FD00BA" w:rsidRDefault="00FD00BA" w:rsidP="00FD00BA">
            <w:pPr>
              <w:spacing w:after="0" w:line="240" w:lineRule="auto"/>
              <w:jc w:val="center"/>
              <w:rPr>
                <w:rFonts w:ascii="Arial" w:eastAsia="Times New Roman" w:hAnsi="Arial" w:cs="Arial"/>
                <w:bCs/>
                <w:iCs/>
                <w:sz w:val="20"/>
                <w:szCs w:val="20"/>
              </w:rPr>
            </w:pPr>
          </w:p>
        </w:tc>
        <w:tc>
          <w:tcPr>
            <w:tcW w:w="1140" w:type="dxa"/>
            <w:tcBorders>
              <w:top w:val="single" w:sz="4" w:space="0" w:color="808080"/>
              <w:left w:val="single" w:sz="4" w:space="0" w:color="808080"/>
              <w:bottom w:val="single" w:sz="4" w:space="0" w:color="808080"/>
              <w:right w:val="single" w:sz="4" w:space="0" w:color="808080"/>
            </w:tcBorders>
            <w:vAlign w:val="center"/>
          </w:tcPr>
          <w:p w:rsidR="00FD00BA" w:rsidRPr="00FD00BA" w:rsidRDefault="00FD00BA" w:rsidP="00FD00BA">
            <w:pPr>
              <w:spacing w:after="0" w:line="240" w:lineRule="auto"/>
              <w:jc w:val="center"/>
              <w:rPr>
                <w:rFonts w:ascii="Arial" w:eastAsia="Times New Roman" w:hAnsi="Arial" w:cs="Arial"/>
                <w:bCs/>
                <w:iCs/>
                <w:sz w:val="20"/>
                <w:szCs w:val="20"/>
              </w:rPr>
            </w:pPr>
          </w:p>
        </w:tc>
        <w:tc>
          <w:tcPr>
            <w:tcW w:w="934" w:type="dxa"/>
            <w:tcBorders>
              <w:top w:val="single" w:sz="4" w:space="0" w:color="808080"/>
              <w:left w:val="single" w:sz="4" w:space="0" w:color="808080"/>
              <w:bottom w:val="single" w:sz="4" w:space="0" w:color="808080"/>
              <w:right w:val="single" w:sz="4" w:space="0" w:color="808080"/>
            </w:tcBorders>
            <w:vAlign w:val="center"/>
          </w:tcPr>
          <w:p w:rsidR="00FD00BA" w:rsidRPr="00FD00BA" w:rsidRDefault="00FD00BA" w:rsidP="00FD00BA">
            <w:pPr>
              <w:spacing w:after="0" w:line="240" w:lineRule="auto"/>
              <w:jc w:val="center"/>
              <w:rPr>
                <w:rFonts w:ascii="Arial" w:eastAsia="Times New Roman" w:hAnsi="Arial" w:cs="Arial"/>
                <w:bCs/>
                <w:iCs/>
                <w:sz w:val="20"/>
                <w:szCs w:val="20"/>
              </w:rPr>
            </w:pPr>
          </w:p>
        </w:tc>
        <w:tc>
          <w:tcPr>
            <w:tcW w:w="2867" w:type="dxa"/>
            <w:tcBorders>
              <w:top w:val="single" w:sz="4" w:space="0" w:color="808080"/>
              <w:left w:val="single" w:sz="4" w:space="0" w:color="808080"/>
              <w:bottom w:val="single" w:sz="4" w:space="0" w:color="808080"/>
              <w:right w:val="single" w:sz="4" w:space="0" w:color="808080"/>
            </w:tcBorders>
          </w:tcPr>
          <w:p w:rsidR="00FD00BA" w:rsidRPr="00FD00BA" w:rsidRDefault="00FD00BA" w:rsidP="00FD00BA">
            <w:pPr>
              <w:spacing w:after="0" w:line="240" w:lineRule="auto"/>
              <w:rPr>
                <w:rFonts w:ascii="Arial" w:eastAsia="Times New Roman" w:hAnsi="Arial" w:cs="Arial"/>
                <w:sz w:val="20"/>
                <w:szCs w:val="20"/>
              </w:rPr>
            </w:pPr>
          </w:p>
        </w:tc>
      </w:tr>
      <w:tr w:rsidR="00FD00BA" w:rsidRPr="00FD00BA" w:rsidTr="00FD00BA">
        <w:trPr>
          <w:trHeight w:val="437"/>
          <w:jc w:val="center"/>
        </w:trPr>
        <w:tc>
          <w:tcPr>
            <w:tcW w:w="0" w:type="auto"/>
            <w:tcBorders>
              <w:top w:val="single" w:sz="4" w:space="0" w:color="808080"/>
              <w:left w:val="single" w:sz="4" w:space="0" w:color="808080"/>
              <w:bottom w:val="single" w:sz="4" w:space="0" w:color="808080"/>
              <w:right w:val="single" w:sz="4" w:space="0" w:color="808080"/>
            </w:tcBorders>
            <w:hideMark/>
          </w:tcPr>
          <w:p w:rsidR="00FD00BA" w:rsidRPr="00FD00BA" w:rsidRDefault="00FD00BA" w:rsidP="00FD00BA">
            <w:pPr>
              <w:spacing w:after="0" w:line="240" w:lineRule="auto"/>
              <w:rPr>
                <w:rFonts w:ascii="Arial" w:eastAsia="Times New Roman" w:hAnsi="Arial" w:cs="Arial"/>
                <w:sz w:val="20"/>
                <w:szCs w:val="20"/>
              </w:rPr>
            </w:pPr>
            <w:r w:rsidRPr="00FD00BA">
              <w:rPr>
                <w:rFonts w:ascii="Arial" w:eastAsia="Times New Roman" w:hAnsi="Arial" w:cs="Arial"/>
                <w:sz w:val="20"/>
                <w:szCs w:val="20"/>
              </w:rPr>
              <w:t>Paragraph and sentence transitions are present, logical, and maintain the flow throughout the paper.</w:t>
            </w:r>
          </w:p>
        </w:tc>
        <w:tc>
          <w:tcPr>
            <w:tcW w:w="841" w:type="dxa"/>
            <w:tcBorders>
              <w:top w:val="single" w:sz="4" w:space="0" w:color="808080"/>
              <w:left w:val="single" w:sz="4" w:space="0" w:color="808080"/>
              <w:bottom w:val="single" w:sz="4" w:space="0" w:color="808080"/>
              <w:right w:val="single" w:sz="4" w:space="0" w:color="808080"/>
            </w:tcBorders>
            <w:vAlign w:val="center"/>
          </w:tcPr>
          <w:p w:rsidR="00FD00BA" w:rsidRPr="00FD00BA" w:rsidRDefault="00FD00BA" w:rsidP="00FD00BA">
            <w:pPr>
              <w:spacing w:after="0" w:line="240" w:lineRule="auto"/>
              <w:jc w:val="center"/>
              <w:rPr>
                <w:rFonts w:ascii="Arial" w:eastAsia="Times New Roman" w:hAnsi="Arial" w:cs="Arial"/>
                <w:bCs/>
                <w:iCs/>
                <w:sz w:val="20"/>
                <w:szCs w:val="20"/>
              </w:rPr>
            </w:pPr>
          </w:p>
        </w:tc>
        <w:tc>
          <w:tcPr>
            <w:tcW w:w="1140" w:type="dxa"/>
            <w:tcBorders>
              <w:top w:val="single" w:sz="4" w:space="0" w:color="808080"/>
              <w:left w:val="single" w:sz="4" w:space="0" w:color="808080"/>
              <w:bottom w:val="single" w:sz="4" w:space="0" w:color="808080"/>
              <w:right w:val="single" w:sz="4" w:space="0" w:color="808080"/>
            </w:tcBorders>
            <w:vAlign w:val="center"/>
          </w:tcPr>
          <w:p w:rsidR="00FD00BA" w:rsidRPr="00FD00BA" w:rsidRDefault="00FD00BA" w:rsidP="00FD00BA">
            <w:pPr>
              <w:spacing w:after="0" w:line="240" w:lineRule="auto"/>
              <w:jc w:val="center"/>
              <w:rPr>
                <w:rFonts w:ascii="Arial" w:eastAsia="Times New Roman" w:hAnsi="Arial" w:cs="Arial"/>
                <w:bCs/>
                <w:iCs/>
                <w:sz w:val="20"/>
                <w:szCs w:val="20"/>
              </w:rPr>
            </w:pPr>
          </w:p>
        </w:tc>
        <w:tc>
          <w:tcPr>
            <w:tcW w:w="934" w:type="dxa"/>
            <w:tcBorders>
              <w:top w:val="single" w:sz="4" w:space="0" w:color="808080"/>
              <w:left w:val="single" w:sz="4" w:space="0" w:color="808080"/>
              <w:bottom w:val="single" w:sz="4" w:space="0" w:color="808080"/>
              <w:right w:val="single" w:sz="4" w:space="0" w:color="808080"/>
            </w:tcBorders>
            <w:vAlign w:val="center"/>
          </w:tcPr>
          <w:p w:rsidR="00FD00BA" w:rsidRPr="00FD00BA" w:rsidRDefault="00FD00BA" w:rsidP="00FD00BA">
            <w:pPr>
              <w:spacing w:after="0" w:line="240" w:lineRule="auto"/>
              <w:jc w:val="center"/>
              <w:rPr>
                <w:rFonts w:ascii="Arial" w:eastAsia="Times New Roman" w:hAnsi="Arial" w:cs="Arial"/>
                <w:bCs/>
                <w:iCs/>
                <w:sz w:val="20"/>
                <w:szCs w:val="20"/>
              </w:rPr>
            </w:pPr>
          </w:p>
        </w:tc>
        <w:tc>
          <w:tcPr>
            <w:tcW w:w="2867" w:type="dxa"/>
            <w:tcBorders>
              <w:top w:val="single" w:sz="4" w:space="0" w:color="808080"/>
              <w:left w:val="single" w:sz="4" w:space="0" w:color="808080"/>
              <w:bottom w:val="single" w:sz="4" w:space="0" w:color="808080"/>
              <w:right w:val="single" w:sz="4" w:space="0" w:color="808080"/>
            </w:tcBorders>
          </w:tcPr>
          <w:p w:rsidR="00FD00BA" w:rsidRPr="00FD00BA" w:rsidRDefault="00FD00BA" w:rsidP="00FD00BA">
            <w:pPr>
              <w:spacing w:after="0" w:line="240" w:lineRule="auto"/>
              <w:rPr>
                <w:rFonts w:ascii="Arial" w:eastAsia="Times New Roman" w:hAnsi="Arial" w:cs="Arial"/>
                <w:sz w:val="20"/>
                <w:szCs w:val="20"/>
              </w:rPr>
            </w:pPr>
          </w:p>
        </w:tc>
      </w:tr>
      <w:tr w:rsidR="00FD00BA" w:rsidRPr="00FD00BA" w:rsidTr="00FD00BA">
        <w:trPr>
          <w:trHeight w:val="437"/>
          <w:jc w:val="center"/>
        </w:trPr>
        <w:tc>
          <w:tcPr>
            <w:tcW w:w="0" w:type="auto"/>
            <w:tcBorders>
              <w:top w:val="single" w:sz="4" w:space="0" w:color="808080"/>
              <w:left w:val="single" w:sz="4" w:space="0" w:color="808080"/>
              <w:bottom w:val="single" w:sz="4" w:space="0" w:color="808080"/>
              <w:right w:val="single" w:sz="4" w:space="0" w:color="808080"/>
            </w:tcBorders>
            <w:hideMark/>
          </w:tcPr>
          <w:p w:rsidR="00FD00BA" w:rsidRPr="00FD00BA" w:rsidRDefault="00FD00BA" w:rsidP="00FD00BA">
            <w:pPr>
              <w:spacing w:after="0" w:line="240" w:lineRule="auto"/>
              <w:rPr>
                <w:rFonts w:ascii="Arial" w:eastAsia="Times New Roman" w:hAnsi="Arial" w:cs="Arial"/>
                <w:sz w:val="20"/>
                <w:szCs w:val="20"/>
              </w:rPr>
            </w:pPr>
            <w:r w:rsidRPr="00FD00BA">
              <w:rPr>
                <w:rFonts w:ascii="Arial" w:eastAsia="Times New Roman" w:hAnsi="Arial" w:cs="Arial"/>
                <w:sz w:val="20"/>
                <w:szCs w:val="20"/>
              </w:rPr>
              <w:lastRenderedPageBreak/>
              <w:t>Sentences are complete, clear, and concise.</w:t>
            </w:r>
          </w:p>
        </w:tc>
        <w:tc>
          <w:tcPr>
            <w:tcW w:w="841" w:type="dxa"/>
            <w:tcBorders>
              <w:top w:val="single" w:sz="4" w:space="0" w:color="808080"/>
              <w:left w:val="single" w:sz="4" w:space="0" w:color="808080"/>
              <w:bottom w:val="single" w:sz="4" w:space="0" w:color="808080"/>
              <w:right w:val="single" w:sz="4" w:space="0" w:color="808080"/>
            </w:tcBorders>
            <w:vAlign w:val="center"/>
          </w:tcPr>
          <w:p w:rsidR="00FD00BA" w:rsidRPr="00FD00BA" w:rsidRDefault="00FD00BA" w:rsidP="00FD00BA">
            <w:pPr>
              <w:spacing w:after="0" w:line="240" w:lineRule="auto"/>
              <w:jc w:val="center"/>
              <w:rPr>
                <w:rFonts w:ascii="Arial" w:eastAsia="Times New Roman" w:hAnsi="Arial" w:cs="Arial"/>
                <w:bCs/>
                <w:iCs/>
                <w:sz w:val="20"/>
                <w:szCs w:val="20"/>
              </w:rPr>
            </w:pPr>
          </w:p>
        </w:tc>
        <w:tc>
          <w:tcPr>
            <w:tcW w:w="1140" w:type="dxa"/>
            <w:tcBorders>
              <w:top w:val="single" w:sz="4" w:space="0" w:color="808080"/>
              <w:left w:val="single" w:sz="4" w:space="0" w:color="808080"/>
              <w:bottom w:val="single" w:sz="4" w:space="0" w:color="808080"/>
              <w:right w:val="single" w:sz="4" w:space="0" w:color="808080"/>
            </w:tcBorders>
            <w:vAlign w:val="center"/>
          </w:tcPr>
          <w:p w:rsidR="00FD00BA" w:rsidRPr="00FD00BA" w:rsidRDefault="00FD00BA" w:rsidP="00FD00BA">
            <w:pPr>
              <w:spacing w:after="0" w:line="240" w:lineRule="auto"/>
              <w:jc w:val="center"/>
              <w:rPr>
                <w:rFonts w:ascii="Arial" w:eastAsia="Times New Roman" w:hAnsi="Arial" w:cs="Arial"/>
                <w:bCs/>
                <w:iCs/>
                <w:sz w:val="20"/>
                <w:szCs w:val="20"/>
              </w:rPr>
            </w:pPr>
          </w:p>
        </w:tc>
        <w:tc>
          <w:tcPr>
            <w:tcW w:w="934" w:type="dxa"/>
            <w:tcBorders>
              <w:top w:val="single" w:sz="4" w:space="0" w:color="808080"/>
              <w:left w:val="single" w:sz="4" w:space="0" w:color="808080"/>
              <w:bottom w:val="single" w:sz="4" w:space="0" w:color="808080"/>
              <w:right w:val="single" w:sz="4" w:space="0" w:color="808080"/>
            </w:tcBorders>
            <w:vAlign w:val="center"/>
          </w:tcPr>
          <w:p w:rsidR="00FD00BA" w:rsidRPr="00FD00BA" w:rsidRDefault="00FD00BA" w:rsidP="00FD00BA">
            <w:pPr>
              <w:spacing w:after="0" w:line="240" w:lineRule="auto"/>
              <w:jc w:val="center"/>
              <w:rPr>
                <w:rFonts w:ascii="Arial" w:eastAsia="Times New Roman" w:hAnsi="Arial" w:cs="Arial"/>
                <w:bCs/>
                <w:iCs/>
                <w:sz w:val="20"/>
                <w:szCs w:val="20"/>
              </w:rPr>
            </w:pPr>
          </w:p>
        </w:tc>
        <w:tc>
          <w:tcPr>
            <w:tcW w:w="2867" w:type="dxa"/>
            <w:tcBorders>
              <w:top w:val="single" w:sz="4" w:space="0" w:color="808080"/>
              <w:left w:val="single" w:sz="4" w:space="0" w:color="808080"/>
              <w:bottom w:val="single" w:sz="4" w:space="0" w:color="808080"/>
              <w:right w:val="single" w:sz="4" w:space="0" w:color="808080"/>
            </w:tcBorders>
          </w:tcPr>
          <w:p w:rsidR="00FD00BA" w:rsidRPr="00FD00BA" w:rsidRDefault="00FD00BA" w:rsidP="00FD00BA">
            <w:pPr>
              <w:spacing w:after="0" w:line="240" w:lineRule="auto"/>
              <w:rPr>
                <w:rFonts w:ascii="Arial" w:eastAsia="Times New Roman" w:hAnsi="Arial" w:cs="Arial"/>
                <w:sz w:val="20"/>
                <w:szCs w:val="20"/>
              </w:rPr>
            </w:pPr>
          </w:p>
        </w:tc>
      </w:tr>
      <w:tr w:rsidR="00FD00BA" w:rsidRPr="00FD00BA" w:rsidTr="00FD00BA">
        <w:trPr>
          <w:trHeight w:val="179"/>
          <w:jc w:val="center"/>
        </w:trPr>
        <w:tc>
          <w:tcPr>
            <w:tcW w:w="0" w:type="auto"/>
            <w:tcBorders>
              <w:top w:val="single" w:sz="4" w:space="0" w:color="808080"/>
              <w:left w:val="single" w:sz="4" w:space="0" w:color="808080"/>
              <w:bottom w:val="single" w:sz="4" w:space="0" w:color="808080"/>
              <w:right w:val="single" w:sz="4" w:space="0" w:color="808080"/>
            </w:tcBorders>
            <w:hideMark/>
          </w:tcPr>
          <w:p w:rsidR="00FD00BA" w:rsidRPr="00FD00BA" w:rsidRDefault="00FD00BA" w:rsidP="00FD00BA">
            <w:pPr>
              <w:spacing w:after="0" w:line="240" w:lineRule="auto"/>
              <w:rPr>
                <w:rFonts w:ascii="Arial" w:eastAsia="Times New Roman" w:hAnsi="Arial" w:cs="Arial"/>
                <w:sz w:val="20"/>
                <w:szCs w:val="20"/>
              </w:rPr>
            </w:pPr>
            <w:r w:rsidRPr="00FD00BA">
              <w:rPr>
                <w:rFonts w:ascii="Arial" w:eastAsia="Times New Roman" w:hAnsi="Arial" w:cs="Arial"/>
                <w:sz w:val="20"/>
                <w:szCs w:val="20"/>
              </w:rPr>
              <w:t>Rules of grammar and usage are followed including spelling and punctuation.</w:t>
            </w:r>
          </w:p>
        </w:tc>
        <w:tc>
          <w:tcPr>
            <w:tcW w:w="841" w:type="dxa"/>
            <w:tcBorders>
              <w:top w:val="single" w:sz="4" w:space="0" w:color="808080"/>
              <w:left w:val="single" w:sz="4" w:space="0" w:color="808080"/>
              <w:bottom w:val="single" w:sz="4" w:space="0" w:color="808080"/>
              <w:right w:val="single" w:sz="4" w:space="0" w:color="808080"/>
            </w:tcBorders>
            <w:vAlign w:val="center"/>
          </w:tcPr>
          <w:p w:rsidR="00FD00BA" w:rsidRPr="00FD00BA" w:rsidRDefault="00FD00BA" w:rsidP="00FD00BA">
            <w:pPr>
              <w:spacing w:after="0" w:line="240" w:lineRule="auto"/>
              <w:jc w:val="center"/>
              <w:rPr>
                <w:rFonts w:ascii="Arial" w:eastAsia="Times New Roman" w:hAnsi="Arial" w:cs="Arial"/>
                <w:bCs/>
                <w:iCs/>
                <w:sz w:val="20"/>
                <w:szCs w:val="20"/>
              </w:rPr>
            </w:pPr>
          </w:p>
        </w:tc>
        <w:tc>
          <w:tcPr>
            <w:tcW w:w="1140" w:type="dxa"/>
            <w:tcBorders>
              <w:top w:val="single" w:sz="4" w:space="0" w:color="808080"/>
              <w:left w:val="single" w:sz="4" w:space="0" w:color="808080"/>
              <w:bottom w:val="single" w:sz="4" w:space="0" w:color="808080"/>
              <w:right w:val="single" w:sz="4" w:space="0" w:color="808080"/>
            </w:tcBorders>
            <w:vAlign w:val="center"/>
          </w:tcPr>
          <w:p w:rsidR="00FD00BA" w:rsidRPr="00FD00BA" w:rsidRDefault="00FD00BA" w:rsidP="00FD00BA">
            <w:pPr>
              <w:spacing w:after="0" w:line="240" w:lineRule="auto"/>
              <w:jc w:val="center"/>
              <w:rPr>
                <w:rFonts w:ascii="Arial" w:eastAsia="Times New Roman" w:hAnsi="Arial" w:cs="Arial"/>
                <w:bCs/>
                <w:iCs/>
                <w:sz w:val="20"/>
                <w:szCs w:val="20"/>
              </w:rPr>
            </w:pPr>
          </w:p>
        </w:tc>
        <w:tc>
          <w:tcPr>
            <w:tcW w:w="934" w:type="dxa"/>
            <w:tcBorders>
              <w:top w:val="single" w:sz="4" w:space="0" w:color="808080"/>
              <w:left w:val="single" w:sz="4" w:space="0" w:color="808080"/>
              <w:bottom w:val="single" w:sz="4" w:space="0" w:color="808080"/>
              <w:right w:val="single" w:sz="4" w:space="0" w:color="808080"/>
            </w:tcBorders>
            <w:vAlign w:val="center"/>
          </w:tcPr>
          <w:p w:rsidR="00FD00BA" w:rsidRPr="00FD00BA" w:rsidRDefault="00FD00BA" w:rsidP="00FD00BA">
            <w:pPr>
              <w:spacing w:after="0" w:line="240" w:lineRule="auto"/>
              <w:jc w:val="center"/>
              <w:rPr>
                <w:rFonts w:ascii="Arial" w:eastAsia="Times New Roman" w:hAnsi="Arial" w:cs="Arial"/>
                <w:bCs/>
                <w:iCs/>
                <w:sz w:val="20"/>
                <w:szCs w:val="20"/>
              </w:rPr>
            </w:pPr>
          </w:p>
        </w:tc>
        <w:tc>
          <w:tcPr>
            <w:tcW w:w="2867" w:type="dxa"/>
            <w:tcBorders>
              <w:top w:val="single" w:sz="4" w:space="0" w:color="808080"/>
              <w:left w:val="single" w:sz="4" w:space="0" w:color="808080"/>
              <w:bottom w:val="single" w:sz="4" w:space="0" w:color="808080"/>
              <w:right w:val="single" w:sz="4" w:space="0" w:color="808080"/>
            </w:tcBorders>
          </w:tcPr>
          <w:p w:rsidR="00FD00BA" w:rsidRPr="00FD00BA" w:rsidRDefault="00FD00BA" w:rsidP="00FD00BA">
            <w:pPr>
              <w:spacing w:after="0" w:line="240" w:lineRule="auto"/>
              <w:rPr>
                <w:rFonts w:ascii="Arial" w:eastAsia="Times New Roman" w:hAnsi="Arial" w:cs="Arial"/>
                <w:sz w:val="20"/>
                <w:szCs w:val="20"/>
              </w:rPr>
            </w:pPr>
          </w:p>
        </w:tc>
      </w:tr>
      <w:tr w:rsidR="00FD00BA" w:rsidRPr="00FD00BA" w:rsidTr="00FD00BA">
        <w:trPr>
          <w:trHeight w:val="179"/>
          <w:jc w:val="center"/>
        </w:trPr>
        <w:tc>
          <w:tcPr>
            <w:tcW w:w="0" w:type="auto"/>
            <w:tcBorders>
              <w:top w:val="single" w:sz="4" w:space="0" w:color="808080"/>
              <w:left w:val="single" w:sz="4" w:space="0" w:color="808080"/>
              <w:bottom w:val="single" w:sz="4" w:space="0" w:color="808080"/>
              <w:right w:val="single" w:sz="4" w:space="0" w:color="808080"/>
            </w:tcBorders>
          </w:tcPr>
          <w:p w:rsidR="00FD00BA" w:rsidRPr="00FD00BA" w:rsidRDefault="00FD00BA" w:rsidP="00FD00BA">
            <w:pPr>
              <w:spacing w:after="0" w:line="240" w:lineRule="auto"/>
              <w:rPr>
                <w:rFonts w:ascii="Arial" w:eastAsia="Times New Roman" w:hAnsi="Arial" w:cs="Arial"/>
                <w:sz w:val="20"/>
                <w:szCs w:val="20"/>
              </w:rPr>
            </w:pPr>
          </w:p>
        </w:tc>
        <w:tc>
          <w:tcPr>
            <w:tcW w:w="841" w:type="dxa"/>
            <w:tcBorders>
              <w:top w:val="single" w:sz="4" w:space="0" w:color="808080"/>
              <w:left w:val="single" w:sz="4" w:space="0" w:color="808080"/>
              <w:bottom w:val="single" w:sz="4" w:space="0" w:color="808080"/>
              <w:right w:val="single" w:sz="4" w:space="0" w:color="808080"/>
            </w:tcBorders>
            <w:vAlign w:val="center"/>
          </w:tcPr>
          <w:p w:rsidR="00FD00BA" w:rsidRPr="00FD00BA" w:rsidRDefault="00FD00BA" w:rsidP="00FD00BA">
            <w:pPr>
              <w:spacing w:after="0" w:line="240" w:lineRule="auto"/>
              <w:jc w:val="center"/>
              <w:rPr>
                <w:rFonts w:ascii="Arial" w:eastAsia="Times New Roman" w:hAnsi="Arial" w:cs="Arial"/>
                <w:bCs/>
                <w:iCs/>
                <w:sz w:val="20"/>
                <w:szCs w:val="20"/>
              </w:rPr>
            </w:pPr>
          </w:p>
        </w:tc>
        <w:tc>
          <w:tcPr>
            <w:tcW w:w="1140" w:type="dxa"/>
            <w:tcBorders>
              <w:top w:val="single" w:sz="4" w:space="0" w:color="808080"/>
              <w:left w:val="single" w:sz="4" w:space="0" w:color="808080"/>
              <w:bottom w:val="single" w:sz="4" w:space="0" w:color="808080"/>
              <w:right w:val="single" w:sz="4" w:space="0" w:color="808080"/>
            </w:tcBorders>
            <w:vAlign w:val="center"/>
            <w:hideMark/>
          </w:tcPr>
          <w:p w:rsidR="00FD00BA" w:rsidRPr="00FD00BA" w:rsidRDefault="00FD00BA" w:rsidP="00FD00BA">
            <w:pPr>
              <w:spacing w:after="0" w:line="240" w:lineRule="auto"/>
              <w:jc w:val="center"/>
              <w:rPr>
                <w:rFonts w:ascii="Arial" w:eastAsia="Times New Roman" w:hAnsi="Arial" w:cs="Arial"/>
                <w:b/>
                <w:bCs/>
                <w:i/>
                <w:iCs/>
                <w:sz w:val="20"/>
                <w:szCs w:val="20"/>
              </w:rPr>
            </w:pPr>
            <w:r w:rsidRPr="00FD00BA">
              <w:rPr>
                <w:rFonts w:ascii="Arial" w:eastAsia="Times New Roman" w:hAnsi="Arial" w:cs="Arial"/>
                <w:b/>
                <w:bCs/>
                <w:i/>
                <w:iCs/>
                <w:sz w:val="20"/>
                <w:szCs w:val="20"/>
              </w:rPr>
              <w:t>Total Available</w:t>
            </w:r>
          </w:p>
        </w:tc>
        <w:tc>
          <w:tcPr>
            <w:tcW w:w="934" w:type="dxa"/>
            <w:tcBorders>
              <w:top w:val="single" w:sz="4" w:space="0" w:color="808080"/>
              <w:left w:val="single" w:sz="4" w:space="0" w:color="808080"/>
              <w:bottom w:val="single" w:sz="4" w:space="0" w:color="808080"/>
              <w:right w:val="single" w:sz="4" w:space="0" w:color="808080"/>
            </w:tcBorders>
            <w:vAlign w:val="center"/>
            <w:hideMark/>
          </w:tcPr>
          <w:p w:rsidR="00FD00BA" w:rsidRPr="00FD00BA" w:rsidRDefault="00FD00BA" w:rsidP="00FD00BA">
            <w:pPr>
              <w:spacing w:after="0" w:line="240" w:lineRule="auto"/>
              <w:jc w:val="center"/>
              <w:rPr>
                <w:rFonts w:ascii="Arial" w:eastAsia="Times New Roman" w:hAnsi="Arial" w:cs="Arial"/>
                <w:sz w:val="20"/>
                <w:szCs w:val="20"/>
              </w:rPr>
            </w:pPr>
            <w:r w:rsidRPr="00FD00BA">
              <w:rPr>
                <w:rFonts w:ascii="Arial" w:eastAsia="Times New Roman" w:hAnsi="Arial" w:cs="Arial"/>
                <w:b/>
                <w:bCs/>
                <w:i/>
                <w:iCs/>
                <w:sz w:val="20"/>
                <w:szCs w:val="20"/>
              </w:rPr>
              <w:t>Total Earned</w:t>
            </w:r>
          </w:p>
        </w:tc>
        <w:tc>
          <w:tcPr>
            <w:tcW w:w="2867" w:type="dxa"/>
            <w:tcBorders>
              <w:top w:val="single" w:sz="4" w:space="0" w:color="808080"/>
              <w:left w:val="single" w:sz="4" w:space="0" w:color="808080"/>
              <w:bottom w:val="single" w:sz="4" w:space="0" w:color="808080"/>
              <w:right w:val="single" w:sz="4" w:space="0" w:color="808080"/>
            </w:tcBorders>
          </w:tcPr>
          <w:p w:rsidR="00FD00BA" w:rsidRPr="00FD00BA" w:rsidRDefault="00FD00BA" w:rsidP="00FD00BA">
            <w:pPr>
              <w:spacing w:after="0" w:line="240" w:lineRule="auto"/>
              <w:rPr>
                <w:rFonts w:ascii="Arial" w:eastAsia="Times New Roman" w:hAnsi="Arial" w:cs="Arial"/>
                <w:sz w:val="20"/>
                <w:szCs w:val="20"/>
              </w:rPr>
            </w:pPr>
          </w:p>
        </w:tc>
      </w:tr>
      <w:tr w:rsidR="00FD00BA" w:rsidRPr="00FD00BA" w:rsidTr="00FD00BA">
        <w:trPr>
          <w:trHeight w:val="159"/>
          <w:jc w:val="center"/>
        </w:trPr>
        <w:tc>
          <w:tcPr>
            <w:tcW w:w="0" w:type="auto"/>
            <w:tcBorders>
              <w:top w:val="single" w:sz="4" w:space="0" w:color="808080"/>
              <w:left w:val="single" w:sz="4" w:space="0" w:color="808080"/>
              <w:bottom w:val="single" w:sz="4" w:space="0" w:color="808080"/>
              <w:right w:val="single" w:sz="4" w:space="0" w:color="808080"/>
            </w:tcBorders>
            <w:hideMark/>
          </w:tcPr>
          <w:p w:rsidR="00FD00BA" w:rsidRPr="00FD00BA" w:rsidRDefault="00FD00BA" w:rsidP="00FD00BA">
            <w:pPr>
              <w:spacing w:after="0" w:line="240" w:lineRule="auto"/>
              <w:rPr>
                <w:rFonts w:ascii="Arial" w:eastAsia="Times New Roman" w:hAnsi="Arial" w:cs="Arial"/>
                <w:sz w:val="20"/>
                <w:szCs w:val="20"/>
              </w:rPr>
            </w:pPr>
            <w:r w:rsidRPr="00FD00BA">
              <w:rPr>
                <w:rFonts w:ascii="Arial" w:eastAsia="Times New Roman" w:hAnsi="Arial" w:cs="Arial"/>
                <w:sz w:val="20"/>
                <w:szCs w:val="20"/>
              </w:rPr>
              <w:t> </w:t>
            </w:r>
          </w:p>
        </w:tc>
        <w:tc>
          <w:tcPr>
            <w:tcW w:w="841"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FD00BA" w:rsidRPr="00FD00BA" w:rsidRDefault="00FD00BA" w:rsidP="00FD00BA">
            <w:pPr>
              <w:spacing w:after="0" w:line="240" w:lineRule="auto"/>
              <w:jc w:val="center"/>
              <w:rPr>
                <w:rFonts w:ascii="Arial" w:eastAsia="Times New Roman" w:hAnsi="Arial" w:cs="Arial"/>
                <w:sz w:val="20"/>
                <w:szCs w:val="20"/>
              </w:rPr>
            </w:pPr>
          </w:p>
        </w:tc>
        <w:tc>
          <w:tcPr>
            <w:tcW w:w="1140" w:type="dxa"/>
            <w:tcBorders>
              <w:top w:val="single" w:sz="4" w:space="0" w:color="808080"/>
              <w:left w:val="single" w:sz="4" w:space="0" w:color="808080"/>
              <w:bottom w:val="single" w:sz="4" w:space="0" w:color="808080"/>
              <w:right w:val="single" w:sz="4" w:space="0" w:color="808080"/>
            </w:tcBorders>
            <w:shd w:val="clear" w:color="auto" w:fill="00CCFF"/>
            <w:vAlign w:val="center"/>
            <w:hideMark/>
          </w:tcPr>
          <w:p w:rsidR="00FD00BA" w:rsidRPr="00FD00BA" w:rsidRDefault="00FD00BA" w:rsidP="00FD00BA">
            <w:pPr>
              <w:spacing w:after="0" w:line="240" w:lineRule="auto"/>
              <w:jc w:val="center"/>
              <w:rPr>
                <w:rFonts w:ascii="Arial" w:eastAsia="Times New Roman" w:hAnsi="Arial" w:cs="Arial"/>
                <w:b/>
                <w:bCs/>
                <w:i/>
                <w:iCs/>
                <w:sz w:val="20"/>
                <w:szCs w:val="20"/>
              </w:rPr>
            </w:pPr>
            <w:r w:rsidRPr="00FD00BA">
              <w:rPr>
                <w:rFonts w:ascii="Arial" w:eastAsia="Times New Roman" w:hAnsi="Arial" w:cs="Arial"/>
                <w:sz w:val="20"/>
                <w:szCs w:val="20"/>
              </w:rPr>
              <w:t>2</w:t>
            </w:r>
          </w:p>
        </w:tc>
        <w:tc>
          <w:tcPr>
            <w:tcW w:w="934" w:type="dxa"/>
            <w:tcBorders>
              <w:top w:val="single" w:sz="4" w:space="0" w:color="808080"/>
              <w:left w:val="single" w:sz="4" w:space="0" w:color="808080"/>
              <w:bottom w:val="single" w:sz="4" w:space="0" w:color="808080"/>
              <w:right w:val="single" w:sz="4" w:space="0" w:color="808080"/>
            </w:tcBorders>
            <w:shd w:val="clear" w:color="auto" w:fill="00CCFF"/>
            <w:vAlign w:val="center"/>
            <w:hideMark/>
          </w:tcPr>
          <w:p w:rsidR="00FD00BA" w:rsidRPr="00FD00BA" w:rsidRDefault="00FD00BA" w:rsidP="00FD00BA">
            <w:pPr>
              <w:spacing w:after="0" w:line="240" w:lineRule="auto"/>
              <w:jc w:val="center"/>
              <w:rPr>
                <w:rFonts w:ascii="Arial" w:eastAsia="Times New Roman" w:hAnsi="Arial" w:cs="Arial"/>
                <w:sz w:val="20"/>
                <w:szCs w:val="20"/>
              </w:rPr>
            </w:pPr>
            <w:r w:rsidRPr="00FD00BA">
              <w:rPr>
                <w:rFonts w:ascii="Arial" w:eastAsia="Times New Roman" w:hAnsi="Arial" w:cs="Arial"/>
                <w:sz w:val="20"/>
                <w:szCs w:val="20"/>
              </w:rPr>
              <w:t>#/2</w:t>
            </w:r>
          </w:p>
        </w:tc>
        <w:tc>
          <w:tcPr>
            <w:tcW w:w="2867" w:type="dxa"/>
            <w:tcBorders>
              <w:top w:val="single" w:sz="4" w:space="0" w:color="808080"/>
              <w:left w:val="single" w:sz="4" w:space="0" w:color="808080"/>
              <w:bottom w:val="single" w:sz="4" w:space="0" w:color="808080"/>
              <w:right w:val="single" w:sz="4" w:space="0" w:color="808080"/>
            </w:tcBorders>
          </w:tcPr>
          <w:p w:rsidR="00FD00BA" w:rsidRPr="00FD00BA" w:rsidRDefault="00FD00BA" w:rsidP="00FD00BA">
            <w:pPr>
              <w:spacing w:after="0" w:line="240" w:lineRule="auto"/>
              <w:rPr>
                <w:rFonts w:ascii="Arial" w:eastAsia="Times New Roman" w:hAnsi="Arial" w:cs="Arial"/>
                <w:sz w:val="20"/>
                <w:szCs w:val="20"/>
              </w:rPr>
            </w:pPr>
          </w:p>
        </w:tc>
      </w:tr>
    </w:tbl>
    <w:p w:rsidR="00FD00BA" w:rsidRPr="00FD00BA" w:rsidRDefault="00FD00BA" w:rsidP="00FD00BA">
      <w:pPr>
        <w:spacing w:after="0" w:line="240" w:lineRule="auto"/>
        <w:rPr>
          <w:rFonts w:ascii="Arial" w:eastAsia="Times New Roman" w:hAnsi="Arial" w:cs="Arial"/>
          <w:sz w:val="20"/>
          <w:szCs w:val="20"/>
        </w:rPr>
      </w:pPr>
    </w:p>
    <w:p w:rsidR="00FD00BA" w:rsidRDefault="00FD00BA" w:rsidP="00FD00BA">
      <w:pPr>
        <w:pStyle w:val="Title"/>
        <w:rPr>
          <w:lang w:val="en-US"/>
        </w:rPr>
      </w:pPr>
      <w:r>
        <w:rPr>
          <w:lang w:val="en-US"/>
        </w:rPr>
        <w:t>Case Study – Payment Time Case Study</w:t>
      </w:r>
    </w:p>
    <w:p w:rsidR="00FD00BA" w:rsidRDefault="00FD00BA" w:rsidP="00FD00BA"/>
    <w:p w:rsidR="00FD00BA" w:rsidRDefault="00FD00BA" w:rsidP="00FD00BA">
      <w:pPr>
        <w:pStyle w:val="AssignmentsLevel1"/>
        <w:rPr>
          <w:rStyle w:val="Strong"/>
          <w:b w:val="0"/>
        </w:rPr>
      </w:pPr>
      <w:r>
        <w:rPr>
          <w:rStyle w:val="Strong"/>
          <w:b w:val="0"/>
        </w:rPr>
        <w:t>Major consulting firms such as Accenture, Ernst &amp; Young Consulting, and Deloitte &amp; Touche Consulting employ statistical analysis to assess the effectiveness of the systems they design for their customers. In this case</w:t>
      </w:r>
      <w:r>
        <w:rPr>
          <w:rStyle w:val="Strong"/>
          <w:b w:val="0"/>
          <w:lang w:val="en-US"/>
        </w:rPr>
        <w:t>,</w:t>
      </w:r>
      <w:r>
        <w:rPr>
          <w:rStyle w:val="Strong"/>
          <w:b w:val="0"/>
        </w:rPr>
        <w:t xml:space="preserve"> a consulting firm has developed an electronic billing system for a Stockton, CA, trucking company. The system sends invoices electronically to each customer’s computer and allows customers to easily check and correct errors. It is hoped the new billing system will substantially reduce the amount of time it takes customers to make payments. Typical payment times—measured from the date on an invoice to the date payment is received—using the trucking company’s old billing system had been 39 days or more. This exceeded the industry standard payment time of 30 days.</w:t>
      </w:r>
    </w:p>
    <w:p w:rsidR="00FD00BA" w:rsidRDefault="00FD00BA" w:rsidP="00FD00BA">
      <w:pPr>
        <w:pStyle w:val="AssignmentsLevel1"/>
        <w:rPr>
          <w:rStyle w:val="Strong"/>
          <w:b w:val="0"/>
        </w:rPr>
      </w:pPr>
    </w:p>
    <w:p w:rsidR="00FD00BA" w:rsidRDefault="00FD00BA" w:rsidP="00FD00BA">
      <w:pPr>
        <w:pStyle w:val="AssignmentsLevel1"/>
        <w:rPr>
          <w:rStyle w:val="Strong"/>
          <w:b w:val="0"/>
        </w:rPr>
      </w:pPr>
      <w:r>
        <w:rPr>
          <w:rStyle w:val="Strong"/>
          <w:b w:val="0"/>
        </w:rPr>
        <w:t>The new billing system does not automatically compute the payment time for each invoice because there is no continuing need for this information. The management consulting firm believes the new system will reduce the mean bill payment time by more than 50 percent. The mean payment time using the old billing system was approximately equal to, but no less than, 39 days. Therefore, if µ denotes the new mean payment time, the consulting firm believes that µ will be less than 19.5 days. Therefore, to assess the system’s effectiveness (whether µ &lt; 19.5 days), the consulting firm selects a random sample of 65 invoices from the 7,823 invoices processed during the first three months of the new system’s operation. Whereas this is the ﬁrst time the consulting company has installed an electronic billing system in a trucking company, the ﬁrm has installed electronic billing systems in other types of companies.</w:t>
      </w:r>
    </w:p>
    <w:p w:rsidR="00FD00BA" w:rsidRDefault="00FD00BA" w:rsidP="00FD00BA">
      <w:pPr>
        <w:pStyle w:val="AssignmentsLevel1"/>
        <w:rPr>
          <w:rStyle w:val="Strong"/>
          <w:b w:val="0"/>
        </w:rPr>
      </w:pPr>
    </w:p>
    <w:p w:rsidR="00FD00BA" w:rsidRPr="00FD00BA" w:rsidRDefault="00FD00BA" w:rsidP="00FD00BA">
      <w:pPr>
        <w:pStyle w:val="AssignmentsLevel1"/>
        <w:rPr>
          <w:rStyle w:val="Strong"/>
          <w:b w:val="0"/>
          <w:lang w:val="en-US"/>
        </w:rPr>
      </w:pPr>
      <w:r>
        <w:rPr>
          <w:rStyle w:val="Strong"/>
          <w:b w:val="0"/>
        </w:rPr>
        <w:t>Analysis of results from these other companies show, although the population mean payment time varies from company to company, the population standard deviation of payment times is the same for different companies and equals 4.2 days. The payment times for the 65 sample invoices are manually determined and are given in the Excel</w:t>
      </w:r>
      <w:r>
        <w:rPr>
          <w:rStyle w:val="Strong"/>
          <w:b w:val="0"/>
          <w:vertAlign w:val="superscript"/>
          <w:lang w:val="en-US"/>
        </w:rPr>
        <w:t>®</w:t>
      </w:r>
      <w:r>
        <w:rPr>
          <w:rStyle w:val="Strong"/>
          <w:b w:val="0"/>
        </w:rPr>
        <w:t xml:space="preserve"> spreadsheet named “The Payment Time Case”. If this sample can be used to establish </w:t>
      </w:r>
      <w:r>
        <w:rPr>
          <w:rStyle w:val="Strong"/>
          <w:b w:val="0"/>
          <w:lang w:val="en-US"/>
        </w:rPr>
        <w:t>that</w:t>
      </w:r>
      <w:r>
        <w:rPr>
          <w:rStyle w:val="Strong"/>
          <w:b w:val="0"/>
        </w:rPr>
        <w:t xml:space="preserve"> new billing system substantially reduces payment times, the consulting firm plans to market the system to other trucking firms</w:t>
      </w:r>
      <w:r>
        <w:rPr>
          <w:rStyle w:val="Strong"/>
          <w:b w:val="0"/>
          <w:lang w:val="en-US"/>
        </w:rPr>
        <w:t>.</w:t>
      </w:r>
    </w:p>
    <w:p w:rsidR="00FD00BA" w:rsidRDefault="00FD00BA" w:rsidP="00FD00BA">
      <w:pPr>
        <w:shd w:val="clear" w:color="auto" w:fill="FFFFFF"/>
        <w:spacing w:after="240"/>
      </w:pPr>
    </w:p>
    <w:p w:rsidR="00C225E1" w:rsidRDefault="00C225E1"/>
    <w:sectPr w:rsidR="00C225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8B0BBC"/>
    <w:multiLevelType w:val="multilevel"/>
    <w:tmpl w:val="B746A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C251C9A"/>
    <w:multiLevelType w:val="hybridMultilevel"/>
    <w:tmpl w:val="E14018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0BA"/>
    <w:rsid w:val="001D309D"/>
    <w:rsid w:val="00C225E1"/>
    <w:rsid w:val="00FD0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FD00BA"/>
    <w:pPr>
      <w:widowControl w:val="0"/>
      <w:spacing w:after="0" w:line="240" w:lineRule="auto"/>
      <w:jc w:val="center"/>
    </w:pPr>
    <w:rPr>
      <w:rFonts w:ascii="Arial" w:eastAsia="Times New Roman" w:hAnsi="Arial" w:cs="Times New Roman"/>
      <w:b/>
      <w:i/>
      <w:sz w:val="24"/>
      <w:szCs w:val="20"/>
      <w:lang w:val="x-none" w:eastAsia="x-none"/>
    </w:rPr>
  </w:style>
  <w:style w:type="character" w:customStyle="1" w:styleId="TitleChar">
    <w:name w:val="Title Char"/>
    <w:basedOn w:val="DefaultParagraphFont"/>
    <w:link w:val="Title"/>
    <w:rsid w:val="00FD00BA"/>
    <w:rPr>
      <w:rFonts w:ascii="Arial" w:eastAsia="Times New Roman" w:hAnsi="Arial" w:cs="Times New Roman"/>
      <w:b/>
      <w:i/>
      <w:sz w:val="24"/>
      <w:szCs w:val="20"/>
      <w:lang w:val="x-none" w:eastAsia="x-none"/>
    </w:rPr>
  </w:style>
  <w:style w:type="character" w:customStyle="1" w:styleId="AssignmentsLevel1Char">
    <w:name w:val="Assignments Level 1 Char"/>
    <w:link w:val="AssignmentsLevel1"/>
    <w:locked/>
    <w:rsid w:val="00FD00BA"/>
    <w:rPr>
      <w:rFonts w:ascii="Arial" w:hAnsi="Arial" w:cs="Arial"/>
      <w:lang w:val="x-none" w:eastAsia="x-none"/>
    </w:rPr>
  </w:style>
  <w:style w:type="paragraph" w:customStyle="1" w:styleId="AssignmentsLevel1">
    <w:name w:val="Assignments Level 1"/>
    <w:basedOn w:val="Normal"/>
    <w:link w:val="AssignmentsLevel1Char"/>
    <w:qFormat/>
    <w:rsid w:val="00FD00BA"/>
    <w:pPr>
      <w:widowControl w:val="0"/>
      <w:spacing w:after="0" w:line="240" w:lineRule="auto"/>
    </w:pPr>
    <w:rPr>
      <w:rFonts w:ascii="Arial" w:hAnsi="Arial" w:cs="Arial"/>
      <w:lang w:val="x-none" w:eastAsia="x-none"/>
    </w:rPr>
  </w:style>
  <w:style w:type="character" w:styleId="Strong">
    <w:name w:val="Strong"/>
    <w:basedOn w:val="DefaultParagraphFont"/>
    <w:uiPriority w:val="22"/>
    <w:qFormat/>
    <w:rsid w:val="00FD00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FD00BA"/>
    <w:pPr>
      <w:widowControl w:val="0"/>
      <w:spacing w:after="0" w:line="240" w:lineRule="auto"/>
      <w:jc w:val="center"/>
    </w:pPr>
    <w:rPr>
      <w:rFonts w:ascii="Arial" w:eastAsia="Times New Roman" w:hAnsi="Arial" w:cs="Times New Roman"/>
      <w:b/>
      <w:i/>
      <w:sz w:val="24"/>
      <w:szCs w:val="20"/>
      <w:lang w:val="x-none" w:eastAsia="x-none"/>
    </w:rPr>
  </w:style>
  <w:style w:type="character" w:customStyle="1" w:styleId="TitleChar">
    <w:name w:val="Title Char"/>
    <w:basedOn w:val="DefaultParagraphFont"/>
    <w:link w:val="Title"/>
    <w:rsid w:val="00FD00BA"/>
    <w:rPr>
      <w:rFonts w:ascii="Arial" w:eastAsia="Times New Roman" w:hAnsi="Arial" w:cs="Times New Roman"/>
      <w:b/>
      <w:i/>
      <w:sz w:val="24"/>
      <w:szCs w:val="20"/>
      <w:lang w:val="x-none" w:eastAsia="x-none"/>
    </w:rPr>
  </w:style>
  <w:style w:type="character" w:customStyle="1" w:styleId="AssignmentsLevel1Char">
    <w:name w:val="Assignments Level 1 Char"/>
    <w:link w:val="AssignmentsLevel1"/>
    <w:locked/>
    <w:rsid w:val="00FD00BA"/>
    <w:rPr>
      <w:rFonts w:ascii="Arial" w:hAnsi="Arial" w:cs="Arial"/>
      <w:lang w:val="x-none" w:eastAsia="x-none"/>
    </w:rPr>
  </w:style>
  <w:style w:type="paragraph" w:customStyle="1" w:styleId="AssignmentsLevel1">
    <w:name w:val="Assignments Level 1"/>
    <w:basedOn w:val="Normal"/>
    <w:link w:val="AssignmentsLevel1Char"/>
    <w:qFormat/>
    <w:rsid w:val="00FD00BA"/>
    <w:pPr>
      <w:widowControl w:val="0"/>
      <w:spacing w:after="0" w:line="240" w:lineRule="auto"/>
    </w:pPr>
    <w:rPr>
      <w:rFonts w:ascii="Arial" w:hAnsi="Arial" w:cs="Arial"/>
      <w:lang w:val="x-none" w:eastAsia="x-none"/>
    </w:rPr>
  </w:style>
  <w:style w:type="character" w:styleId="Strong">
    <w:name w:val="Strong"/>
    <w:basedOn w:val="DefaultParagraphFont"/>
    <w:uiPriority w:val="22"/>
    <w:qFormat/>
    <w:rsid w:val="00FD00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059049">
      <w:bodyDiv w:val="1"/>
      <w:marLeft w:val="0"/>
      <w:marRight w:val="0"/>
      <w:marTop w:val="0"/>
      <w:marBottom w:val="0"/>
      <w:divBdr>
        <w:top w:val="none" w:sz="0" w:space="0" w:color="auto"/>
        <w:left w:val="none" w:sz="0" w:space="0" w:color="auto"/>
        <w:bottom w:val="none" w:sz="0" w:space="0" w:color="auto"/>
        <w:right w:val="none" w:sz="0" w:space="0" w:color="auto"/>
      </w:divBdr>
    </w:div>
    <w:div w:id="1088887088">
      <w:bodyDiv w:val="1"/>
      <w:marLeft w:val="0"/>
      <w:marRight w:val="0"/>
      <w:marTop w:val="0"/>
      <w:marBottom w:val="0"/>
      <w:divBdr>
        <w:top w:val="none" w:sz="0" w:space="0" w:color="auto"/>
        <w:left w:val="none" w:sz="0" w:space="0" w:color="auto"/>
        <w:bottom w:val="none" w:sz="0" w:space="0" w:color="auto"/>
        <w:right w:val="none" w:sz="0" w:space="0" w:color="auto"/>
      </w:divBdr>
    </w:div>
    <w:div w:id="1369574272">
      <w:bodyDiv w:val="1"/>
      <w:marLeft w:val="0"/>
      <w:marRight w:val="0"/>
      <w:marTop w:val="0"/>
      <w:marBottom w:val="0"/>
      <w:divBdr>
        <w:top w:val="none" w:sz="0" w:space="0" w:color="auto"/>
        <w:left w:val="none" w:sz="0" w:space="0" w:color="auto"/>
        <w:bottom w:val="none" w:sz="0" w:space="0" w:color="auto"/>
        <w:right w:val="none" w:sz="0" w:space="0" w:color="auto"/>
      </w:divBdr>
      <w:divsChild>
        <w:div w:id="2084181646">
          <w:marLeft w:val="0"/>
          <w:marRight w:val="0"/>
          <w:marTop w:val="0"/>
          <w:marBottom w:val="0"/>
          <w:divBdr>
            <w:top w:val="none" w:sz="0" w:space="0" w:color="auto"/>
            <w:left w:val="none" w:sz="0" w:space="0" w:color="auto"/>
            <w:bottom w:val="none" w:sz="0" w:space="0" w:color="auto"/>
            <w:right w:val="none" w:sz="0" w:space="0" w:color="auto"/>
          </w:divBdr>
          <w:divsChild>
            <w:div w:id="1103452259">
              <w:marLeft w:val="0"/>
              <w:marRight w:val="0"/>
              <w:marTop w:val="0"/>
              <w:marBottom w:val="0"/>
              <w:divBdr>
                <w:top w:val="none" w:sz="0" w:space="0" w:color="auto"/>
                <w:left w:val="none" w:sz="0" w:space="0" w:color="auto"/>
                <w:bottom w:val="none" w:sz="0" w:space="0" w:color="auto"/>
                <w:right w:val="none" w:sz="0" w:space="0" w:color="auto"/>
              </w:divBdr>
              <w:divsChild>
                <w:div w:id="1859733581">
                  <w:marLeft w:val="0"/>
                  <w:marRight w:val="0"/>
                  <w:marTop w:val="0"/>
                  <w:marBottom w:val="0"/>
                  <w:divBdr>
                    <w:top w:val="none" w:sz="0" w:space="0" w:color="auto"/>
                    <w:left w:val="none" w:sz="0" w:space="0" w:color="auto"/>
                    <w:bottom w:val="none" w:sz="0" w:space="0" w:color="auto"/>
                    <w:right w:val="none" w:sz="0" w:space="0" w:color="auto"/>
                  </w:divBdr>
                  <w:divsChild>
                    <w:div w:id="1096435863">
                      <w:marLeft w:val="0"/>
                      <w:marRight w:val="0"/>
                      <w:marTop w:val="0"/>
                      <w:marBottom w:val="0"/>
                      <w:divBdr>
                        <w:top w:val="none" w:sz="0" w:space="0" w:color="auto"/>
                        <w:left w:val="none" w:sz="0" w:space="0" w:color="auto"/>
                        <w:bottom w:val="none" w:sz="0" w:space="0" w:color="auto"/>
                        <w:right w:val="none" w:sz="0" w:space="0" w:color="auto"/>
                      </w:divBdr>
                      <w:divsChild>
                        <w:div w:id="693580168">
                          <w:marLeft w:val="0"/>
                          <w:marRight w:val="0"/>
                          <w:marTop w:val="0"/>
                          <w:marBottom w:val="0"/>
                          <w:divBdr>
                            <w:top w:val="none" w:sz="0" w:space="0" w:color="auto"/>
                            <w:left w:val="none" w:sz="0" w:space="0" w:color="auto"/>
                            <w:bottom w:val="none" w:sz="0" w:space="0" w:color="auto"/>
                            <w:right w:val="none" w:sz="0" w:space="0" w:color="auto"/>
                          </w:divBdr>
                          <w:divsChild>
                            <w:div w:id="1362705517">
                              <w:marLeft w:val="0"/>
                              <w:marRight w:val="0"/>
                              <w:marTop w:val="0"/>
                              <w:marBottom w:val="0"/>
                              <w:divBdr>
                                <w:top w:val="none" w:sz="0" w:space="0" w:color="auto"/>
                                <w:left w:val="none" w:sz="0" w:space="0" w:color="auto"/>
                                <w:bottom w:val="none" w:sz="0" w:space="0" w:color="auto"/>
                                <w:right w:val="none" w:sz="0" w:space="0" w:color="auto"/>
                              </w:divBdr>
                              <w:divsChild>
                                <w:div w:id="1279097500">
                                  <w:marLeft w:val="0"/>
                                  <w:marRight w:val="0"/>
                                  <w:marTop w:val="0"/>
                                  <w:marBottom w:val="0"/>
                                  <w:divBdr>
                                    <w:top w:val="none" w:sz="0" w:space="0" w:color="auto"/>
                                    <w:left w:val="none" w:sz="0" w:space="0" w:color="auto"/>
                                    <w:bottom w:val="none" w:sz="0" w:space="0" w:color="auto"/>
                                    <w:right w:val="none" w:sz="0" w:space="0" w:color="auto"/>
                                  </w:divBdr>
                                  <w:divsChild>
                                    <w:div w:id="1759641665">
                                      <w:marLeft w:val="0"/>
                                      <w:marRight w:val="-6000"/>
                                      <w:marTop w:val="435"/>
                                      <w:marBottom w:val="0"/>
                                      <w:divBdr>
                                        <w:top w:val="none" w:sz="0" w:space="0" w:color="auto"/>
                                        <w:left w:val="none" w:sz="0" w:space="0" w:color="auto"/>
                                        <w:bottom w:val="none" w:sz="0" w:space="0" w:color="auto"/>
                                        <w:right w:val="none" w:sz="0" w:space="0" w:color="auto"/>
                                      </w:divBdr>
                                      <w:divsChild>
                                        <w:div w:id="864101398">
                                          <w:marLeft w:val="0"/>
                                          <w:marRight w:val="0"/>
                                          <w:marTop w:val="0"/>
                                          <w:marBottom w:val="0"/>
                                          <w:divBdr>
                                            <w:top w:val="none" w:sz="0" w:space="0" w:color="auto"/>
                                            <w:left w:val="none" w:sz="0" w:space="0" w:color="auto"/>
                                            <w:bottom w:val="none" w:sz="0" w:space="0" w:color="auto"/>
                                            <w:right w:val="none" w:sz="0" w:space="0" w:color="auto"/>
                                          </w:divBdr>
                                          <w:divsChild>
                                            <w:div w:id="75522226">
                                              <w:marLeft w:val="0"/>
                                              <w:marRight w:val="0"/>
                                              <w:marTop w:val="0"/>
                                              <w:marBottom w:val="0"/>
                                              <w:divBdr>
                                                <w:top w:val="none" w:sz="0" w:space="0" w:color="auto"/>
                                                <w:left w:val="none" w:sz="0" w:space="0" w:color="auto"/>
                                                <w:bottom w:val="none" w:sz="0" w:space="0" w:color="auto"/>
                                                <w:right w:val="none" w:sz="0" w:space="0" w:color="auto"/>
                                              </w:divBdr>
                                              <w:divsChild>
                                                <w:div w:id="130098966">
                                                  <w:marLeft w:val="0"/>
                                                  <w:marRight w:val="0"/>
                                                  <w:marTop w:val="0"/>
                                                  <w:marBottom w:val="0"/>
                                                  <w:divBdr>
                                                    <w:top w:val="none" w:sz="0" w:space="0" w:color="auto"/>
                                                    <w:left w:val="none" w:sz="0" w:space="0" w:color="auto"/>
                                                    <w:bottom w:val="none" w:sz="0" w:space="0" w:color="auto"/>
                                                    <w:right w:val="none" w:sz="0" w:space="0" w:color="auto"/>
                                                  </w:divBdr>
                                                  <w:divsChild>
                                                    <w:div w:id="2030056955">
                                                      <w:marLeft w:val="0"/>
                                                      <w:marRight w:val="0"/>
                                                      <w:marTop w:val="0"/>
                                                      <w:marBottom w:val="0"/>
                                                      <w:divBdr>
                                                        <w:top w:val="none" w:sz="0" w:space="0" w:color="auto"/>
                                                        <w:left w:val="none" w:sz="0" w:space="0" w:color="auto"/>
                                                        <w:bottom w:val="none" w:sz="0" w:space="0" w:color="auto"/>
                                                        <w:right w:val="none" w:sz="0" w:space="0" w:color="auto"/>
                                                      </w:divBdr>
                                                      <w:divsChild>
                                                        <w:div w:id="366104708">
                                                          <w:marLeft w:val="0"/>
                                                          <w:marRight w:val="0"/>
                                                          <w:marTop w:val="0"/>
                                                          <w:marBottom w:val="0"/>
                                                          <w:divBdr>
                                                            <w:top w:val="none" w:sz="0" w:space="0" w:color="auto"/>
                                                            <w:left w:val="none" w:sz="0" w:space="0" w:color="auto"/>
                                                            <w:bottom w:val="none" w:sz="0" w:space="0" w:color="auto"/>
                                                            <w:right w:val="none" w:sz="0" w:space="0" w:color="auto"/>
                                                          </w:divBdr>
                                                          <w:divsChild>
                                                            <w:div w:id="1278096405">
                                                              <w:marLeft w:val="300"/>
                                                              <w:marRight w:val="300"/>
                                                              <w:marTop w:val="0"/>
                                                              <w:marBottom w:val="0"/>
                                                              <w:divBdr>
                                                                <w:top w:val="none" w:sz="0" w:space="0" w:color="auto"/>
                                                                <w:left w:val="none" w:sz="0" w:space="0" w:color="auto"/>
                                                                <w:bottom w:val="none" w:sz="0" w:space="0" w:color="auto"/>
                                                                <w:right w:val="none" w:sz="0" w:space="0" w:color="auto"/>
                                                              </w:divBdr>
                                                              <w:divsChild>
                                                                <w:div w:id="1828285152">
                                                                  <w:marLeft w:val="0"/>
                                                                  <w:marRight w:val="0"/>
                                                                  <w:marTop w:val="0"/>
                                                                  <w:marBottom w:val="0"/>
                                                                  <w:divBdr>
                                                                    <w:top w:val="none" w:sz="0" w:space="0" w:color="auto"/>
                                                                    <w:left w:val="none" w:sz="0" w:space="0" w:color="auto"/>
                                                                    <w:bottom w:val="none" w:sz="0" w:space="0" w:color="auto"/>
                                                                    <w:right w:val="none" w:sz="0" w:space="0" w:color="auto"/>
                                                                  </w:divBdr>
                                                                  <w:divsChild>
                                                                    <w:div w:id="606622745">
                                                                      <w:marLeft w:val="0"/>
                                                                      <w:marRight w:val="0"/>
                                                                      <w:marTop w:val="0"/>
                                                                      <w:marBottom w:val="90"/>
                                                                      <w:divBdr>
                                                                        <w:top w:val="none" w:sz="0" w:space="0" w:color="auto"/>
                                                                        <w:left w:val="single" w:sz="6" w:space="0" w:color="CCCCCC"/>
                                                                        <w:bottom w:val="single" w:sz="6" w:space="0" w:color="CCCCCC"/>
                                                                        <w:right w:val="single" w:sz="6" w:space="0" w:color="CCCCCC"/>
                                                                      </w:divBdr>
                                                                      <w:divsChild>
                                                                        <w:div w:id="1804540447">
                                                                          <w:marLeft w:val="0"/>
                                                                          <w:marRight w:val="0"/>
                                                                          <w:marTop w:val="0"/>
                                                                          <w:marBottom w:val="0"/>
                                                                          <w:divBdr>
                                                                            <w:top w:val="none" w:sz="0" w:space="0" w:color="auto"/>
                                                                            <w:left w:val="none" w:sz="0" w:space="0" w:color="auto"/>
                                                                            <w:bottom w:val="none" w:sz="0" w:space="0" w:color="auto"/>
                                                                            <w:right w:val="none" w:sz="0" w:space="0" w:color="auto"/>
                                                                          </w:divBdr>
                                                                          <w:divsChild>
                                                                            <w:div w:id="644118886">
                                                                              <w:marLeft w:val="0"/>
                                                                              <w:marRight w:val="0"/>
                                                                              <w:marTop w:val="0"/>
                                                                              <w:marBottom w:val="0"/>
                                                                              <w:divBdr>
                                                                                <w:top w:val="none" w:sz="0" w:space="0" w:color="auto"/>
                                                                                <w:left w:val="none" w:sz="0" w:space="0" w:color="auto"/>
                                                                                <w:bottom w:val="none" w:sz="0" w:space="0" w:color="auto"/>
                                                                                <w:right w:val="none" w:sz="0" w:space="0" w:color="auto"/>
                                                                              </w:divBdr>
                                                                              <w:divsChild>
                                                                                <w:div w:id="8714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802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3</cp:revision>
  <dcterms:created xsi:type="dcterms:W3CDTF">2017-05-16T02:14:00Z</dcterms:created>
  <dcterms:modified xsi:type="dcterms:W3CDTF">2017-05-16T02:33:00Z</dcterms:modified>
</cp:coreProperties>
</file>