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87" w:rsidRDefault="00B61587">
      <w:pPr>
        <w:spacing w:after="0" w:line="259" w:lineRule="auto"/>
        <w:ind w:left="0" w:firstLine="0"/>
      </w:pPr>
      <w:bookmarkStart w:id="0" w:name="_GoBack"/>
      <w:bookmarkEnd w:id="0"/>
    </w:p>
    <w:p w:rsidR="00B61587" w:rsidRDefault="009B1A0B">
      <w:pPr>
        <w:ind w:left="-5"/>
      </w:pPr>
      <w:r>
        <w:t xml:space="preserve">Exercise 1 (10 points) </w:t>
      </w:r>
    </w:p>
    <w:p w:rsidR="00B61587" w:rsidRDefault="009B1A0B">
      <w:pPr>
        <w:ind w:left="-5" w:right="3439"/>
      </w:pPr>
      <w:r>
        <w:t>Which of the following are continuous variables, and which are discrete? a.</w:t>
      </w:r>
      <w:r>
        <w:rPr>
          <w:rFonts w:ascii="Arial" w:eastAsia="Arial" w:hAnsi="Arial" w:cs="Arial"/>
        </w:rPr>
        <w:t xml:space="preserve"> </w:t>
      </w:r>
      <w:r>
        <w:t xml:space="preserve">Number of traffic fatalities per year in the emirate of Ajman </w:t>
      </w:r>
    </w:p>
    <w:p w:rsidR="00B61587" w:rsidRDefault="009B1A0B">
      <w:pPr>
        <w:numPr>
          <w:ilvl w:val="0"/>
          <w:numId w:val="1"/>
        </w:numPr>
        <w:ind w:hanging="360"/>
      </w:pPr>
      <w:r>
        <w:t>Distance a golf ball trav</w:t>
      </w:r>
      <w:r>
        <w:t xml:space="preserve">els after being hit with a driver </w:t>
      </w:r>
    </w:p>
    <w:p w:rsidR="00B61587" w:rsidRDefault="009B1A0B">
      <w:pPr>
        <w:numPr>
          <w:ilvl w:val="0"/>
          <w:numId w:val="1"/>
        </w:numPr>
        <w:ind w:hanging="360"/>
      </w:pPr>
      <w:r>
        <w:t xml:space="preserve">Time required to drive from home to AUS on any given day </w:t>
      </w:r>
    </w:p>
    <w:p w:rsidR="00B61587" w:rsidRDefault="009B1A0B">
      <w:pPr>
        <w:numPr>
          <w:ilvl w:val="0"/>
          <w:numId w:val="1"/>
        </w:numPr>
        <w:ind w:hanging="360"/>
      </w:pPr>
      <w:r>
        <w:t xml:space="preserve">Number of ships in Port Khalid on any given day </w:t>
      </w:r>
    </w:p>
    <w:p w:rsidR="00B61587" w:rsidRDefault="009B1A0B">
      <w:pPr>
        <w:numPr>
          <w:ilvl w:val="0"/>
          <w:numId w:val="1"/>
        </w:numPr>
        <w:ind w:hanging="360"/>
      </w:pPr>
      <w:r>
        <w:t xml:space="preserve">Your weight before breakfast each morning </w:t>
      </w:r>
    </w:p>
    <w:p w:rsidR="00B61587" w:rsidRDefault="009B1A0B">
      <w:pPr>
        <w:numPr>
          <w:ilvl w:val="0"/>
          <w:numId w:val="1"/>
        </w:numPr>
        <w:ind w:hanging="360"/>
      </w:pPr>
      <w:r>
        <w:t xml:space="preserve">Speed of an airplane </w:t>
      </w:r>
    </w:p>
    <w:p w:rsidR="00B61587" w:rsidRDefault="009B1A0B">
      <w:pPr>
        <w:numPr>
          <w:ilvl w:val="0"/>
          <w:numId w:val="1"/>
        </w:numPr>
        <w:ind w:hanging="360"/>
      </w:pPr>
      <w:r>
        <w:t xml:space="preserve">Age of a SBA professor chosen at random </w:t>
      </w:r>
    </w:p>
    <w:p w:rsidR="00B61587" w:rsidRDefault="009B1A0B">
      <w:pPr>
        <w:numPr>
          <w:ilvl w:val="0"/>
          <w:numId w:val="1"/>
        </w:numPr>
        <w:ind w:hanging="360"/>
      </w:pPr>
      <w:r>
        <w:t>Number o</w:t>
      </w:r>
      <w:r>
        <w:t xml:space="preserve">f books in the AUS bookstore </w:t>
      </w:r>
    </w:p>
    <w:p w:rsidR="00B61587" w:rsidRDefault="009B1A0B">
      <w:pPr>
        <w:numPr>
          <w:ilvl w:val="0"/>
          <w:numId w:val="1"/>
        </w:numPr>
        <w:ind w:hanging="360"/>
      </w:pPr>
      <w:r>
        <w:t xml:space="preserve">The distance a car travels on a tank of gasoline </w:t>
      </w:r>
    </w:p>
    <w:p w:rsidR="00B61587" w:rsidRDefault="009B1A0B">
      <w:pPr>
        <w:numPr>
          <w:ilvl w:val="0"/>
          <w:numId w:val="1"/>
        </w:numPr>
        <w:ind w:hanging="360"/>
      </w:pPr>
      <w:r>
        <w:t xml:space="preserve">The mark on a statistics quiz that consists of 10 multiple-choice questions </w:t>
      </w:r>
    </w:p>
    <w:p w:rsidR="00B61587" w:rsidRDefault="009B1A0B">
      <w:pPr>
        <w:spacing w:after="0" w:line="259" w:lineRule="auto"/>
        <w:ind w:left="0" w:firstLine="0"/>
      </w:pPr>
      <w:r>
        <w:t xml:space="preserve"> </w:t>
      </w:r>
    </w:p>
    <w:p w:rsidR="00B61587" w:rsidRDefault="009B1A0B">
      <w:pPr>
        <w:ind w:left="-5"/>
      </w:pPr>
      <w:r>
        <w:t xml:space="preserve">Exercise 2 (15 points) </w:t>
      </w:r>
    </w:p>
    <w:p w:rsidR="00B61587" w:rsidRDefault="009B1A0B">
      <w:pPr>
        <w:ind w:left="-5"/>
      </w:pPr>
      <w:r>
        <w:t>The length of time patients must wait to see a doctor at an emergency roo</w:t>
      </w:r>
      <w:r>
        <w:t xml:space="preserve">m in a large hospital has a uniform distribution between 40 minutes and 3 hours. </w:t>
      </w:r>
    </w:p>
    <w:p w:rsidR="00B61587" w:rsidRDefault="009B1A0B">
      <w:pPr>
        <w:numPr>
          <w:ilvl w:val="0"/>
          <w:numId w:val="2"/>
        </w:numPr>
        <w:ind w:hanging="360"/>
      </w:pPr>
      <w:r>
        <w:t xml:space="preserve">What is the probability that a patient would have to wait between one and two hours? </w:t>
      </w:r>
    </w:p>
    <w:p w:rsidR="00B61587" w:rsidRDefault="009B1A0B">
      <w:pPr>
        <w:numPr>
          <w:ilvl w:val="0"/>
          <w:numId w:val="2"/>
        </w:numPr>
        <w:ind w:hanging="360"/>
      </w:pPr>
      <w:r>
        <w:t xml:space="preserve">What is the probability that a patient would have to wait exactly one hour? </w:t>
      </w:r>
    </w:p>
    <w:p w:rsidR="00B61587" w:rsidRDefault="009B1A0B">
      <w:pPr>
        <w:numPr>
          <w:ilvl w:val="0"/>
          <w:numId w:val="2"/>
        </w:numPr>
        <w:ind w:hanging="360"/>
      </w:pPr>
      <w:r>
        <w:t xml:space="preserve">What is the probability that a patient would have to wait no more than one hour? </w:t>
      </w:r>
    </w:p>
    <w:p w:rsidR="00B61587" w:rsidRDefault="009B1A0B">
      <w:pPr>
        <w:spacing w:after="0" w:line="259" w:lineRule="auto"/>
        <w:ind w:left="0" w:firstLine="0"/>
      </w:pPr>
      <w:r>
        <w:t xml:space="preserve"> </w:t>
      </w:r>
    </w:p>
    <w:p w:rsidR="00B61587" w:rsidRDefault="009B1A0B">
      <w:pPr>
        <w:ind w:left="-5"/>
      </w:pPr>
      <w:r>
        <w:t xml:space="preserve">Exercise 3 (15 points) </w:t>
      </w:r>
    </w:p>
    <w:p w:rsidR="00B61587" w:rsidRDefault="009B1A0B">
      <w:pPr>
        <w:ind w:left="-5"/>
      </w:pPr>
      <w:r>
        <w:t xml:space="preserve">Police response time to an emergency call is the difference between the </w:t>
      </w:r>
      <w:proofErr w:type="gramStart"/>
      <w:r>
        <w:t>time</w:t>
      </w:r>
      <w:proofErr w:type="gramEnd"/>
      <w:r>
        <w:t xml:space="preserve"> the call is first received by the dispatcher and the time a patrol car </w:t>
      </w:r>
      <w:r>
        <w:t xml:space="preserve">radios that it has arrived at the scene. Over a long period of time, it has been determined that the police response time has a normal distribution with a mean of 8.4 minutes and a standard deviation of 1.7 minutes. For a randomly received emergency call, </w:t>
      </w:r>
      <w:r>
        <w:t xml:space="preserve">what is the probability that the response time will </w:t>
      </w:r>
      <w:proofErr w:type="gramStart"/>
      <w:r>
        <w:t>be</w:t>
      </w:r>
      <w:proofErr w:type="gramEnd"/>
      <w:r>
        <w:t xml:space="preserve"> </w:t>
      </w:r>
    </w:p>
    <w:p w:rsidR="00B61587" w:rsidRDefault="009B1A0B">
      <w:pPr>
        <w:numPr>
          <w:ilvl w:val="0"/>
          <w:numId w:val="3"/>
        </w:numPr>
        <w:ind w:hanging="360"/>
      </w:pPr>
      <w:proofErr w:type="gramStart"/>
      <w:r>
        <w:t>between</w:t>
      </w:r>
      <w:proofErr w:type="gramEnd"/>
      <w:r>
        <w:t xml:space="preserve"> 5 and 10 minutes? </w:t>
      </w:r>
    </w:p>
    <w:p w:rsidR="00B61587" w:rsidRDefault="009B1A0B">
      <w:pPr>
        <w:numPr>
          <w:ilvl w:val="0"/>
          <w:numId w:val="3"/>
        </w:numPr>
        <w:ind w:hanging="360"/>
      </w:pPr>
      <w:proofErr w:type="gramStart"/>
      <w:r>
        <w:t>less</w:t>
      </w:r>
      <w:proofErr w:type="gramEnd"/>
      <w:r>
        <w:t xml:space="preserve"> than 5 minutes? </w:t>
      </w:r>
    </w:p>
    <w:p w:rsidR="00B61587" w:rsidRDefault="009B1A0B">
      <w:pPr>
        <w:numPr>
          <w:ilvl w:val="0"/>
          <w:numId w:val="3"/>
        </w:numPr>
        <w:ind w:hanging="360"/>
      </w:pPr>
      <w:proofErr w:type="gramStart"/>
      <w:r>
        <w:t>more</w:t>
      </w:r>
      <w:proofErr w:type="gramEnd"/>
      <w:r>
        <w:t xml:space="preserve"> than 10 minutes? </w:t>
      </w:r>
    </w:p>
    <w:p w:rsidR="00B61587" w:rsidRDefault="009B1A0B">
      <w:pPr>
        <w:spacing w:after="0" w:line="259" w:lineRule="auto"/>
        <w:ind w:left="360" w:firstLine="0"/>
      </w:pPr>
      <w:r>
        <w:t xml:space="preserve"> </w:t>
      </w:r>
    </w:p>
    <w:p w:rsidR="00B61587" w:rsidRDefault="009B1A0B">
      <w:pPr>
        <w:spacing w:after="2132" w:line="259" w:lineRule="auto"/>
        <w:ind w:left="0" w:firstLine="0"/>
      </w:pPr>
      <w:r>
        <w:t xml:space="preserve"> </w:t>
      </w:r>
    </w:p>
    <w:p w:rsidR="00B61587" w:rsidRDefault="009B1A0B">
      <w:pPr>
        <w:ind w:left="-5"/>
      </w:pPr>
      <w:r>
        <w:t xml:space="preserve"> </w:t>
      </w:r>
      <w:r>
        <w:tab/>
        <w:t xml:space="preserve">1 Exercise 4 (25 points) </w:t>
      </w:r>
    </w:p>
    <w:p w:rsidR="00B61587" w:rsidRDefault="009B1A0B">
      <w:pPr>
        <w:ind w:left="-5"/>
      </w:pPr>
      <w:r>
        <w:t>Canadians who visit the United States often buy liquor and cigarettes, which are much cheaper in</w:t>
      </w:r>
      <w:r>
        <w:t xml:space="preserve"> the United States. However, there are limitations. Canadians visiting in the United States for more than 2 days are allowed to bring into Canada one bottle of liquor and one carton of cigarettes. A Canada customs agent has produced the following joint pro</w:t>
      </w:r>
      <w:r>
        <w:t xml:space="preserve">bability distribution of the number of bottles of liquor and the number of cartons of cigarettes imported by Canadians who have visited the United States for 2 or more days. </w:t>
      </w:r>
    </w:p>
    <w:tbl>
      <w:tblPr>
        <w:tblStyle w:val="TableGrid"/>
        <w:tblW w:w="3671" w:type="dxa"/>
        <w:tblInd w:w="-11" w:type="dxa"/>
        <w:tblCellMar>
          <w:top w:w="17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2042"/>
        <w:gridCol w:w="816"/>
        <w:gridCol w:w="813"/>
      </w:tblGrid>
      <w:tr w:rsidR="00B61587">
        <w:trPr>
          <w:trHeight w:val="24"/>
        </w:trPr>
        <w:tc>
          <w:tcPr>
            <w:tcW w:w="3671" w:type="dxa"/>
            <w:gridSpan w:val="3"/>
            <w:tcBorders>
              <w:top w:val="single" w:sz="6" w:space="0" w:color="A3A3A3"/>
              <w:left w:val="nil"/>
              <w:bottom w:val="single" w:sz="6" w:space="0" w:color="A3A3A3"/>
              <w:right w:val="single" w:sz="6" w:space="0" w:color="A3A3A3"/>
            </w:tcBorders>
          </w:tcPr>
          <w:p w:rsidR="00B61587" w:rsidRDefault="00B61587">
            <w:pPr>
              <w:spacing w:after="160" w:line="259" w:lineRule="auto"/>
              <w:ind w:left="0" w:firstLine="0"/>
            </w:pPr>
          </w:p>
        </w:tc>
      </w:tr>
      <w:tr w:rsidR="00B61587">
        <w:trPr>
          <w:trHeight w:val="283"/>
        </w:trPr>
        <w:tc>
          <w:tcPr>
            <w:tcW w:w="2042" w:type="dxa"/>
            <w:tcBorders>
              <w:top w:val="single" w:sz="6" w:space="0" w:color="A3A3A3"/>
              <w:left w:val="single" w:sz="6" w:space="0" w:color="FFFFFF"/>
              <w:bottom w:val="single" w:sz="6" w:space="0" w:color="A3A3A3"/>
              <w:right w:val="single" w:sz="6" w:space="0" w:color="A3A3A3"/>
            </w:tcBorders>
          </w:tcPr>
          <w:p w:rsidR="00B61587" w:rsidRDefault="009B1A0B">
            <w:pPr>
              <w:spacing w:after="0" w:line="259" w:lineRule="auto"/>
              <w:ind w:left="11" w:firstLine="0"/>
            </w:pPr>
            <w:r>
              <w:t xml:space="preserve">  </w:t>
            </w:r>
          </w:p>
        </w:tc>
        <w:tc>
          <w:tcPr>
            <w:tcW w:w="1628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B61587" w:rsidRDefault="009B1A0B">
            <w:pPr>
              <w:spacing w:after="0" w:line="259" w:lineRule="auto"/>
              <w:ind w:left="16" w:firstLine="0"/>
              <w:jc w:val="both"/>
            </w:pPr>
            <w:r>
              <w:rPr>
                <w:b/>
              </w:rPr>
              <w:t>Bottles of Liquor</w:t>
            </w:r>
          </w:p>
        </w:tc>
      </w:tr>
      <w:tr w:rsidR="00B61587">
        <w:trPr>
          <w:trHeight w:val="283"/>
        </w:trPr>
        <w:tc>
          <w:tcPr>
            <w:tcW w:w="2042" w:type="dxa"/>
            <w:tcBorders>
              <w:top w:val="single" w:sz="6" w:space="0" w:color="A3A3A3"/>
              <w:left w:val="single" w:sz="6" w:space="0" w:color="FFFFFF"/>
              <w:bottom w:val="single" w:sz="6" w:space="0" w:color="A3A3A3"/>
              <w:right w:val="single" w:sz="6" w:space="0" w:color="A3A3A3"/>
            </w:tcBorders>
          </w:tcPr>
          <w:p w:rsidR="00B61587" w:rsidRDefault="009B1A0B">
            <w:pPr>
              <w:spacing w:after="0" w:line="259" w:lineRule="auto"/>
              <w:ind w:left="11" w:firstLine="0"/>
              <w:jc w:val="both"/>
            </w:pPr>
            <w:r>
              <w:rPr>
                <w:b/>
              </w:rPr>
              <w:t>Cartons of Cigarettes</w:t>
            </w:r>
          </w:p>
        </w:tc>
        <w:tc>
          <w:tcPr>
            <w:tcW w:w="81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B61587" w:rsidRDefault="009B1A0B">
            <w:pPr>
              <w:tabs>
                <w:tab w:val="center" w:pos="408"/>
              </w:tabs>
              <w:spacing w:after="0" w:line="259" w:lineRule="auto"/>
              <w:ind w:left="-16" w:firstLine="0"/>
            </w:pPr>
            <w:r>
              <w:t xml:space="preserve"> </w:t>
            </w:r>
            <w:r>
              <w:tab/>
            </w:r>
            <w:r>
              <w:rPr>
                <w:b/>
              </w:rPr>
              <w:t>0</w:t>
            </w:r>
            <w:r>
              <w:t xml:space="preserve"> </w:t>
            </w:r>
          </w:p>
        </w:tc>
        <w:tc>
          <w:tcPr>
            <w:tcW w:w="81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B61587" w:rsidRDefault="009B1A0B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</w:tr>
      <w:tr w:rsidR="00B61587">
        <w:trPr>
          <w:trHeight w:val="281"/>
        </w:trPr>
        <w:tc>
          <w:tcPr>
            <w:tcW w:w="2042" w:type="dxa"/>
            <w:tcBorders>
              <w:top w:val="single" w:sz="6" w:space="0" w:color="A3A3A3"/>
              <w:left w:val="single" w:sz="6" w:space="0" w:color="FFFFFF"/>
              <w:bottom w:val="single" w:sz="6" w:space="0" w:color="A3A3A3"/>
              <w:right w:val="single" w:sz="6" w:space="0" w:color="A3A3A3"/>
            </w:tcBorders>
          </w:tcPr>
          <w:p w:rsidR="00B61587" w:rsidRDefault="009B1A0B">
            <w:pPr>
              <w:spacing w:after="0" w:line="259" w:lineRule="auto"/>
              <w:ind w:left="11" w:firstLine="0"/>
            </w:pPr>
            <w:r>
              <w:rPr>
                <w:b/>
              </w:rPr>
              <w:t>0</w:t>
            </w:r>
            <w:r>
              <w:t xml:space="preserve"> </w:t>
            </w:r>
          </w:p>
        </w:tc>
        <w:tc>
          <w:tcPr>
            <w:tcW w:w="81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B61587" w:rsidRDefault="009B1A0B">
            <w:pPr>
              <w:spacing w:after="0" w:line="259" w:lineRule="auto"/>
              <w:ind w:left="13" w:firstLine="0"/>
              <w:jc w:val="center"/>
            </w:pPr>
            <w:r>
              <w:t xml:space="preserve">.63 </w:t>
            </w:r>
          </w:p>
        </w:tc>
        <w:tc>
          <w:tcPr>
            <w:tcW w:w="81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B61587" w:rsidRDefault="009B1A0B">
            <w:pPr>
              <w:spacing w:after="0" w:line="259" w:lineRule="auto"/>
              <w:ind w:left="16" w:firstLine="0"/>
              <w:jc w:val="center"/>
            </w:pPr>
            <w:r>
              <w:t xml:space="preserve">.18 </w:t>
            </w:r>
          </w:p>
        </w:tc>
      </w:tr>
      <w:tr w:rsidR="00B61587">
        <w:trPr>
          <w:trHeight w:val="286"/>
        </w:trPr>
        <w:tc>
          <w:tcPr>
            <w:tcW w:w="2042" w:type="dxa"/>
            <w:tcBorders>
              <w:top w:val="single" w:sz="6" w:space="0" w:color="A3A3A3"/>
              <w:left w:val="single" w:sz="6" w:space="0" w:color="FFFFFF"/>
              <w:bottom w:val="single" w:sz="6" w:space="0" w:color="A3A3A3"/>
              <w:right w:val="single" w:sz="6" w:space="0" w:color="A3A3A3"/>
            </w:tcBorders>
          </w:tcPr>
          <w:p w:rsidR="00B61587" w:rsidRDefault="009B1A0B">
            <w:pPr>
              <w:spacing w:after="0" w:line="259" w:lineRule="auto"/>
              <w:ind w:left="11" w:firstLine="0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816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B61587" w:rsidRDefault="009B1A0B">
            <w:pPr>
              <w:spacing w:after="0" w:line="259" w:lineRule="auto"/>
              <w:ind w:left="13" w:firstLine="0"/>
              <w:jc w:val="center"/>
            </w:pPr>
            <w:r>
              <w:t xml:space="preserve">.09 </w:t>
            </w:r>
          </w:p>
        </w:tc>
        <w:tc>
          <w:tcPr>
            <w:tcW w:w="81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B61587" w:rsidRDefault="009B1A0B">
            <w:pPr>
              <w:spacing w:after="0" w:line="259" w:lineRule="auto"/>
              <w:ind w:left="16" w:firstLine="0"/>
              <w:jc w:val="center"/>
            </w:pPr>
            <w:r>
              <w:t xml:space="preserve">.10 </w:t>
            </w:r>
          </w:p>
        </w:tc>
      </w:tr>
    </w:tbl>
    <w:p w:rsidR="00B61587" w:rsidRDefault="009B1A0B">
      <w:pPr>
        <w:numPr>
          <w:ilvl w:val="0"/>
          <w:numId w:val="4"/>
        </w:numPr>
        <w:ind w:hanging="360"/>
      </w:pPr>
      <w:r>
        <w:lastRenderedPageBreak/>
        <w:t xml:space="preserve">Find the marginal probability distribution of the number of bottles imported. </w:t>
      </w:r>
    </w:p>
    <w:p w:rsidR="00B61587" w:rsidRDefault="009B1A0B">
      <w:pPr>
        <w:numPr>
          <w:ilvl w:val="0"/>
          <w:numId w:val="4"/>
        </w:numPr>
        <w:ind w:hanging="360"/>
      </w:pPr>
      <w:r>
        <w:t xml:space="preserve">Find the marginal probability distribution of the number of cigarette cartons imported. </w:t>
      </w:r>
    </w:p>
    <w:p w:rsidR="00B61587" w:rsidRDefault="009B1A0B">
      <w:pPr>
        <w:numPr>
          <w:ilvl w:val="0"/>
          <w:numId w:val="4"/>
        </w:numPr>
        <w:ind w:hanging="360"/>
      </w:pPr>
      <w:r>
        <w:t xml:space="preserve">Compute the mean and variance of the number of bottles imported. </w:t>
      </w:r>
    </w:p>
    <w:p w:rsidR="00B61587" w:rsidRDefault="009B1A0B">
      <w:pPr>
        <w:numPr>
          <w:ilvl w:val="0"/>
          <w:numId w:val="4"/>
        </w:numPr>
        <w:ind w:hanging="360"/>
      </w:pPr>
      <w:r>
        <w:t xml:space="preserve">Compute the mean and variance of the number of cigarette cartons imported. </w:t>
      </w:r>
    </w:p>
    <w:p w:rsidR="00B61587" w:rsidRDefault="009B1A0B">
      <w:pPr>
        <w:numPr>
          <w:ilvl w:val="0"/>
          <w:numId w:val="4"/>
        </w:numPr>
        <w:ind w:hanging="360"/>
      </w:pPr>
      <w:r>
        <w:t xml:space="preserve">Compute the covariance and the coefficient of correlation. </w:t>
      </w:r>
    </w:p>
    <w:p w:rsidR="00B61587" w:rsidRDefault="009B1A0B">
      <w:pPr>
        <w:spacing w:after="0" w:line="259" w:lineRule="auto"/>
        <w:ind w:left="0" w:firstLine="0"/>
      </w:pPr>
      <w:r>
        <w:t xml:space="preserve"> </w:t>
      </w:r>
    </w:p>
    <w:p w:rsidR="00B61587" w:rsidRDefault="009B1A0B">
      <w:pPr>
        <w:ind w:left="-5"/>
      </w:pPr>
      <w:r>
        <w:t xml:space="preserve">Exercise 5 (15 points) </w:t>
      </w:r>
    </w:p>
    <w:p w:rsidR="00B61587" w:rsidRDefault="009B1A0B">
      <w:pPr>
        <w:ind w:left="-5"/>
      </w:pPr>
      <w:r>
        <w:t>A sign on the gas pumps of a chain of gasoline stations encourages customers to have their oil</w:t>
      </w:r>
      <w:r>
        <w:t xml:space="preserve"> checked with the claim that one out of four cars needs to have oil added. If this is true, what is the probability of the following events? </w:t>
      </w:r>
    </w:p>
    <w:p w:rsidR="00B61587" w:rsidRDefault="009B1A0B">
      <w:pPr>
        <w:numPr>
          <w:ilvl w:val="0"/>
          <w:numId w:val="5"/>
        </w:numPr>
        <w:ind w:hanging="360"/>
      </w:pPr>
      <w:r>
        <w:t xml:space="preserve">One out of the next four cars needs oil </w:t>
      </w:r>
    </w:p>
    <w:p w:rsidR="00B61587" w:rsidRDefault="009B1A0B">
      <w:pPr>
        <w:numPr>
          <w:ilvl w:val="0"/>
          <w:numId w:val="5"/>
        </w:numPr>
        <w:ind w:hanging="360"/>
      </w:pPr>
      <w:r>
        <w:t xml:space="preserve">Two out of the next eight cars need oil </w:t>
      </w:r>
    </w:p>
    <w:p w:rsidR="00B61587" w:rsidRDefault="009B1A0B">
      <w:pPr>
        <w:numPr>
          <w:ilvl w:val="0"/>
          <w:numId w:val="5"/>
        </w:numPr>
        <w:ind w:hanging="360"/>
      </w:pPr>
      <w:r>
        <w:t>Three out of the next 12 cars ne</w:t>
      </w:r>
      <w:r>
        <w:t xml:space="preserve">ed oil </w:t>
      </w:r>
    </w:p>
    <w:p w:rsidR="00B61587" w:rsidRDefault="009B1A0B">
      <w:pPr>
        <w:spacing w:after="0" w:line="259" w:lineRule="auto"/>
        <w:ind w:left="0" w:firstLine="0"/>
      </w:pPr>
      <w:r>
        <w:t xml:space="preserve"> </w:t>
      </w:r>
    </w:p>
    <w:p w:rsidR="00B61587" w:rsidRDefault="009B1A0B">
      <w:pPr>
        <w:ind w:left="-5"/>
      </w:pPr>
      <w:r>
        <w:t xml:space="preserve">Exercise 6 (10 points) </w:t>
      </w:r>
    </w:p>
    <w:p w:rsidR="00B61587" w:rsidRDefault="009B1A0B">
      <w:pPr>
        <w:ind w:left="-5"/>
      </w:pPr>
      <w:r>
        <w:t xml:space="preserve">Hits on a personal website occur quite infrequently. They occur randomly and independently with an average of five per week. </w:t>
      </w:r>
    </w:p>
    <w:p w:rsidR="00B61587" w:rsidRDefault="009B1A0B">
      <w:pPr>
        <w:numPr>
          <w:ilvl w:val="0"/>
          <w:numId w:val="6"/>
        </w:numPr>
        <w:ind w:hanging="360"/>
      </w:pPr>
      <w:r>
        <w:t xml:space="preserve">Find the probability that the site gets 10 or more hits in a week. </w:t>
      </w:r>
    </w:p>
    <w:p w:rsidR="00B61587" w:rsidRDefault="009B1A0B">
      <w:pPr>
        <w:numPr>
          <w:ilvl w:val="0"/>
          <w:numId w:val="6"/>
        </w:numPr>
        <w:ind w:hanging="360"/>
      </w:pPr>
      <w:r>
        <w:t xml:space="preserve">Determine the probability that the site gets 20 or more hits in 2 weeks. </w:t>
      </w:r>
    </w:p>
    <w:p w:rsidR="00B61587" w:rsidRDefault="009B1A0B">
      <w:pPr>
        <w:spacing w:after="0" w:line="259" w:lineRule="auto"/>
        <w:ind w:left="0" w:firstLine="0"/>
      </w:pPr>
      <w:r>
        <w:t xml:space="preserve"> </w:t>
      </w:r>
    </w:p>
    <w:p w:rsidR="00B61587" w:rsidRDefault="009B1A0B">
      <w:pPr>
        <w:ind w:left="-5"/>
      </w:pPr>
      <w:r>
        <w:t xml:space="preserve">Exercise 7 (5 points) </w:t>
      </w:r>
    </w:p>
    <w:p w:rsidR="00B61587" w:rsidRDefault="009B1A0B">
      <w:pPr>
        <w:ind w:left="-5"/>
      </w:pPr>
      <w:r>
        <w:t>Flaws in a carpet tend to occur randomly and independently at a rate of one every 200 square feet. What is the probability that a carpet that is 8 feet by 10</w:t>
      </w:r>
      <w:r>
        <w:t xml:space="preserve"> feet contains no flaws? </w:t>
      </w:r>
    </w:p>
    <w:p w:rsidR="00B61587" w:rsidRDefault="009B1A0B">
      <w:pPr>
        <w:spacing w:after="0" w:line="259" w:lineRule="auto"/>
        <w:ind w:left="0" w:firstLine="0"/>
      </w:pPr>
      <w:r>
        <w:t xml:space="preserve"> </w:t>
      </w:r>
    </w:p>
    <w:p w:rsidR="00B61587" w:rsidRDefault="009B1A0B">
      <w:pPr>
        <w:ind w:left="-5"/>
      </w:pPr>
      <w:r>
        <w:t xml:space="preserve">Exercise 8 (5 points) </w:t>
      </w:r>
    </w:p>
    <w:p w:rsidR="00B61587" w:rsidRDefault="009B1A0B">
      <w:pPr>
        <w:ind w:left="-5" w:right="4416"/>
      </w:pPr>
      <w:r>
        <w:t>Find the following probabilities (a, b, c) and values of Z (d, e) a.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i/>
        </w:rPr>
        <w:t>P</w:t>
      </w:r>
      <w:r>
        <w:t>(</w:t>
      </w:r>
      <w:proofErr w:type="gramEnd"/>
      <w:r>
        <w:t>−</w:t>
      </w:r>
      <w:r>
        <w:t xml:space="preserve">1.40 &lt; Z &lt; .60) </w:t>
      </w:r>
    </w:p>
    <w:p w:rsidR="00B61587" w:rsidRDefault="009B1A0B">
      <w:pPr>
        <w:numPr>
          <w:ilvl w:val="0"/>
          <w:numId w:val="7"/>
        </w:numPr>
        <w:ind w:hanging="360"/>
      </w:pPr>
      <w:r>
        <w:rPr>
          <w:i/>
        </w:rPr>
        <w:t>P</w:t>
      </w:r>
      <w:r>
        <w:t xml:space="preserve">(Z&gt; </w:t>
      </w:r>
      <w:r>
        <w:t>−</w:t>
      </w:r>
      <w:r>
        <w:t xml:space="preserve">1.44) </w:t>
      </w:r>
    </w:p>
    <w:p w:rsidR="00B61587" w:rsidRDefault="009B1A0B">
      <w:pPr>
        <w:numPr>
          <w:ilvl w:val="0"/>
          <w:numId w:val="7"/>
        </w:numPr>
        <w:ind w:hanging="360"/>
      </w:pPr>
      <w:r>
        <w:rPr>
          <w:i/>
        </w:rPr>
        <w:t>P</w:t>
      </w:r>
      <w:r>
        <w:t xml:space="preserve">(Z &lt; 2.03) </w:t>
      </w:r>
    </w:p>
    <w:p w:rsidR="00B61587" w:rsidRDefault="009B1A0B">
      <w:pPr>
        <w:numPr>
          <w:ilvl w:val="0"/>
          <w:numId w:val="7"/>
        </w:numPr>
        <w:ind w:hanging="360"/>
      </w:pPr>
      <w:r>
        <w:t xml:space="preserve">Find </w:t>
      </w:r>
      <w:r>
        <w:rPr>
          <w:i/>
        </w:rPr>
        <w:t>z</w:t>
      </w:r>
      <w:r>
        <w:rPr>
          <w:vertAlign w:val="subscript"/>
        </w:rPr>
        <w:t>.045</w:t>
      </w:r>
      <w:r>
        <w:t xml:space="preserve"> </w:t>
      </w:r>
    </w:p>
    <w:p w:rsidR="00B61587" w:rsidRDefault="009B1A0B">
      <w:pPr>
        <w:numPr>
          <w:ilvl w:val="0"/>
          <w:numId w:val="7"/>
        </w:numPr>
        <w:ind w:hanging="360"/>
      </w:pPr>
      <w:r>
        <w:t xml:space="preserve">Find </w:t>
      </w:r>
      <w:r>
        <w:rPr>
          <w:i/>
        </w:rPr>
        <w:t>z</w:t>
      </w:r>
      <w:r>
        <w:rPr>
          <w:vertAlign w:val="subscript"/>
        </w:rPr>
        <w:t>.20</w:t>
      </w:r>
      <w:r>
        <w:t xml:space="preserve"> </w:t>
      </w:r>
    </w:p>
    <w:p w:rsidR="00B61587" w:rsidRDefault="009B1A0B">
      <w:pPr>
        <w:spacing w:after="0" w:line="259" w:lineRule="auto"/>
        <w:ind w:left="360" w:firstLine="0"/>
      </w:pPr>
      <w:r>
        <w:t xml:space="preserve"> </w:t>
      </w:r>
    </w:p>
    <w:p w:rsidR="00B61587" w:rsidRDefault="009B1A0B">
      <w:pPr>
        <w:spacing w:after="0" w:line="259" w:lineRule="auto"/>
        <w:ind w:left="0" w:firstLine="0"/>
      </w:pPr>
      <w:r>
        <w:t xml:space="preserve"> </w:t>
      </w:r>
    </w:p>
    <w:p w:rsidR="00B61587" w:rsidRDefault="009B1A0B">
      <w:pPr>
        <w:spacing w:after="0" w:line="259" w:lineRule="auto"/>
        <w:ind w:left="360" w:firstLine="0"/>
      </w:pPr>
      <w:r>
        <w:t xml:space="preserve"> </w:t>
      </w:r>
    </w:p>
    <w:p w:rsidR="00B61587" w:rsidRDefault="009B1A0B">
      <w:pPr>
        <w:spacing w:after="2235" w:line="259" w:lineRule="auto"/>
        <w:ind w:left="0" w:firstLine="0"/>
      </w:pPr>
      <w:r>
        <w:t xml:space="preserve"> </w:t>
      </w:r>
    </w:p>
    <w:p w:rsidR="00B61587" w:rsidRDefault="009B1A0B">
      <w:pPr>
        <w:tabs>
          <w:tab w:val="right" w:pos="10079"/>
        </w:tabs>
        <w:ind w:left="-15" w:firstLine="0"/>
      </w:pPr>
      <w:r>
        <w:t xml:space="preserve"> </w:t>
      </w:r>
      <w:r>
        <w:tab/>
        <w:t xml:space="preserve">2 </w:t>
      </w:r>
    </w:p>
    <w:sectPr w:rsidR="00B61587">
      <w:pgSz w:w="12240" w:h="15840"/>
      <w:pgMar w:top="1092" w:right="1079" w:bottom="718" w:left="10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118A"/>
    <w:multiLevelType w:val="hybridMultilevel"/>
    <w:tmpl w:val="41F8148A"/>
    <w:lvl w:ilvl="0" w:tplc="541AFDAC">
      <w:start w:val="2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C79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5A25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70DB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6EB4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CA47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C06A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AEA8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4252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173065"/>
    <w:multiLevelType w:val="hybridMultilevel"/>
    <w:tmpl w:val="ACBAD1C4"/>
    <w:lvl w:ilvl="0" w:tplc="027831D2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D003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2ADE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1AE0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C87B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AE54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1699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42E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8EF6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DD37CE"/>
    <w:multiLevelType w:val="hybridMultilevel"/>
    <w:tmpl w:val="28F0D5DC"/>
    <w:lvl w:ilvl="0" w:tplc="FEDE2446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30A9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454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383A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44F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CAFE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0866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8429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5030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1D1663"/>
    <w:multiLevelType w:val="hybridMultilevel"/>
    <w:tmpl w:val="075CD790"/>
    <w:lvl w:ilvl="0" w:tplc="27BEE9EA">
      <w:start w:val="2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C859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5034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F28D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9C49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ACF9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3457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4656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C41F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144D92"/>
    <w:multiLevelType w:val="hybridMultilevel"/>
    <w:tmpl w:val="1D966BE0"/>
    <w:lvl w:ilvl="0" w:tplc="F79A5438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9CE2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CE07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64D8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B84F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7E44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AE40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8656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1482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131C71"/>
    <w:multiLevelType w:val="hybridMultilevel"/>
    <w:tmpl w:val="A684C7D2"/>
    <w:lvl w:ilvl="0" w:tplc="594077C8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A4A4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A7C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0CB9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A41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3C56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DCA8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2293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4A7A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DA514E"/>
    <w:multiLevelType w:val="hybridMultilevel"/>
    <w:tmpl w:val="CE5E7C6C"/>
    <w:lvl w:ilvl="0" w:tplc="9A6A4434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459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A6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DA08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50AA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FE0F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0424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44C8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F2E1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87"/>
    <w:rsid w:val="009B1A0B"/>
    <w:rsid w:val="00B6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56A83A-83D7-46F3-BF72-306CA95F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HW3_S17.docx</vt:lpstr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HW3_S17.docx</dc:title>
  <dc:subject/>
  <dc:creator>Khusrav Gaibulloev</dc:creator>
  <cp:keywords/>
  <cp:lastModifiedBy>Mohammed ....</cp:lastModifiedBy>
  <cp:revision>2</cp:revision>
  <dcterms:created xsi:type="dcterms:W3CDTF">2017-03-28T20:40:00Z</dcterms:created>
  <dcterms:modified xsi:type="dcterms:W3CDTF">2017-03-28T20:40:00Z</dcterms:modified>
</cp:coreProperties>
</file>