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27" w:rsidRDefault="00B40C27" w:rsidP="00DF2103">
      <w:pPr>
        <w:jc w:val="center"/>
        <w:rPr>
          <w:b/>
        </w:rPr>
      </w:pPr>
      <w:r>
        <w:rPr>
          <w:b/>
        </w:rPr>
        <w:t>EDCE 505</w:t>
      </w:r>
    </w:p>
    <w:p w:rsidR="00DF2103" w:rsidRPr="00DF2103" w:rsidRDefault="00DF2103" w:rsidP="00DF2103">
      <w:pPr>
        <w:jc w:val="center"/>
        <w:rPr>
          <w:b/>
        </w:rPr>
      </w:pPr>
      <w:r w:rsidRPr="00DF2103">
        <w:rPr>
          <w:b/>
        </w:rPr>
        <w:t xml:space="preserve">Instructions and </w:t>
      </w:r>
      <w:r w:rsidR="00CD5028">
        <w:rPr>
          <w:b/>
        </w:rPr>
        <w:t>Form</w:t>
      </w:r>
      <w:r w:rsidRPr="00DF2103">
        <w:rPr>
          <w:b/>
        </w:rPr>
        <w:t xml:space="preserve"> </w:t>
      </w:r>
    </w:p>
    <w:p w:rsidR="00DF2103" w:rsidRPr="00DF2103" w:rsidRDefault="00CD5028" w:rsidP="00DF2103">
      <w:pPr>
        <w:jc w:val="center"/>
        <w:rPr>
          <w:b/>
        </w:rPr>
      </w:pPr>
      <w:r>
        <w:rPr>
          <w:b/>
        </w:rPr>
        <w:t>Theories Conceptualization</w:t>
      </w:r>
    </w:p>
    <w:p w:rsidR="00B0629D" w:rsidRDefault="00BD5866" w:rsidP="00B0629D">
      <w:pPr>
        <w:spacing w:before="120" w:after="120"/>
      </w:pPr>
      <w:r>
        <w:t xml:space="preserve">Using the Theories Conceptualization template located on </w:t>
      </w:r>
      <w:proofErr w:type="spellStart"/>
      <w:r>
        <w:t>Livetext</w:t>
      </w:r>
      <w:proofErr w:type="spellEnd"/>
      <w:r>
        <w:t xml:space="preserve"> s</w:t>
      </w:r>
      <w:r w:rsidR="00B0629D">
        <w:t>tudents will</w:t>
      </w:r>
      <w:r w:rsidR="00BF4F1F">
        <w:t xml:space="preserve"> complete the info provided in each template for each of</w:t>
      </w:r>
      <w:r w:rsidR="00B0629D">
        <w:t xml:space="preserve"> the twelve theories presented in your course </w:t>
      </w:r>
      <w:r w:rsidR="004E2DFF">
        <w:t>textbook</w:t>
      </w:r>
      <w:r w:rsidR="00B0629D">
        <w:t xml:space="preserve">. </w:t>
      </w:r>
      <w:r>
        <w:t xml:space="preserve">You may use your textbook, the Internet, articles, books, etc. for this assignment.  </w:t>
      </w:r>
      <w:r w:rsidR="00B0629D">
        <w:t xml:space="preserve">Students DO NOT submit this assignment </w:t>
      </w:r>
      <w:r w:rsidR="00BF4F1F">
        <w:t>on</w:t>
      </w:r>
      <w:r w:rsidR="00B0629D">
        <w:t xml:space="preserve"> Bb or via email. Students submit in </w:t>
      </w:r>
      <w:proofErr w:type="spellStart"/>
      <w:r w:rsidR="00B0629D">
        <w:t>LiveText</w:t>
      </w:r>
      <w:proofErr w:type="spellEnd"/>
      <w:r w:rsidR="00B0629D">
        <w:t xml:space="preserve"> or the assignment will not be accepted. There are </w:t>
      </w:r>
      <w:r w:rsidR="00B35D90">
        <w:t>12</w:t>
      </w:r>
      <w:r w:rsidR="00B0629D">
        <w:t xml:space="preserve"> </w:t>
      </w:r>
      <w:r>
        <w:t>template</w:t>
      </w:r>
      <w:r w:rsidR="00BF4F1F">
        <w:t>s</w:t>
      </w:r>
      <w:r w:rsidR="00B0629D">
        <w:t xml:space="preserve"> in </w:t>
      </w:r>
      <w:proofErr w:type="spellStart"/>
      <w:r w:rsidR="00B0629D">
        <w:t>LiveText</w:t>
      </w:r>
      <w:proofErr w:type="spellEnd"/>
      <w:r w:rsidR="00B0629D">
        <w:t>—one for each theory.</w:t>
      </w:r>
      <w:r w:rsidR="00B0629D" w:rsidRPr="00265D15">
        <w:rPr>
          <w:b/>
        </w:rPr>
        <w:t xml:space="preserve"> </w:t>
      </w:r>
      <w:r w:rsidR="00B0629D">
        <w:rPr>
          <w:b/>
        </w:rPr>
        <w:t xml:space="preserve">Read the assignment instructions sheet and rubric carefully. </w:t>
      </w:r>
      <w:r w:rsidR="00B0629D" w:rsidRPr="00E04BBD">
        <w:t xml:space="preserve">Contact </w:t>
      </w:r>
      <w:proofErr w:type="spellStart"/>
      <w:r w:rsidR="00B0629D" w:rsidRPr="00E04BBD">
        <w:t>LiveText</w:t>
      </w:r>
      <w:proofErr w:type="spellEnd"/>
      <w:r w:rsidR="00B0629D" w:rsidRPr="00E04BBD">
        <w:t xml:space="preserve"> if you have any issues. </w:t>
      </w:r>
      <w:proofErr w:type="spellStart"/>
      <w:r w:rsidR="00B0629D" w:rsidRPr="00E04BBD">
        <w:t>LiveText</w:t>
      </w:r>
      <w:proofErr w:type="spellEnd"/>
      <w:r w:rsidR="00B0629D" w:rsidRPr="00E04BBD">
        <w:t xml:space="preserve"> support is available and can walk you through submission. Please become familiar with </w:t>
      </w:r>
      <w:proofErr w:type="spellStart"/>
      <w:r w:rsidR="00B0629D" w:rsidRPr="00E04BBD">
        <w:t>LiveText</w:t>
      </w:r>
      <w:proofErr w:type="spellEnd"/>
      <w:r w:rsidR="00B0629D" w:rsidRPr="00E04BBD">
        <w:t xml:space="preserve"> prior to the date of your submission. </w:t>
      </w:r>
    </w:p>
    <w:p w:rsidR="00171F58" w:rsidRPr="009D2F66" w:rsidRDefault="009D2F66" w:rsidP="00171F58">
      <w:r w:rsidRPr="009D2F66">
        <w:t>Include the components noted below for each theory in your responses in the format provided</w:t>
      </w:r>
      <w:r w:rsidR="001A16B4">
        <w:t xml:space="preserve"> on </w:t>
      </w:r>
      <w:proofErr w:type="spellStart"/>
      <w:r w:rsidR="001A16B4">
        <w:t>Livetext</w:t>
      </w:r>
      <w:proofErr w:type="spellEnd"/>
      <w:r w:rsidRPr="009D2F66">
        <w:t xml:space="preserve"> and f</w:t>
      </w:r>
      <w:r w:rsidR="000C3469" w:rsidRPr="009D2F66">
        <w:t xml:space="preserve">ollow the rubric carefully when completing this assignment. </w:t>
      </w:r>
    </w:p>
    <w:p w:rsidR="00280C7B" w:rsidRDefault="00280C7B" w:rsidP="00687D22">
      <w:pPr>
        <w:rPr>
          <w:sz w:val="22"/>
          <w:szCs w:val="22"/>
        </w:rPr>
      </w:pPr>
    </w:p>
    <w:p w:rsidR="007F38AB" w:rsidRPr="001A16B4" w:rsidRDefault="00687D22" w:rsidP="00687D22">
      <w:r w:rsidRPr="001A16B4">
        <w:t xml:space="preserve">Please submit the assignment by the deadline noted on the </w:t>
      </w:r>
      <w:r w:rsidRPr="001A16B4">
        <w:rPr>
          <w:i/>
        </w:rPr>
        <w:t>Course Schedule</w:t>
      </w:r>
      <w:r w:rsidRPr="001A16B4">
        <w:t>.</w:t>
      </w:r>
    </w:p>
    <w:p w:rsidR="00687D22" w:rsidRDefault="00687D22" w:rsidP="00687D22"/>
    <w:p w:rsidR="00165D2F" w:rsidRDefault="008351D3" w:rsidP="008351D3">
      <w:pPr>
        <w:ind w:left="1350" w:hanging="1350"/>
        <w:jc w:val="both"/>
        <w:rPr>
          <w:b/>
        </w:rPr>
      </w:pPr>
      <w:r w:rsidRPr="00C523AF">
        <w:rPr>
          <w:b/>
          <w:u w:val="single"/>
        </w:rPr>
        <w:t xml:space="preserve">Key </w:t>
      </w:r>
      <w:r w:rsidR="00C523AF" w:rsidRPr="00C523AF">
        <w:rPr>
          <w:b/>
          <w:u w:val="single"/>
        </w:rPr>
        <w:t xml:space="preserve">Concepts for each Theory </w:t>
      </w:r>
      <w:r w:rsidR="007877F1">
        <w:rPr>
          <w:b/>
          <w:u w:val="single"/>
        </w:rPr>
        <w:t>(to be c</w:t>
      </w:r>
      <w:r w:rsidR="00C523AF" w:rsidRPr="00C523AF">
        <w:rPr>
          <w:b/>
          <w:u w:val="single"/>
        </w:rPr>
        <w:t>overed</w:t>
      </w:r>
      <w:r w:rsidR="007877F1">
        <w:rPr>
          <w:b/>
          <w:u w:val="single"/>
        </w:rPr>
        <w:t xml:space="preserve"> in </w:t>
      </w:r>
      <w:r w:rsidR="00061BC6">
        <w:rPr>
          <w:b/>
          <w:u w:val="single"/>
        </w:rPr>
        <w:t xml:space="preserve">“Key Concepts” of </w:t>
      </w:r>
      <w:r w:rsidR="007877F1">
        <w:rPr>
          <w:b/>
          <w:u w:val="single"/>
        </w:rPr>
        <w:t xml:space="preserve">Theories Conceptualization </w:t>
      </w:r>
      <w:r w:rsidR="00BF4F1F">
        <w:rPr>
          <w:b/>
          <w:u w:val="single"/>
        </w:rPr>
        <w:t>Template</w:t>
      </w:r>
      <w:r w:rsidR="007877F1">
        <w:rPr>
          <w:b/>
          <w:u w:val="single"/>
        </w:rPr>
        <w:t>)</w:t>
      </w:r>
      <w:r w:rsidR="00C523AF">
        <w:rPr>
          <w:b/>
        </w:rPr>
        <w:t>:</w:t>
      </w:r>
    </w:p>
    <w:p w:rsidR="00165D2F" w:rsidRDefault="00165D2F" w:rsidP="00140046">
      <w:pPr>
        <w:ind w:left="1350"/>
        <w:jc w:val="center"/>
        <w:rPr>
          <w:b/>
        </w:rPr>
      </w:pPr>
    </w:p>
    <w:p w:rsidR="00165D2F" w:rsidRDefault="00165D2F" w:rsidP="00165D2F">
      <w:pPr>
        <w:rPr>
          <w:b/>
        </w:rPr>
      </w:pPr>
      <w:r>
        <w:rPr>
          <w:b/>
        </w:rPr>
        <w:t>Psychoanalytic:</w:t>
      </w:r>
      <w:r w:rsidR="006A2DBE">
        <w:rPr>
          <w:b/>
        </w:rPr>
        <w:t xml:space="preserve">  </w:t>
      </w:r>
      <w:r w:rsidR="006A2DBE" w:rsidRPr="006A2DBE">
        <w:t>structure of personality, ego defense mechanisms, Freud’s psychosexual stages, Erickson’s psychosocial stages.</w:t>
      </w:r>
    </w:p>
    <w:p w:rsidR="00165D2F" w:rsidRDefault="00165D2F" w:rsidP="00165D2F">
      <w:pPr>
        <w:rPr>
          <w:b/>
        </w:rPr>
      </w:pPr>
    </w:p>
    <w:p w:rsidR="00165D2F" w:rsidRDefault="00165D2F" w:rsidP="00165D2F">
      <w:pPr>
        <w:rPr>
          <w:b/>
        </w:rPr>
      </w:pPr>
      <w:r>
        <w:rPr>
          <w:b/>
        </w:rPr>
        <w:t>Adlerian:</w:t>
      </w:r>
      <w:r w:rsidR="006A2DBE">
        <w:rPr>
          <w:b/>
        </w:rPr>
        <w:t xml:space="preserve"> </w:t>
      </w:r>
      <w:r w:rsidR="006A2DBE" w:rsidRPr="006A2DBE">
        <w:t>subjective perceptions of reality, birth order, sibling relationships, patterns of personality.</w:t>
      </w:r>
    </w:p>
    <w:p w:rsidR="00165D2F" w:rsidRDefault="00165D2F" w:rsidP="00165D2F">
      <w:pPr>
        <w:rPr>
          <w:b/>
        </w:rPr>
      </w:pPr>
    </w:p>
    <w:p w:rsidR="00165D2F" w:rsidRDefault="00165D2F" w:rsidP="00165D2F">
      <w:pPr>
        <w:rPr>
          <w:b/>
        </w:rPr>
      </w:pPr>
      <w:r>
        <w:rPr>
          <w:b/>
        </w:rPr>
        <w:t>Existential:</w:t>
      </w:r>
      <w:r w:rsidR="00684233">
        <w:rPr>
          <w:b/>
        </w:rPr>
        <w:t xml:space="preserve"> </w:t>
      </w:r>
      <w:r w:rsidR="00684233" w:rsidRPr="00684233">
        <w:t>anxiety, freedom</w:t>
      </w:r>
      <w:r w:rsidR="0085567C">
        <w:t xml:space="preserve"> and</w:t>
      </w:r>
      <w:r w:rsidR="00684233" w:rsidRPr="00684233">
        <w:t xml:space="preserve"> responsibility</w:t>
      </w:r>
      <w:r w:rsidR="00292AB8">
        <w:t xml:space="preserve">, </w:t>
      </w:r>
      <w:r w:rsidR="00D8063D">
        <w:t xml:space="preserve">striving for identity and relationship with others, </w:t>
      </w:r>
      <w:r w:rsidR="00292AB8">
        <w:t>search for meaning</w:t>
      </w:r>
      <w:r w:rsidR="00DF5A8F">
        <w:t>, capacity for self-awareness</w:t>
      </w:r>
      <w:r w:rsidR="00D8063D">
        <w:t>, awareness of death and nonbeing</w:t>
      </w:r>
      <w:r w:rsidR="00684233" w:rsidRPr="00684233">
        <w:t>.</w:t>
      </w:r>
    </w:p>
    <w:p w:rsidR="00165D2F" w:rsidRDefault="00165D2F" w:rsidP="00165D2F">
      <w:pPr>
        <w:rPr>
          <w:b/>
        </w:rPr>
      </w:pPr>
      <w:bookmarkStart w:id="0" w:name="_GoBack"/>
      <w:bookmarkEnd w:id="0"/>
    </w:p>
    <w:p w:rsidR="00165D2F" w:rsidRDefault="00165D2F" w:rsidP="00165D2F">
      <w:pPr>
        <w:rPr>
          <w:b/>
        </w:rPr>
      </w:pPr>
      <w:r>
        <w:rPr>
          <w:b/>
        </w:rPr>
        <w:t>Person-centered:</w:t>
      </w:r>
      <w:r w:rsidR="00292AB8">
        <w:rPr>
          <w:b/>
        </w:rPr>
        <w:t xml:space="preserve"> </w:t>
      </w:r>
      <w:r w:rsidR="00292AB8" w:rsidRPr="00292AB8">
        <w:t>self-concept, core conditions in counselor-client relationship</w:t>
      </w:r>
      <w:r w:rsidR="00D8063D">
        <w:t>, client’s subjective experience</w:t>
      </w:r>
      <w:r w:rsidR="00782ECB">
        <w:t>, importance of empathy, emotion-focused therapy</w:t>
      </w:r>
      <w:r w:rsidR="00292AB8">
        <w:t>.</w:t>
      </w:r>
      <w:r w:rsidR="00292AB8">
        <w:rPr>
          <w:b/>
        </w:rPr>
        <w:t xml:space="preserve"> </w:t>
      </w:r>
    </w:p>
    <w:p w:rsidR="00165D2F" w:rsidRDefault="00165D2F" w:rsidP="00165D2F">
      <w:pPr>
        <w:rPr>
          <w:b/>
        </w:rPr>
      </w:pPr>
    </w:p>
    <w:p w:rsidR="00165D2F" w:rsidRDefault="00165D2F" w:rsidP="00165D2F">
      <w:pPr>
        <w:rPr>
          <w:b/>
        </w:rPr>
      </w:pPr>
      <w:r>
        <w:rPr>
          <w:b/>
        </w:rPr>
        <w:t>Gestalt:</w:t>
      </w:r>
      <w:r w:rsidR="0088374C">
        <w:rPr>
          <w:b/>
        </w:rPr>
        <w:t xml:space="preserve"> </w:t>
      </w:r>
      <w:r w:rsidR="0088374C" w:rsidRPr="0088374C">
        <w:t>experiments, role of</w:t>
      </w:r>
      <w:r w:rsidR="00F76754">
        <w:t xml:space="preserve"> confrontation, use of languag</w:t>
      </w:r>
      <w:r w:rsidR="00F6226E">
        <w:t>e, the now, unfinished business, energy and blocks to energy.</w:t>
      </w:r>
    </w:p>
    <w:p w:rsidR="00165D2F" w:rsidRDefault="00165D2F" w:rsidP="00165D2F">
      <w:pPr>
        <w:rPr>
          <w:b/>
        </w:rPr>
      </w:pPr>
    </w:p>
    <w:p w:rsidR="00165D2F" w:rsidRPr="008235F3" w:rsidRDefault="00165D2F" w:rsidP="00165D2F">
      <w:r>
        <w:rPr>
          <w:b/>
        </w:rPr>
        <w:t>Behavior:</w:t>
      </w:r>
      <w:r w:rsidR="008235F3">
        <w:rPr>
          <w:b/>
        </w:rPr>
        <w:t xml:space="preserve"> </w:t>
      </w:r>
      <w:r w:rsidR="008235F3" w:rsidRPr="008235F3">
        <w:t>classical and operant conditioning, learning theory, modeling, multimodal therapy, assertion and relaxation training, systematic desensitization, exposure methods.</w:t>
      </w:r>
    </w:p>
    <w:p w:rsidR="00165D2F" w:rsidRDefault="00165D2F" w:rsidP="00165D2F">
      <w:pPr>
        <w:rPr>
          <w:b/>
        </w:rPr>
      </w:pPr>
    </w:p>
    <w:p w:rsidR="00165D2F" w:rsidRDefault="00165D2F" w:rsidP="00165D2F">
      <w:pPr>
        <w:rPr>
          <w:b/>
        </w:rPr>
      </w:pPr>
      <w:r>
        <w:rPr>
          <w:b/>
        </w:rPr>
        <w:t>Cognitive Behavioral:</w:t>
      </w:r>
      <w:r w:rsidR="00CE00F5">
        <w:rPr>
          <w:b/>
        </w:rPr>
        <w:t xml:space="preserve"> </w:t>
      </w:r>
      <w:r w:rsidR="00CE00F5" w:rsidRPr="00CE00F5">
        <w:t xml:space="preserve">REBT, </w:t>
      </w:r>
      <w:r w:rsidR="002202FE">
        <w:t xml:space="preserve">A-B-C Framework, </w:t>
      </w:r>
      <w:r w:rsidR="00CE00F5" w:rsidRPr="00CE00F5">
        <w:t xml:space="preserve">Beck’s Cognitive Therapy, </w:t>
      </w:r>
      <w:proofErr w:type="spellStart"/>
      <w:r w:rsidR="002202FE">
        <w:t>Meichenbaum’s</w:t>
      </w:r>
      <w:proofErr w:type="spellEnd"/>
      <w:r w:rsidR="002202FE">
        <w:t xml:space="preserve"> </w:t>
      </w:r>
      <w:r w:rsidR="00CE00F5" w:rsidRPr="00CE00F5">
        <w:t>behavior modification</w:t>
      </w:r>
      <w:r w:rsidR="00A46641">
        <w:t xml:space="preserve">, </w:t>
      </w:r>
      <w:r w:rsidR="004E0ED1">
        <w:t xml:space="preserve">Constructivist approach, </w:t>
      </w:r>
      <w:r w:rsidR="00A46641">
        <w:t>stress inoculation training</w:t>
      </w:r>
      <w:r w:rsidR="00CE00F5" w:rsidRPr="00CE00F5">
        <w:t>.</w:t>
      </w:r>
    </w:p>
    <w:p w:rsidR="00165D2F" w:rsidRDefault="00165D2F" w:rsidP="00165D2F">
      <w:pPr>
        <w:rPr>
          <w:b/>
        </w:rPr>
      </w:pPr>
    </w:p>
    <w:p w:rsidR="00165D2F" w:rsidRPr="00786BC3" w:rsidRDefault="00165D2F" w:rsidP="00165D2F">
      <w:r>
        <w:rPr>
          <w:b/>
        </w:rPr>
        <w:t>Realty:</w:t>
      </w:r>
      <w:r w:rsidR="00786BC3">
        <w:rPr>
          <w:b/>
        </w:rPr>
        <w:t xml:space="preserve"> </w:t>
      </w:r>
      <w:r w:rsidR="00786BC3" w:rsidRPr="00786BC3">
        <w:t>choice theory</w:t>
      </w:r>
      <w:r w:rsidR="001E49E0">
        <w:t xml:space="preserve">, WDEP system, the present, direction and doing, </w:t>
      </w:r>
      <w:r w:rsidR="00782673">
        <w:t>planning and action</w:t>
      </w:r>
      <w:r w:rsidR="007B1BF4">
        <w:t>, self</w:t>
      </w:r>
      <w:r w:rsidR="0023518D">
        <w:t>-</w:t>
      </w:r>
      <w:r w:rsidR="007B1BF4">
        <w:t>evaluation</w:t>
      </w:r>
      <w:r w:rsidR="00786BC3" w:rsidRPr="00786BC3">
        <w:t>.</w:t>
      </w:r>
    </w:p>
    <w:p w:rsidR="00165D2F" w:rsidRDefault="00165D2F" w:rsidP="00165D2F">
      <w:pPr>
        <w:rPr>
          <w:b/>
        </w:rPr>
      </w:pPr>
    </w:p>
    <w:p w:rsidR="00165D2F" w:rsidRDefault="00165D2F" w:rsidP="00165D2F">
      <w:pPr>
        <w:rPr>
          <w:b/>
        </w:rPr>
      </w:pPr>
      <w:r>
        <w:rPr>
          <w:b/>
        </w:rPr>
        <w:t>Feminist:</w:t>
      </w:r>
      <w:r w:rsidR="004B13D6">
        <w:rPr>
          <w:b/>
        </w:rPr>
        <w:t xml:space="preserve"> </w:t>
      </w:r>
      <w:r w:rsidR="004B13D6" w:rsidRPr="004B13D6">
        <w:t>principles of feminist psychology, traditional roles for women</w:t>
      </w:r>
      <w:r w:rsidR="002E5C2B">
        <w:t>, role of men</w:t>
      </w:r>
      <w:r w:rsidR="004B13D6" w:rsidRPr="004B13D6">
        <w:t>.</w:t>
      </w:r>
    </w:p>
    <w:p w:rsidR="00165D2F" w:rsidRDefault="00165D2F" w:rsidP="00165D2F">
      <w:pPr>
        <w:rPr>
          <w:b/>
        </w:rPr>
      </w:pPr>
    </w:p>
    <w:p w:rsidR="00165D2F" w:rsidRDefault="00165D2F" w:rsidP="00165D2F">
      <w:pPr>
        <w:rPr>
          <w:b/>
        </w:rPr>
      </w:pPr>
      <w:r>
        <w:rPr>
          <w:b/>
        </w:rPr>
        <w:t>Solution-focused:</w:t>
      </w:r>
      <w:r w:rsidR="002832F6">
        <w:rPr>
          <w:b/>
        </w:rPr>
        <w:t xml:space="preserve"> </w:t>
      </w:r>
      <w:r w:rsidR="00F80DC5" w:rsidRPr="00F80DC5">
        <w:t>looking for</w:t>
      </w:r>
      <w:r w:rsidR="00F80DC5">
        <w:rPr>
          <w:b/>
        </w:rPr>
        <w:t xml:space="preserve"> </w:t>
      </w:r>
      <w:r w:rsidR="002832F6" w:rsidRPr="002832F6">
        <w:t>what i</w:t>
      </w:r>
      <w:r w:rsidR="00BA5181">
        <w:t>s working, positive psychology, basic assumptions</w:t>
      </w:r>
      <w:r w:rsidR="00BC24BD">
        <w:t>.</w:t>
      </w:r>
      <w:r w:rsidR="00BA5181">
        <w:t xml:space="preserve"> </w:t>
      </w:r>
    </w:p>
    <w:p w:rsidR="00165D2F" w:rsidRDefault="00165D2F" w:rsidP="00165D2F">
      <w:pPr>
        <w:rPr>
          <w:b/>
        </w:rPr>
      </w:pPr>
    </w:p>
    <w:p w:rsidR="00165D2F" w:rsidRDefault="00165D2F" w:rsidP="00165D2F">
      <w:pPr>
        <w:rPr>
          <w:b/>
        </w:rPr>
      </w:pPr>
      <w:r>
        <w:rPr>
          <w:b/>
        </w:rPr>
        <w:t>Narrative:</w:t>
      </w:r>
      <w:r w:rsidR="007F2201">
        <w:rPr>
          <w:b/>
        </w:rPr>
        <w:t xml:space="preserve"> </w:t>
      </w:r>
      <w:r w:rsidR="007F2201" w:rsidRPr="007F2201">
        <w:t>role of stories</w:t>
      </w:r>
      <w:r w:rsidR="004519EE">
        <w:t>, listening with an open mind</w:t>
      </w:r>
      <w:r w:rsidR="007F2201" w:rsidRPr="007F2201">
        <w:t>.</w:t>
      </w:r>
    </w:p>
    <w:p w:rsidR="00165D2F" w:rsidRDefault="00165D2F" w:rsidP="00165D2F">
      <w:pPr>
        <w:rPr>
          <w:b/>
        </w:rPr>
      </w:pPr>
    </w:p>
    <w:p w:rsidR="00CD388A" w:rsidRPr="000E5F01" w:rsidRDefault="00165D2F" w:rsidP="00165D2F">
      <w:r>
        <w:rPr>
          <w:b/>
        </w:rPr>
        <w:t>Family Systems:</w:t>
      </w:r>
      <w:r w:rsidR="000C3469">
        <w:rPr>
          <w:b/>
        </w:rPr>
        <w:t xml:space="preserve"> </w:t>
      </w:r>
      <w:r w:rsidR="007F2201" w:rsidRPr="000E5F01">
        <w:t xml:space="preserve">differences between systems and individual approaches, </w:t>
      </w:r>
      <w:r w:rsidR="000E5F01" w:rsidRPr="000E5F01">
        <w:t xml:space="preserve">summary of </w:t>
      </w:r>
      <w:r w:rsidR="007F2201" w:rsidRPr="000E5F01">
        <w:t>primary family systems approaches (i.e., structural</w:t>
      </w:r>
      <w:r w:rsidR="002E6F12">
        <w:t>-</w:t>
      </w:r>
      <w:r w:rsidR="007F2201" w:rsidRPr="000E5F01">
        <w:t xml:space="preserve">strategic, experiential, multigenerational, human validation </w:t>
      </w:r>
      <w:r w:rsidR="002E6F12">
        <w:t xml:space="preserve">process model, </w:t>
      </w:r>
      <w:r w:rsidR="007F2201" w:rsidRPr="000E5F01">
        <w:t>and Adlerian).</w:t>
      </w:r>
    </w:p>
    <w:p w:rsidR="004A02C1" w:rsidRDefault="004A02C1" w:rsidP="00BD5866"/>
    <w:p w:rsidR="00BE0DFC" w:rsidRPr="00457026" w:rsidRDefault="00BE0DFC" w:rsidP="00932BE0">
      <w:pPr>
        <w:ind w:left="720"/>
        <w:rPr>
          <w:b/>
        </w:rPr>
      </w:pPr>
    </w:p>
    <w:sectPr w:rsidR="00BE0DFC" w:rsidRPr="00457026" w:rsidSect="00CF48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8DC48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30B5D"/>
    <w:multiLevelType w:val="hybridMultilevel"/>
    <w:tmpl w:val="F2EE479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17019C2"/>
    <w:multiLevelType w:val="hybridMultilevel"/>
    <w:tmpl w:val="CD0A9FF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76A6FD7"/>
    <w:multiLevelType w:val="multilevel"/>
    <w:tmpl w:val="2A4636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69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4150ABA"/>
    <w:multiLevelType w:val="hybridMultilevel"/>
    <w:tmpl w:val="AF0AA51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71FF1897"/>
    <w:multiLevelType w:val="hybridMultilevel"/>
    <w:tmpl w:val="099637E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103"/>
    <w:rsid w:val="000021AD"/>
    <w:rsid w:val="00011BCC"/>
    <w:rsid w:val="00045B5D"/>
    <w:rsid w:val="00052290"/>
    <w:rsid w:val="0005332F"/>
    <w:rsid w:val="00061BC6"/>
    <w:rsid w:val="00084F11"/>
    <w:rsid w:val="000908A7"/>
    <w:rsid w:val="000A24A7"/>
    <w:rsid w:val="000C3469"/>
    <w:rsid w:val="000D537C"/>
    <w:rsid w:val="000E42A8"/>
    <w:rsid w:val="000E5F01"/>
    <w:rsid w:val="001014F3"/>
    <w:rsid w:val="00107430"/>
    <w:rsid w:val="00107B2B"/>
    <w:rsid w:val="00137116"/>
    <w:rsid w:val="00140046"/>
    <w:rsid w:val="00142B44"/>
    <w:rsid w:val="00143A1A"/>
    <w:rsid w:val="00154504"/>
    <w:rsid w:val="00162F9F"/>
    <w:rsid w:val="00164477"/>
    <w:rsid w:val="00165D2F"/>
    <w:rsid w:val="00171F58"/>
    <w:rsid w:val="0018750C"/>
    <w:rsid w:val="00187C0C"/>
    <w:rsid w:val="00194FA8"/>
    <w:rsid w:val="00196731"/>
    <w:rsid w:val="001A16B4"/>
    <w:rsid w:val="001C4255"/>
    <w:rsid w:val="001D6050"/>
    <w:rsid w:val="001E49E0"/>
    <w:rsid w:val="001E54BB"/>
    <w:rsid w:val="001F4766"/>
    <w:rsid w:val="001F4841"/>
    <w:rsid w:val="001F51B1"/>
    <w:rsid w:val="00201308"/>
    <w:rsid w:val="002130DB"/>
    <w:rsid w:val="002202FE"/>
    <w:rsid w:val="00223526"/>
    <w:rsid w:val="0023518D"/>
    <w:rsid w:val="00247E32"/>
    <w:rsid w:val="00260A26"/>
    <w:rsid w:val="00280C7B"/>
    <w:rsid w:val="00282705"/>
    <w:rsid w:val="002832F6"/>
    <w:rsid w:val="00292AB8"/>
    <w:rsid w:val="002A0C6C"/>
    <w:rsid w:val="002D1E81"/>
    <w:rsid w:val="002D2F80"/>
    <w:rsid w:val="002E3002"/>
    <w:rsid w:val="002E5C2B"/>
    <w:rsid w:val="002E6F12"/>
    <w:rsid w:val="002F107E"/>
    <w:rsid w:val="002F2DAD"/>
    <w:rsid w:val="0030172B"/>
    <w:rsid w:val="003257AC"/>
    <w:rsid w:val="00326078"/>
    <w:rsid w:val="00331C66"/>
    <w:rsid w:val="00334B79"/>
    <w:rsid w:val="00334FC9"/>
    <w:rsid w:val="00341E81"/>
    <w:rsid w:val="00353FE0"/>
    <w:rsid w:val="00357754"/>
    <w:rsid w:val="0038219C"/>
    <w:rsid w:val="00393907"/>
    <w:rsid w:val="003C597A"/>
    <w:rsid w:val="003C7789"/>
    <w:rsid w:val="003C7820"/>
    <w:rsid w:val="003D012A"/>
    <w:rsid w:val="0040347A"/>
    <w:rsid w:val="004439E8"/>
    <w:rsid w:val="004519EE"/>
    <w:rsid w:val="00457026"/>
    <w:rsid w:val="004623E0"/>
    <w:rsid w:val="00470CA2"/>
    <w:rsid w:val="00490DCB"/>
    <w:rsid w:val="00494C9B"/>
    <w:rsid w:val="00497435"/>
    <w:rsid w:val="00497672"/>
    <w:rsid w:val="004A02C1"/>
    <w:rsid w:val="004A07FA"/>
    <w:rsid w:val="004B07AA"/>
    <w:rsid w:val="004B13D6"/>
    <w:rsid w:val="004B565C"/>
    <w:rsid w:val="004D56E0"/>
    <w:rsid w:val="004E0ED1"/>
    <w:rsid w:val="004E2DFF"/>
    <w:rsid w:val="004F1174"/>
    <w:rsid w:val="0051489D"/>
    <w:rsid w:val="005213E5"/>
    <w:rsid w:val="0052299E"/>
    <w:rsid w:val="00536F34"/>
    <w:rsid w:val="00546BB1"/>
    <w:rsid w:val="005805B8"/>
    <w:rsid w:val="00584B49"/>
    <w:rsid w:val="005936E8"/>
    <w:rsid w:val="005937C4"/>
    <w:rsid w:val="005C645E"/>
    <w:rsid w:val="005E3968"/>
    <w:rsid w:val="005F5333"/>
    <w:rsid w:val="0061259B"/>
    <w:rsid w:val="00612A54"/>
    <w:rsid w:val="00646824"/>
    <w:rsid w:val="006601B9"/>
    <w:rsid w:val="0066151D"/>
    <w:rsid w:val="00671134"/>
    <w:rsid w:val="0068319E"/>
    <w:rsid w:val="00684233"/>
    <w:rsid w:val="00687D22"/>
    <w:rsid w:val="006A0B4F"/>
    <w:rsid w:val="006A2DBE"/>
    <w:rsid w:val="006B67A9"/>
    <w:rsid w:val="006C7FDE"/>
    <w:rsid w:val="006D5B65"/>
    <w:rsid w:val="006F24A9"/>
    <w:rsid w:val="00707328"/>
    <w:rsid w:val="0075657E"/>
    <w:rsid w:val="00761014"/>
    <w:rsid w:val="00782673"/>
    <w:rsid w:val="00782ECB"/>
    <w:rsid w:val="00784700"/>
    <w:rsid w:val="00786450"/>
    <w:rsid w:val="00786BC3"/>
    <w:rsid w:val="00787375"/>
    <w:rsid w:val="007877F1"/>
    <w:rsid w:val="00795574"/>
    <w:rsid w:val="007A169B"/>
    <w:rsid w:val="007A206F"/>
    <w:rsid w:val="007A52C0"/>
    <w:rsid w:val="007B1BF4"/>
    <w:rsid w:val="007B4E40"/>
    <w:rsid w:val="007C3643"/>
    <w:rsid w:val="007C5B86"/>
    <w:rsid w:val="007C7698"/>
    <w:rsid w:val="007D2882"/>
    <w:rsid w:val="007F1E02"/>
    <w:rsid w:val="007F2201"/>
    <w:rsid w:val="007F38AB"/>
    <w:rsid w:val="00815E6D"/>
    <w:rsid w:val="008235F3"/>
    <w:rsid w:val="00831BD4"/>
    <w:rsid w:val="008351D3"/>
    <w:rsid w:val="008476A7"/>
    <w:rsid w:val="0085567C"/>
    <w:rsid w:val="008559F7"/>
    <w:rsid w:val="00861A0A"/>
    <w:rsid w:val="0086201D"/>
    <w:rsid w:val="00863342"/>
    <w:rsid w:val="008833D8"/>
    <w:rsid w:val="0088374C"/>
    <w:rsid w:val="008F6110"/>
    <w:rsid w:val="00900889"/>
    <w:rsid w:val="00900FE0"/>
    <w:rsid w:val="00932BE0"/>
    <w:rsid w:val="009442F2"/>
    <w:rsid w:val="009632B0"/>
    <w:rsid w:val="00970F45"/>
    <w:rsid w:val="009A4172"/>
    <w:rsid w:val="009D2F66"/>
    <w:rsid w:val="009D577D"/>
    <w:rsid w:val="00A17D5A"/>
    <w:rsid w:val="00A20DF7"/>
    <w:rsid w:val="00A233D7"/>
    <w:rsid w:val="00A46641"/>
    <w:rsid w:val="00A54F57"/>
    <w:rsid w:val="00A77F14"/>
    <w:rsid w:val="00A84939"/>
    <w:rsid w:val="00AE08C5"/>
    <w:rsid w:val="00AF69C2"/>
    <w:rsid w:val="00AF7488"/>
    <w:rsid w:val="00B05EDD"/>
    <w:rsid w:val="00B0629D"/>
    <w:rsid w:val="00B346E1"/>
    <w:rsid w:val="00B34EC1"/>
    <w:rsid w:val="00B35CD2"/>
    <w:rsid w:val="00B35D90"/>
    <w:rsid w:val="00B40C27"/>
    <w:rsid w:val="00B415E8"/>
    <w:rsid w:val="00B4663B"/>
    <w:rsid w:val="00B61EE1"/>
    <w:rsid w:val="00B74A96"/>
    <w:rsid w:val="00BA27F9"/>
    <w:rsid w:val="00BA5181"/>
    <w:rsid w:val="00BA5463"/>
    <w:rsid w:val="00BA6AE2"/>
    <w:rsid w:val="00BB1D11"/>
    <w:rsid w:val="00BC24BD"/>
    <w:rsid w:val="00BC285B"/>
    <w:rsid w:val="00BD4627"/>
    <w:rsid w:val="00BD5866"/>
    <w:rsid w:val="00BE0DFC"/>
    <w:rsid w:val="00BF4F1F"/>
    <w:rsid w:val="00C14DDE"/>
    <w:rsid w:val="00C171B1"/>
    <w:rsid w:val="00C51305"/>
    <w:rsid w:val="00C523AF"/>
    <w:rsid w:val="00C56A24"/>
    <w:rsid w:val="00C610F7"/>
    <w:rsid w:val="00CD388A"/>
    <w:rsid w:val="00CD5028"/>
    <w:rsid w:val="00CD6475"/>
    <w:rsid w:val="00CE00F5"/>
    <w:rsid w:val="00CE320A"/>
    <w:rsid w:val="00CF486C"/>
    <w:rsid w:val="00CF4D7B"/>
    <w:rsid w:val="00D14789"/>
    <w:rsid w:val="00D47563"/>
    <w:rsid w:val="00D66394"/>
    <w:rsid w:val="00D8063D"/>
    <w:rsid w:val="00D90F93"/>
    <w:rsid w:val="00DA757A"/>
    <w:rsid w:val="00DB0FB9"/>
    <w:rsid w:val="00DC085A"/>
    <w:rsid w:val="00DC5037"/>
    <w:rsid w:val="00DF2103"/>
    <w:rsid w:val="00DF5A8F"/>
    <w:rsid w:val="00E316A0"/>
    <w:rsid w:val="00E546A6"/>
    <w:rsid w:val="00E63A9D"/>
    <w:rsid w:val="00E94DB1"/>
    <w:rsid w:val="00EA6020"/>
    <w:rsid w:val="00EA6436"/>
    <w:rsid w:val="00EE19DF"/>
    <w:rsid w:val="00EE3357"/>
    <w:rsid w:val="00EE72F6"/>
    <w:rsid w:val="00EF5FD1"/>
    <w:rsid w:val="00F1305D"/>
    <w:rsid w:val="00F2095A"/>
    <w:rsid w:val="00F37D08"/>
    <w:rsid w:val="00F6120C"/>
    <w:rsid w:val="00F6226E"/>
    <w:rsid w:val="00F76754"/>
    <w:rsid w:val="00F80DC5"/>
    <w:rsid w:val="00F91EDE"/>
    <w:rsid w:val="00F94698"/>
    <w:rsid w:val="00F96473"/>
    <w:rsid w:val="00FB7D9C"/>
    <w:rsid w:val="00FD0205"/>
    <w:rsid w:val="00FD7D67"/>
    <w:rsid w:val="00FD7E85"/>
    <w:rsid w:val="00FE6DC6"/>
    <w:rsid w:val="00FE7EEF"/>
    <w:rsid w:val="00FF451A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67D7E58-18B3-4863-8EE7-FFD86EF6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DF210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Rikki06</cp:lastModifiedBy>
  <cp:revision>2</cp:revision>
  <dcterms:created xsi:type="dcterms:W3CDTF">2016-01-23T13:37:00Z</dcterms:created>
  <dcterms:modified xsi:type="dcterms:W3CDTF">2016-01-23T13:37:00Z</dcterms:modified>
</cp:coreProperties>
</file>