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6283A" w:rsidRPr="0076283A" w:rsidRDefault="002F5E62" w:rsidP="0076283A">
      <w:pPr>
        <w:pStyle w:val="Heading2"/>
        <w:rPr>
          <w:rFonts w:ascii="Cambria" w:hAnsi="Cambria"/>
        </w:rPr>
      </w:pPr>
      <w:r>
        <w:rPr>
          <w:rFonts w:ascii="Cambria" w:hAnsi="Cambria"/>
        </w:rPr>
        <w:t>Module 03</w:t>
      </w:r>
      <w:r w:rsidR="0076283A" w:rsidRPr="0076283A">
        <w:rPr>
          <w:rFonts w:ascii="Cambria" w:hAnsi="Cambria"/>
        </w:rPr>
        <w:t xml:space="preserve"> Case Scenario – </w:t>
      </w:r>
      <w:r>
        <w:rPr>
          <w:rFonts w:ascii="Cambria" w:hAnsi="Cambria"/>
        </w:rPr>
        <w:t>Interpreting IV Orders and Solutions</w:t>
      </w:r>
    </w:p>
    <w:p w:rsidR="00B36604" w:rsidRDefault="00B36604" w:rsidP="00B36604">
      <w:pPr>
        <w:ind w:left="360"/>
      </w:pPr>
    </w:p>
    <w:p w:rsidR="00D518B5" w:rsidRDefault="00D518B5" w:rsidP="007E7767">
      <w:r>
        <w:t>Directions: Add your answers in the spaces provided.</w:t>
      </w:r>
      <w:r w:rsidRPr="00541BBB">
        <w:t xml:space="preserve"> </w:t>
      </w:r>
      <w:r>
        <w:t>Be sure to show your calculations.</w:t>
      </w:r>
    </w:p>
    <w:p w:rsidR="00667F15" w:rsidRPr="00B36604" w:rsidRDefault="00B36604" w:rsidP="00B3660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360"/>
        <w:rPr>
          <w:b/>
        </w:rPr>
      </w:pPr>
      <w:r w:rsidRPr="00B36604">
        <w:rPr>
          <w:b/>
        </w:rPr>
        <w:t>Scenario 1</w:t>
      </w:r>
    </w:p>
    <w:p w:rsidR="00667F15" w:rsidRDefault="00B36604" w:rsidP="00667F15">
      <w:pPr>
        <w:ind w:left="360"/>
      </w:pPr>
      <w:r w:rsidRPr="008B09CA">
        <w:rPr>
          <w:rFonts w:eastAsiaTheme="minorEastAsia"/>
          <w:noProof/>
          <w:sz w:val="36"/>
          <w:szCs w:val="36"/>
        </w:rPr>
        <mc:AlternateContent>
          <mc:Choice Requires="wps">
            <w:drawing>
              <wp:inline distT="0" distB="0" distL="0" distR="0" wp14:anchorId="42BF4A7C" wp14:editId="3F995F1F">
                <wp:extent cx="2933700" cy="933450"/>
                <wp:effectExtent l="0" t="0" r="19050" b="19050"/>
                <wp:docPr id="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33700" cy="933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F5E62" w:rsidRDefault="002F5E62" w:rsidP="002F5E62">
                            <w:r>
                              <w:t xml:space="preserve">Potassium Chloride 20 </w:t>
                            </w:r>
                            <w:proofErr w:type="spellStart"/>
                            <w:r>
                              <w:t>mEq</w:t>
                            </w:r>
                            <w:proofErr w:type="spellEnd"/>
                          </w:p>
                          <w:p w:rsidR="002F5E62" w:rsidRDefault="002F5E62" w:rsidP="002F5E62">
                            <w:r>
                              <w:t>D</w:t>
                            </w:r>
                            <w:r>
                              <w:rPr>
                                <w:vertAlign w:val="subscript"/>
                              </w:rPr>
                              <w:t>5</w:t>
                            </w:r>
                            <w:r>
                              <w:t>W 1000 ml</w:t>
                            </w:r>
                          </w:p>
                          <w:p w:rsidR="002F5E62" w:rsidRPr="00666785" w:rsidRDefault="002F5E62" w:rsidP="002F5E62">
                            <w:r>
                              <w:t>Infuse over 10 hours.</w:t>
                            </w:r>
                          </w:p>
                          <w:p w:rsidR="00B36604" w:rsidRDefault="00B36604" w:rsidP="00B36604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42BF4A7C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width:231pt;height:73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">
                <v:textbox>
                  <w:txbxContent>
                    <w:p w:rsidR="002F5E62" w:rsidRDefault="002F5E62" w:rsidP="002F5E62">
                      <w:r>
                        <w:t xml:space="preserve">Potassium Chloride 20 </w:t>
                      </w:r>
                      <w:proofErr w:type="spellStart"/>
                      <w:r>
                        <w:t>mEq</w:t>
                      </w:r>
                      <w:proofErr w:type="spellEnd"/>
                    </w:p>
                    <w:p w:rsidR="002F5E62" w:rsidRDefault="002F5E62" w:rsidP="002F5E62">
                      <w:r>
                        <w:t>D</w:t>
                      </w:r>
                      <w:r>
                        <w:rPr>
                          <w:vertAlign w:val="subscript"/>
                        </w:rPr>
                        <w:t>5</w:t>
                      </w:r>
                      <w:r>
                        <w:t>W 1000 ml</w:t>
                      </w:r>
                    </w:p>
                    <w:p w:rsidR="002F5E62" w:rsidRPr="00666785" w:rsidRDefault="002F5E62" w:rsidP="002F5E62">
                      <w:r>
                        <w:t>Infuse over 10 hours.</w:t>
                      </w:r>
                    </w:p>
                    <w:p w:rsidR="00B36604" w:rsidRDefault="00B36604" w:rsidP="00B36604"/>
                  </w:txbxContent>
                </v:textbox>
                <w10:anchorlock/>
              </v:shape>
            </w:pict>
          </mc:Fallback>
        </mc:AlternateContent>
      </w:r>
    </w:p>
    <w:p w:rsidR="00667F15" w:rsidRDefault="002F5E62" w:rsidP="00667F15">
      <w:pPr>
        <w:pStyle w:val="ListParagraph"/>
        <w:numPr>
          <w:ilvl w:val="0"/>
          <w:numId w:val="1"/>
        </w:numPr>
      </w:pPr>
      <w:r>
        <w:t xml:space="preserve">Potassium Chloride is available as 2 </w:t>
      </w:r>
      <w:proofErr w:type="spellStart"/>
      <w:r>
        <w:t>mEq</w:t>
      </w:r>
      <w:proofErr w:type="spellEnd"/>
      <w:r>
        <w:t>/ml. How many milliliters should be added to the D</w:t>
      </w:r>
      <w:r>
        <w:rPr>
          <w:vertAlign w:val="subscript"/>
        </w:rPr>
        <w:t>5</w:t>
      </w:r>
      <w:r>
        <w:t>W bag?</w:t>
      </w:r>
    </w:p>
    <w:p w:rsidR="0076283A" w:rsidRDefault="0076283A" w:rsidP="0076283A">
      <w:pPr>
        <w:pStyle w:val="ListParagraph"/>
      </w:pPr>
    </w:p>
    <w:p w:rsidR="0076283A" w:rsidRDefault="0076283A" w:rsidP="0076283A">
      <w:pPr>
        <w:pStyle w:val="ListParagraph"/>
      </w:pPr>
    </w:p>
    <w:p w:rsidR="00667F15" w:rsidRDefault="002F5E62" w:rsidP="00667F15">
      <w:pPr>
        <w:pStyle w:val="ListParagraph"/>
        <w:numPr>
          <w:ilvl w:val="0"/>
          <w:numId w:val="1"/>
        </w:numPr>
      </w:pPr>
      <w:r>
        <w:t xml:space="preserve">What is the drip rate in ml/hr? What is the drip rate in ml/min? </w:t>
      </w:r>
    </w:p>
    <w:p w:rsidR="0076283A" w:rsidRDefault="0076283A" w:rsidP="0076283A">
      <w:pPr>
        <w:pStyle w:val="ListParagraph"/>
      </w:pPr>
    </w:p>
    <w:p w:rsidR="0076283A" w:rsidRDefault="0076283A" w:rsidP="0076283A">
      <w:pPr>
        <w:pStyle w:val="ListParagraph"/>
      </w:pPr>
    </w:p>
    <w:p w:rsidR="00667F15" w:rsidRDefault="002F5E62" w:rsidP="00667F15">
      <w:pPr>
        <w:pStyle w:val="ListParagraph"/>
        <w:numPr>
          <w:ilvl w:val="0"/>
          <w:numId w:val="1"/>
        </w:numPr>
      </w:pPr>
      <w:r>
        <w:t xml:space="preserve">An IV tubing set of 10 </w:t>
      </w:r>
      <w:proofErr w:type="spellStart"/>
      <w:r>
        <w:t>gtts</w:t>
      </w:r>
      <w:proofErr w:type="spellEnd"/>
      <w:r>
        <w:t xml:space="preserve">/mL is being used. What are the </w:t>
      </w:r>
      <w:proofErr w:type="spellStart"/>
      <w:r>
        <w:t>gtts</w:t>
      </w:r>
      <w:proofErr w:type="spellEnd"/>
      <w:r>
        <w:t>/min?</w:t>
      </w:r>
    </w:p>
    <w:p w:rsidR="0076283A" w:rsidRDefault="0076283A" w:rsidP="0076283A">
      <w:pPr>
        <w:pStyle w:val="ListParagraph"/>
      </w:pPr>
    </w:p>
    <w:p w:rsidR="0076283A" w:rsidRDefault="0076283A" w:rsidP="0076283A">
      <w:pPr>
        <w:pStyle w:val="ListParagraph"/>
      </w:pPr>
    </w:p>
    <w:p w:rsidR="00667F15" w:rsidRDefault="00B10D45" w:rsidP="00667F15">
      <w:pPr>
        <w:pStyle w:val="ListParagraph"/>
        <w:numPr>
          <w:ilvl w:val="0"/>
          <w:numId w:val="1"/>
        </w:numPr>
      </w:pPr>
      <w:r>
        <w:rPr>
          <w:rFonts w:ascii="Tahoma" w:hAnsi="Tahoma" w:cs="Tahoma"/>
          <w:b/>
          <w:bCs/>
          <w:sz w:val="20"/>
          <w:szCs w:val="20"/>
        </w:rPr>
        <w:t>If it was continued at the same rate,</w:t>
      </w:r>
      <w:r>
        <w:rPr>
          <w:rFonts w:ascii="Tahoma" w:hAnsi="Tahoma" w:cs="Tahoma"/>
          <w:b/>
          <w:bCs/>
          <w:sz w:val="20"/>
          <w:szCs w:val="20"/>
        </w:rPr>
        <w:t xml:space="preserve"> </w:t>
      </w:r>
      <w:r>
        <w:t>h</w:t>
      </w:r>
      <w:r w:rsidR="002F5E62">
        <w:t xml:space="preserve">ow many </w:t>
      </w:r>
      <w:proofErr w:type="spellStart"/>
      <w:r w:rsidR="002F5E62">
        <w:t>mEq</w:t>
      </w:r>
      <w:proofErr w:type="spellEnd"/>
      <w:r w:rsidR="002F5E62">
        <w:t xml:space="preserve"> of potassium chloride </w:t>
      </w:r>
      <w:r w:rsidR="005343B5">
        <w:t>will the patient receive in 24 hours</w:t>
      </w:r>
      <w:r w:rsidR="002F5E62">
        <w:t>?</w:t>
      </w:r>
    </w:p>
    <w:p w:rsidR="0076283A" w:rsidRDefault="0076283A" w:rsidP="0076283A">
      <w:pPr>
        <w:pStyle w:val="ListParagraph"/>
      </w:pPr>
    </w:p>
    <w:p w:rsidR="0076283A" w:rsidRDefault="0076283A" w:rsidP="0076283A">
      <w:pPr>
        <w:pStyle w:val="ListParagraph"/>
      </w:pPr>
    </w:p>
    <w:p w:rsidR="00B546D4" w:rsidRDefault="002F5E62" w:rsidP="00B546D4">
      <w:pPr>
        <w:pStyle w:val="ListParagraph"/>
        <w:numPr>
          <w:ilvl w:val="0"/>
          <w:numId w:val="1"/>
        </w:numPr>
      </w:pPr>
      <w:r>
        <w:t xml:space="preserve">How many </w:t>
      </w:r>
      <w:r w:rsidR="005343B5">
        <w:t>grams of Dextrose are in this bag</w:t>
      </w:r>
      <w:r>
        <w:t>?</w:t>
      </w:r>
    </w:p>
    <w:p w:rsidR="0076283A" w:rsidRDefault="0076283A" w:rsidP="0076283A">
      <w:pPr>
        <w:pStyle w:val="ListParagraph"/>
      </w:pPr>
    </w:p>
    <w:p w:rsidR="00667F15" w:rsidRDefault="00667F15" w:rsidP="00667F15">
      <w:pPr>
        <w:pStyle w:val="ListParagraph"/>
      </w:pPr>
    </w:p>
    <w:p w:rsidR="00B36604" w:rsidRPr="00B36604" w:rsidRDefault="00B36604" w:rsidP="00B3660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360"/>
        <w:rPr>
          <w:b/>
        </w:rPr>
      </w:pPr>
      <w:r w:rsidRPr="00B36604">
        <w:rPr>
          <w:b/>
        </w:rPr>
        <w:t xml:space="preserve">Scenario </w:t>
      </w:r>
      <w:r>
        <w:rPr>
          <w:b/>
        </w:rPr>
        <w:t>2</w:t>
      </w:r>
    </w:p>
    <w:p w:rsidR="00667F15" w:rsidRPr="009A77E6" w:rsidRDefault="00B36604" w:rsidP="00B36604">
      <w:pPr>
        <w:ind w:firstLine="360"/>
      </w:pPr>
      <w:r w:rsidRPr="008B09CA">
        <w:rPr>
          <w:rFonts w:eastAsiaTheme="minorEastAsia"/>
          <w:noProof/>
          <w:sz w:val="36"/>
          <w:szCs w:val="36"/>
        </w:rPr>
        <mc:AlternateContent>
          <mc:Choice Requires="wps">
            <w:drawing>
              <wp:inline distT="0" distB="0" distL="0" distR="0">
                <wp:extent cx="3248025" cy="904875"/>
                <wp:effectExtent l="0" t="0" r="28575" b="28575"/>
                <wp:docPr id="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48025" cy="904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67F15" w:rsidRDefault="005343B5" w:rsidP="00667F15">
                            <w:r w:rsidRPr="005343B5">
                              <w:t>Regular Insulin 100 units</w:t>
                            </w:r>
                          </w:p>
                          <w:p w:rsidR="005343B5" w:rsidRDefault="00986FEB" w:rsidP="00667F15">
                            <w:r>
                              <w:t>0.9% NS 100 ml</w:t>
                            </w:r>
                          </w:p>
                          <w:p w:rsidR="00986FEB" w:rsidRPr="005343B5" w:rsidRDefault="00FA582C" w:rsidP="00667F15">
                            <w:r>
                              <w:t>Rate:</w:t>
                            </w:r>
                            <w:r w:rsidR="00986FEB">
                              <w:t xml:space="preserve"> 20 ml/</w:t>
                            </w:r>
                            <w:proofErr w:type="spellStart"/>
                            <w:r w:rsidR="00986FEB">
                              <w:t>hr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_x0000_s1027" type="#_x0000_t202" style="width:255.75pt;height:71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">
                <v:textbox>
                  <w:txbxContent>
                    <w:p w:rsidR="00667F15" w:rsidRDefault="005343B5" w:rsidP="00667F15">
                      <w:r w:rsidRPr="005343B5">
                        <w:t>Regular Insulin 100 units</w:t>
                      </w:r>
                    </w:p>
                    <w:p w:rsidR="005343B5" w:rsidRDefault="00986FEB" w:rsidP="00667F15">
                      <w:r>
                        <w:t>0.9% NS 100 ml</w:t>
                      </w:r>
                    </w:p>
                    <w:p w:rsidR="00986FEB" w:rsidRPr="005343B5" w:rsidRDefault="00FA582C" w:rsidP="00667F15">
                      <w:r>
                        <w:t>Rate:</w:t>
                      </w:r>
                      <w:r w:rsidR="00986FEB">
                        <w:t xml:space="preserve"> 20 ml/</w:t>
                      </w:r>
                      <w:proofErr w:type="spellStart"/>
                      <w:r w:rsidR="00986FEB">
                        <w:t>hr</w:t>
                      </w:r>
                      <w:proofErr w:type="spellEnd"/>
                    </w:p>
                  </w:txbxContent>
                </v:textbox>
                <w10:anchorlock/>
              </v:shape>
            </w:pict>
          </mc:Fallback>
        </mc:AlternateContent>
      </w:r>
    </w:p>
    <w:p w:rsidR="00667F15" w:rsidRDefault="00986FEB" w:rsidP="00667F15">
      <w:pPr>
        <w:pStyle w:val="ListParagraph"/>
        <w:numPr>
          <w:ilvl w:val="0"/>
          <w:numId w:val="1"/>
        </w:numPr>
      </w:pPr>
      <w:r>
        <w:t xml:space="preserve">Insulin is available as 100 units/ml. How many milliliters should be added to the 0.9% NS bag? </w:t>
      </w:r>
    </w:p>
    <w:p w:rsidR="00B36604" w:rsidRDefault="00B36604" w:rsidP="00B36604">
      <w:pPr>
        <w:pStyle w:val="ListParagraph"/>
      </w:pPr>
    </w:p>
    <w:p w:rsidR="00B36604" w:rsidRDefault="00B36604" w:rsidP="00B36604">
      <w:pPr>
        <w:pStyle w:val="ListParagraph"/>
      </w:pPr>
    </w:p>
    <w:p w:rsidR="00667F15" w:rsidRDefault="00986FEB" w:rsidP="00667F15">
      <w:pPr>
        <w:pStyle w:val="ListParagraph"/>
        <w:numPr>
          <w:ilvl w:val="0"/>
          <w:numId w:val="1"/>
        </w:numPr>
      </w:pPr>
      <w:r>
        <w:t>How many units of insulin is the patient receiving each hour?</w:t>
      </w:r>
    </w:p>
    <w:p w:rsidR="00B36604" w:rsidRDefault="00B36604" w:rsidP="00B36604">
      <w:pPr>
        <w:pStyle w:val="ListParagraph"/>
      </w:pPr>
    </w:p>
    <w:p w:rsidR="00B36604" w:rsidRDefault="00B36604" w:rsidP="00B36604">
      <w:pPr>
        <w:pStyle w:val="ListParagraph"/>
      </w:pPr>
    </w:p>
    <w:p w:rsidR="00667F15" w:rsidRDefault="00986FEB" w:rsidP="00667F15">
      <w:pPr>
        <w:pStyle w:val="ListParagraph"/>
        <w:numPr>
          <w:ilvl w:val="0"/>
          <w:numId w:val="1"/>
        </w:numPr>
      </w:pPr>
      <w:r>
        <w:t>How many hours will this bag last?</w:t>
      </w:r>
    </w:p>
    <w:p w:rsidR="00B36604" w:rsidRDefault="00B36604" w:rsidP="00B36604">
      <w:pPr>
        <w:pStyle w:val="ListParagraph"/>
      </w:pPr>
    </w:p>
    <w:p w:rsidR="00B36604" w:rsidRDefault="00B36604" w:rsidP="00B36604">
      <w:pPr>
        <w:pStyle w:val="ListParagraph"/>
      </w:pPr>
    </w:p>
    <w:p w:rsidR="00667F15" w:rsidRDefault="00986FEB" w:rsidP="00667F15">
      <w:pPr>
        <w:pStyle w:val="ListParagraph"/>
        <w:numPr>
          <w:ilvl w:val="0"/>
          <w:numId w:val="1"/>
        </w:numPr>
      </w:pPr>
      <w:r>
        <w:t>How many bags are needed for a 24 hour supply?</w:t>
      </w:r>
    </w:p>
    <w:p w:rsidR="00B36604" w:rsidRDefault="00B36604" w:rsidP="00B36604">
      <w:pPr>
        <w:pStyle w:val="ListParagraph"/>
      </w:pPr>
    </w:p>
    <w:p w:rsidR="00B36604" w:rsidRDefault="00B36604" w:rsidP="00B36604">
      <w:pPr>
        <w:pStyle w:val="ListParagraph"/>
      </w:pPr>
    </w:p>
    <w:p w:rsidR="00667F15" w:rsidRPr="009A77E6" w:rsidRDefault="00986FEB" w:rsidP="00667F15">
      <w:pPr>
        <w:pStyle w:val="ListParagraph"/>
        <w:numPr>
          <w:ilvl w:val="0"/>
          <w:numId w:val="1"/>
        </w:numPr>
      </w:pPr>
      <w:r>
        <w:t xml:space="preserve">The prescriber instructs the nurse to decrease the drip to 10 units per hour. What is the </w:t>
      </w:r>
      <w:r w:rsidR="00B10D45">
        <w:t xml:space="preserve">flow </w:t>
      </w:r>
      <w:r>
        <w:t>rate in ml/</w:t>
      </w:r>
      <w:proofErr w:type="spellStart"/>
      <w:r w:rsidR="00B10D45">
        <w:t>hr</w:t>
      </w:r>
      <w:proofErr w:type="spellEnd"/>
      <w:r w:rsidR="00B10D45">
        <w:t xml:space="preserve">? </w:t>
      </w:r>
    </w:p>
    <w:p w:rsidR="00B36604" w:rsidRDefault="00B36604" w:rsidP="00B36604">
      <w:pPr>
        <w:pStyle w:val="ListParagraph"/>
      </w:pPr>
    </w:p>
    <w:p w:rsidR="00B36604" w:rsidRDefault="00B36604" w:rsidP="00B36604">
      <w:pPr>
        <w:pStyle w:val="ListParagraph"/>
      </w:pPr>
    </w:p>
    <w:p w:rsidR="00BD38AC" w:rsidRDefault="00BD38AC">
      <w:bookmarkStart w:id="0" w:name="_GoBack"/>
      <w:bookmarkEnd w:id="0"/>
    </w:p>
    <w:sectPr w:rsidR="00BD38A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0117096"/>
    <w:multiLevelType w:val="hybridMultilevel"/>
    <w:tmpl w:val="9982B87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7F15"/>
    <w:rsid w:val="002F5E62"/>
    <w:rsid w:val="005343B5"/>
    <w:rsid w:val="00667F15"/>
    <w:rsid w:val="0076283A"/>
    <w:rsid w:val="007E7767"/>
    <w:rsid w:val="00986FEB"/>
    <w:rsid w:val="00B10D45"/>
    <w:rsid w:val="00B36604"/>
    <w:rsid w:val="00B546D4"/>
    <w:rsid w:val="00BD38AC"/>
    <w:rsid w:val="00D518B5"/>
    <w:rsid w:val="00FA58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0F4247EB-46D5-4709-BD15-8B7FA4D90C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67F15"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6283A"/>
    <w:pPr>
      <w:keepNext/>
      <w:keepLines/>
      <w:spacing w:before="200" w:after="0" w:line="240" w:lineRule="auto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67F15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76283A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140</Words>
  <Characters>798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Rasmussen College</Company>
  <LinksUpToDate>false</LinksUpToDate>
  <CharactersWithSpaces>937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Katie</dc:creator>
  <cp:lastModifiedBy>Becky Costello</cp:lastModifiedBy>
  <cp:revision>2</cp:revision>
  <dcterms:created xsi:type="dcterms:W3CDTF">2016-02-18T18:56:00Z</dcterms:created>
  <dcterms:modified xsi:type="dcterms:W3CDTF">2016-02-18T18:56:00Z</dcterms:modified>
</cp:coreProperties>
</file>