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7C" w:rsidRDefault="00FD787C" w:rsidP="00FD787C">
      <w:pPr>
        <w:pStyle w:val="NormalWeb"/>
        <w:rPr>
          <w:rFonts w:ascii="Verdana" w:hAnsi="Verdana"/>
          <w:color w:val="333333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Given</w:t>
      </w:r>
      <w:proofErr w:type="gramStart"/>
      <w:r>
        <w:rPr>
          <w:rFonts w:ascii="Verdana" w:hAnsi="Verdana"/>
          <w:b/>
          <w:bCs/>
          <w:color w:val="333333"/>
          <w:sz w:val="20"/>
          <w:szCs w:val="20"/>
        </w:rPr>
        <w:t>:</w:t>
      </w:r>
      <w:proofErr w:type="gram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  <w:t xml:space="preserve">A set </w:t>
      </w:r>
      <w:r>
        <w:rPr>
          <w:rFonts w:ascii="Verdana" w:hAnsi="Verdana"/>
          <w:i/>
          <w:iCs/>
          <w:color w:val="333333"/>
          <w:sz w:val="20"/>
          <w:szCs w:val="20"/>
        </w:rPr>
        <w:t>R</w:t>
      </w:r>
      <w:r>
        <w:rPr>
          <w:rFonts w:ascii="Verdana" w:hAnsi="Verdana"/>
          <w:color w:val="333333"/>
          <w:sz w:val="20"/>
          <w:szCs w:val="20"/>
        </w:rPr>
        <w:t xml:space="preserve"> with two operations + and * is a ring if the following 8 properties are shown to be true: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 xml:space="preserve">1.  closure property of +: For all </w:t>
      </w:r>
      <w:r>
        <w:rPr>
          <w:rFonts w:ascii="Verdana" w:hAnsi="Verdana"/>
          <w:i/>
          <w:iCs/>
          <w:color w:val="333333"/>
          <w:sz w:val="20"/>
          <w:szCs w:val="20"/>
        </w:rPr>
        <w:t>s</w:t>
      </w:r>
      <w:r>
        <w:rPr>
          <w:rFonts w:ascii="Verdana" w:hAnsi="Verdana"/>
          <w:color w:val="333333"/>
          <w:sz w:val="20"/>
          <w:szCs w:val="20"/>
        </w:rPr>
        <w:t xml:space="preserve"> and </w:t>
      </w:r>
      <w:r>
        <w:rPr>
          <w:rFonts w:ascii="Verdana" w:hAnsi="Verdana"/>
          <w:i/>
          <w:iCs/>
          <w:color w:val="333333"/>
          <w:sz w:val="20"/>
          <w:szCs w:val="20"/>
        </w:rPr>
        <w:t>t</w:t>
      </w:r>
      <w:r>
        <w:rPr>
          <w:rFonts w:ascii="Verdana" w:hAnsi="Verdana"/>
          <w:color w:val="333333"/>
          <w:sz w:val="20"/>
          <w:szCs w:val="20"/>
        </w:rPr>
        <w:t xml:space="preserve"> in </w:t>
      </w:r>
      <w:r>
        <w:rPr>
          <w:rFonts w:ascii="Verdana" w:hAnsi="Verdana"/>
          <w:i/>
          <w:iCs/>
          <w:color w:val="333333"/>
          <w:sz w:val="20"/>
          <w:szCs w:val="20"/>
        </w:rPr>
        <w:t>R</w:t>
      </w:r>
      <w:r>
        <w:rPr>
          <w:rFonts w:ascii="Verdana" w:hAnsi="Verdana"/>
          <w:color w:val="333333"/>
          <w:sz w:val="20"/>
          <w:szCs w:val="20"/>
        </w:rPr>
        <w:t xml:space="preserve">, 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</w:rPr>
        <w:t>s+t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is also in </w:t>
      </w:r>
      <w:r>
        <w:rPr>
          <w:rFonts w:ascii="Verdana" w:hAnsi="Verdana"/>
          <w:i/>
          <w:iCs/>
          <w:color w:val="333333"/>
          <w:sz w:val="20"/>
          <w:szCs w:val="20"/>
        </w:rPr>
        <w:t>R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2.  clos</w:t>
      </w:r>
      <w:bookmarkStart w:id="0" w:name="_GoBack"/>
      <w:bookmarkEnd w:id="0"/>
      <w:r>
        <w:rPr>
          <w:rFonts w:ascii="Verdana" w:hAnsi="Verdana"/>
          <w:color w:val="333333"/>
          <w:sz w:val="20"/>
          <w:szCs w:val="20"/>
        </w:rPr>
        <w:t xml:space="preserve">ure property of *: For all </w:t>
      </w:r>
      <w:r>
        <w:rPr>
          <w:rFonts w:ascii="Verdana" w:hAnsi="Verdana"/>
          <w:i/>
          <w:iCs/>
          <w:color w:val="333333"/>
          <w:sz w:val="20"/>
          <w:szCs w:val="20"/>
        </w:rPr>
        <w:t>s</w:t>
      </w:r>
      <w:r>
        <w:rPr>
          <w:rFonts w:ascii="Verdana" w:hAnsi="Verdana"/>
          <w:color w:val="333333"/>
          <w:sz w:val="20"/>
          <w:szCs w:val="20"/>
        </w:rPr>
        <w:t xml:space="preserve"> and </w:t>
      </w:r>
      <w:r>
        <w:rPr>
          <w:rFonts w:ascii="Verdana" w:hAnsi="Verdana"/>
          <w:i/>
          <w:iCs/>
          <w:color w:val="333333"/>
          <w:sz w:val="20"/>
          <w:szCs w:val="20"/>
        </w:rPr>
        <w:t>t</w:t>
      </w:r>
      <w:r>
        <w:rPr>
          <w:rFonts w:ascii="Verdana" w:hAnsi="Verdana"/>
          <w:color w:val="333333"/>
          <w:sz w:val="20"/>
          <w:szCs w:val="20"/>
        </w:rPr>
        <w:t xml:space="preserve"> in </w:t>
      </w:r>
      <w:r>
        <w:rPr>
          <w:rFonts w:ascii="Verdana" w:hAnsi="Verdana"/>
          <w:i/>
          <w:iCs/>
          <w:color w:val="333333"/>
          <w:sz w:val="20"/>
          <w:szCs w:val="20"/>
        </w:rPr>
        <w:t>R</w:t>
      </w:r>
      <w:r>
        <w:rPr>
          <w:rFonts w:ascii="Verdana" w:hAnsi="Verdana"/>
          <w:color w:val="333333"/>
          <w:sz w:val="20"/>
          <w:szCs w:val="20"/>
        </w:rPr>
        <w:t xml:space="preserve">, </w:t>
      </w:r>
      <w:r>
        <w:rPr>
          <w:rFonts w:ascii="Verdana" w:hAnsi="Verdana"/>
          <w:i/>
          <w:iCs/>
          <w:color w:val="333333"/>
          <w:sz w:val="20"/>
          <w:szCs w:val="20"/>
        </w:rPr>
        <w:t>s*t</w:t>
      </w:r>
      <w:r>
        <w:rPr>
          <w:rFonts w:ascii="Verdana" w:hAnsi="Verdana"/>
          <w:color w:val="333333"/>
          <w:sz w:val="20"/>
          <w:szCs w:val="20"/>
        </w:rPr>
        <w:t xml:space="preserve"> is also in </w:t>
      </w:r>
      <w:r>
        <w:rPr>
          <w:rFonts w:ascii="Verdana" w:hAnsi="Verdana"/>
          <w:i/>
          <w:iCs/>
          <w:color w:val="333333"/>
          <w:sz w:val="20"/>
          <w:szCs w:val="20"/>
        </w:rPr>
        <w:t>R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3.  </w:t>
      </w:r>
      <w:proofErr w:type="gramStart"/>
      <w:r>
        <w:rPr>
          <w:rFonts w:ascii="Verdana" w:hAnsi="Verdana"/>
          <w:color w:val="333333"/>
          <w:sz w:val="20"/>
          <w:szCs w:val="20"/>
        </w:rPr>
        <w:t>additive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identity property: There exists an element 0 in </w:t>
      </w:r>
      <w:r>
        <w:rPr>
          <w:rFonts w:ascii="Verdana" w:hAnsi="Verdana"/>
          <w:i/>
          <w:iCs/>
          <w:color w:val="333333"/>
          <w:sz w:val="20"/>
          <w:szCs w:val="20"/>
        </w:rPr>
        <w:t>R</w:t>
      </w:r>
      <w:r>
        <w:rPr>
          <w:rFonts w:ascii="Verdana" w:hAnsi="Verdana"/>
          <w:color w:val="333333"/>
          <w:sz w:val="20"/>
          <w:szCs w:val="20"/>
        </w:rPr>
        <w:t xml:space="preserve"> such that </w:t>
      </w:r>
      <w:r>
        <w:rPr>
          <w:rFonts w:ascii="Verdana" w:hAnsi="Verdana"/>
          <w:i/>
          <w:iCs/>
          <w:color w:val="333333"/>
          <w:sz w:val="20"/>
          <w:szCs w:val="20"/>
        </w:rPr>
        <w:t>s</w:t>
      </w:r>
      <w:r>
        <w:rPr>
          <w:rFonts w:ascii="Verdana" w:hAnsi="Verdana"/>
          <w:color w:val="333333"/>
          <w:sz w:val="20"/>
          <w:szCs w:val="20"/>
        </w:rPr>
        <w:t xml:space="preserve">+0=s for all 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</w:rPr>
        <w:t>s</w:t>
      </w:r>
      <w:r>
        <w:rPr>
          <w:rFonts w:ascii="Verdana" w:hAnsi="Verdana"/>
          <w:color w:val="333333"/>
          <w:sz w:val="20"/>
          <w:szCs w:val="20"/>
        </w:rPr>
        <w:t xml:space="preserve"> in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i/>
          <w:iCs/>
          <w:color w:val="333333"/>
          <w:sz w:val="20"/>
          <w:szCs w:val="20"/>
        </w:rPr>
        <w:t>R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4.  </w:t>
      </w:r>
      <w:proofErr w:type="gramStart"/>
      <w:r>
        <w:rPr>
          <w:rFonts w:ascii="Verdana" w:hAnsi="Verdana"/>
          <w:color w:val="333333"/>
          <w:sz w:val="20"/>
          <w:szCs w:val="20"/>
        </w:rPr>
        <w:t>additive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inverse property: For every 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</w:rPr>
        <w:t>s</w:t>
      </w:r>
      <w:r>
        <w:rPr>
          <w:rFonts w:ascii="Verdana" w:hAnsi="Verdana"/>
          <w:color w:val="333333"/>
          <w:sz w:val="20"/>
          <w:szCs w:val="20"/>
        </w:rPr>
        <w:t xml:space="preserve"> in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i/>
          <w:iCs/>
          <w:color w:val="333333"/>
          <w:sz w:val="20"/>
          <w:szCs w:val="20"/>
        </w:rPr>
        <w:t>R</w:t>
      </w:r>
      <w:r>
        <w:rPr>
          <w:rFonts w:ascii="Verdana" w:hAnsi="Verdana"/>
          <w:color w:val="333333"/>
          <w:sz w:val="20"/>
          <w:szCs w:val="20"/>
        </w:rPr>
        <w:t xml:space="preserve">, there exists </w:t>
      </w:r>
      <w:r>
        <w:rPr>
          <w:rFonts w:ascii="Verdana" w:hAnsi="Verdana"/>
          <w:i/>
          <w:iCs/>
          <w:color w:val="333333"/>
          <w:sz w:val="20"/>
          <w:szCs w:val="20"/>
        </w:rPr>
        <w:t>t</w:t>
      </w:r>
      <w:r>
        <w:rPr>
          <w:rFonts w:ascii="Verdana" w:hAnsi="Verdana"/>
          <w:color w:val="333333"/>
          <w:sz w:val="20"/>
          <w:szCs w:val="20"/>
        </w:rPr>
        <w:t xml:space="preserve"> in </w:t>
      </w:r>
      <w:r>
        <w:rPr>
          <w:rFonts w:ascii="Verdana" w:hAnsi="Verdana"/>
          <w:i/>
          <w:iCs/>
          <w:color w:val="333333"/>
          <w:sz w:val="20"/>
          <w:szCs w:val="20"/>
        </w:rPr>
        <w:t>R</w:t>
      </w:r>
      <w:r>
        <w:rPr>
          <w:rFonts w:ascii="Verdana" w:hAnsi="Verdana"/>
          <w:color w:val="333333"/>
          <w:sz w:val="20"/>
          <w:szCs w:val="20"/>
        </w:rPr>
        <w:t xml:space="preserve">, such that 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</w:rPr>
        <w:t>s</w:t>
      </w:r>
      <w:r>
        <w:rPr>
          <w:rFonts w:ascii="Verdana" w:hAnsi="Verdana"/>
          <w:color w:val="333333"/>
          <w:sz w:val="20"/>
          <w:szCs w:val="20"/>
        </w:rPr>
        <w:t>+</w:t>
      </w:r>
      <w:r>
        <w:rPr>
          <w:rFonts w:ascii="Verdana" w:hAnsi="Verdana"/>
          <w:i/>
          <w:iCs/>
          <w:color w:val="333333"/>
          <w:sz w:val="20"/>
          <w:szCs w:val="20"/>
        </w:rPr>
        <w:t>t</w:t>
      </w:r>
      <w:proofErr w:type="spellEnd"/>
      <w:r>
        <w:rPr>
          <w:rFonts w:ascii="Verdana" w:hAnsi="Verdana"/>
          <w:color w:val="333333"/>
          <w:sz w:val="20"/>
          <w:szCs w:val="20"/>
        </w:rPr>
        <w:t>=0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5.  </w:t>
      </w:r>
      <w:proofErr w:type="gramStart"/>
      <w:r>
        <w:rPr>
          <w:rFonts w:ascii="Verdana" w:hAnsi="Verdana"/>
          <w:color w:val="333333"/>
          <w:sz w:val="20"/>
          <w:szCs w:val="20"/>
        </w:rPr>
        <w:t>associative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property of +: For every </w:t>
      </w:r>
      <w:r>
        <w:rPr>
          <w:rFonts w:ascii="Verdana" w:hAnsi="Verdana"/>
          <w:i/>
          <w:iCs/>
          <w:color w:val="333333"/>
          <w:sz w:val="20"/>
          <w:szCs w:val="20"/>
        </w:rPr>
        <w:t>q</w:t>
      </w:r>
      <w:r>
        <w:rPr>
          <w:rFonts w:ascii="Verdana" w:hAnsi="Verdana"/>
          <w:color w:val="333333"/>
          <w:sz w:val="20"/>
          <w:szCs w:val="20"/>
        </w:rPr>
        <w:t xml:space="preserve">, </w:t>
      </w:r>
      <w:r>
        <w:rPr>
          <w:rFonts w:ascii="Verdana" w:hAnsi="Verdana"/>
          <w:i/>
          <w:iCs/>
          <w:color w:val="333333"/>
          <w:sz w:val="20"/>
          <w:szCs w:val="20"/>
        </w:rPr>
        <w:t>s</w:t>
      </w:r>
      <w:r>
        <w:rPr>
          <w:rFonts w:ascii="Verdana" w:hAnsi="Verdana"/>
          <w:color w:val="333333"/>
          <w:sz w:val="20"/>
          <w:szCs w:val="20"/>
        </w:rPr>
        <w:t xml:space="preserve">, and 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t </w:t>
      </w:r>
      <w:r>
        <w:rPr>
          <w:rFonts w:ascii="Verdana" w:hAnsi="Verdana"/>
          <w:color w:val="333333"/>
          <w:sz w:val="20"/>
          <w:szCs w:val="20"/>
        </w:rPr>
        <w:t xml:space="preserve">in </w:t>
      </w:r>
      <w:r>
        <w:rPr>
          <w:rFonts w:ascii="Verdana" w:hAnsi="Verdana"/>
          <w:i/>
          <w:iCs/>
          <w:color w:val="333333"/>
          <w:sz w:val="20"/>
          <w:szCs w:val="20"/>
        </w:rPr>
        <w:t>R</w:t>
      </w:r>
      <w:r>
        <w:rPr>
          <w:rFonts w:ascii="Verdana" w:hAnsi="Verdana"/>
          <w:color w:val="333333"/>
          <w:sz w:val="20"/>
          <w:szCs w:val="20"/>
        </w:rPr>
        <w:t xml:space="preserve">, </w:t>
      </w:r>
      <w:r>
        <w:rPr>
          <w:rFonts w:ascii="Verdana" w:hAnsi="Verdana"/>
          <w:i/>
          <w:iCs/>
          <w:color w:val="333333"/>
          <w:sz w:val="20"/>
          <w:szCs w:val="20"/>
        </w:rPr>
        <w:t>q+(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</w:rPr>
        <w:t>s+t</w:t>
      </w:r>
      <w:proofErr w:type="spellEnd"/>
      <w:r>
        <w:rPr>
          <w:rFonts w:ascii="Verdana" w:hAnsi="Verdana"/>
          <w:i/>
          <w:iCs/>
          <w:color w:val="333333"/>
          <w:sz w:val="20"/>
          <w:szCs w:val="20"/>
        </w:rPr>
        <w:t>)=(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</w:rPr>
        <w:t>q+s</w:t>
      </w:r>
      <w:proofErr w:type="spellEnd"/>
      <w:r>
        <w:rPr>
          <w:rFonts w:ascii="Verdana" w:hAnsi="Verdana"/>
          <w:i/>
          <w:iCs/>
          <w:color w:val="333333"/>
          <w:sz w:val="20"/>
          <w:szCs w:val="20"/>
        </w:rPr>
        <w:t>)+t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6.  </w:t>
      </w:r>
      <w:proofErr w:type="gramStart"/>
      <w:r>
        <w:rPr>
          <w:rFonts w:ascii="Verdana" w:hAnsi="Verdana"/>
          <w:color w:val="333333"/>
          <w:sz w:val="20"/>
          <w:szCs w:val="20"/>
        </w:rPr>
        <w:t>associative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property of *: For every </w:t>
      </w:r>
      <w:r>
        <w:rPr>
          <w:rFonts w:ascii="Verdana" w:hAnsi="Verdana"/>
          <w:i/>
          <w:iCs/>
          <w:color w:val="333333"/>
          <w:sz w:val="20"/>
          <w:szCs w:val="20"/>
        </w:rPr>
        <w:t>q</w:t>
      </w:r>
      <w:r>
        <w:rPr>
          <w:rFonts w:ascii="Verdana" w:hAnsi="Verdana"/>
          <w:color w:val="333333"/>
          <w:sz w:val="20"/>
          <w:szCs w:val="20"/>
        </w:rPr>
        <w:t xml:space="preserve">, </w:t>
      </w:r>
      <w:r>
        <w:rPr>
          <w:rFonts w:ascii="Verdana" w:hAnsi="Verdana"/>
          <w:i/>
          <w:iCs/>
          <w:color w:val="333333"/>
          <w:sz w:val="20"/>
          <w:szCs w:val="20"/>
        </w:rPr>
        <w:t>s</w:t>
      </w:r>
      <w:r>
        <w:rPr>
          <w:rFonts w:ascii="Verdana" w:hAnsi="Verdana"/>
          <w:color w:val="333333"/>
          <w:sz w:val="20"/>
          <w:szCs w:val="20"/>
        </w:rPr>
        <w:t xml:space="preserve">, and </w:t>
      </w:r>
      <w:r>
        <w:rPr>
          <w:rFonts w:ascii="Verdana" w:hAnsi="Verdana"/>
          <w:i/>
          <w:iCs/>
          <w:color w:val="333333"/>
          <w:sz w:val="20"/>
          <w:szCs w:val="20"/>
        </w:rPr>
        <w:t>t</w:t>
      </w:r>
      <w:r>
        <w:rPr>
          <w:rFonts w:ascii="Verdana" w:hAnsi="Verdana"/>
          <w:color w:val="333333"/>
          <w:sz w:val="20"/>
          <w:szCs w:val="20"/>
        </w:rPr>
        <w:t xml:space="preserve"> in </w:t>
      </w:r>
      <w:r>
        <w:rPr>
          <w:rFonts w:ascii="Verdana" w:hAnsi="Verdana"/>
          <w:i/>
          <w:iCs/>
          <w:color w:val="333333"/>
          <w:sz w:val="20"/>
          <w:szCs w:val="20"/>
        </w:rPr>
        <w:t>R</w:t>
      </w:r>
      <w:r>
        <w:rPr>
          <w:rFonts w:ascii="Verdana" w:hAnsi="Verdana"/>
          <w:color w:val="333333"/>
          <w:sz w:val="20"/>
          <w:szCs w:val="20"/>
        </w:rPr>
        <w:t xml:space="preserve">, </w:t>
      </w:r>
      <w:r>
        <w:rPr>
          <w:rFonts w:ascii="Verdana" w:hAnsi="Verdana"/>
          <w:i/>
          <w:iCs/>
          <w:color w:val="333333"/>
          <w:sz w:val="20"/>
          <w:szCs w:val="20"/>
        </w:rPr>
        <w:t>q*(s*t)=(q*s)*t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7.  </w:t>
      </w:r>
      <w:proofErr w:type="gramStart"/>
      <w:r>
        <w:rPr>
          <w:rFonts w:ascii="Verdana" w:hAnsi="Verdana"/>
          <w:color w:val="333333"/>
          <w:sz w:val="20"/>
          <w:szCs w:val="20"/>
        </w:rPr>
        <w:t>commutative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property of +: For all </w:t>
      </w:r>
      <w:r>
        <w:rPr>
          <w:rFonts w:ascii="Verdana" w:hAnsi="Verdana"/>
          <w:i/>
          <w:iCs/>
          <w:color w:val="333333"/>
          <w:sz w:val="20"/>
          <w:szCs w:val="20"/>
        </w:rPr>
        <w:t>s</w:t>
      </w:r>
      <w:r>
        <w:rPr>
          <w:rFonts w:ascii="Verdana" w:hAnsi="Verdana"/>
          <w:color w:val="333333"/>
          <w:sz w:val="20"/>
          <w:szCs w:val="20"/>
        </w:rPr>
        <w:t xml:space="preserve"> and </w:t>
      </w:r>
      <w:r>
        <w:rPr>
          <w:rFonts w:ascii="Verdana" w:hAnsi="Verdana"/>
          <w:i/>
          <w:iCs/>
          <w:color w:val="333333"/>
          <w:sz w:val="20"/>
          <w:szCs w:val="20"/>
        </w:rPr>
        <w:t>t</w:t>
      </w:r>
      <w:r>
        <w:rPr>
          <w:rFonts w:ascii="Verdana" w:hAnsi="Verdana"/>
          <w:color w:val="333333"/>
          <w:sz w:val="20"/>
          <w:szCs w:val="20"/>
        </w:rPr>
        <w:t xml:space="preserve"> in </w:t>
      </w:r>
      <w:r>
        <w:rPr>
          <w:rFonts w:ascii="Verdana" w:hAnsi="Verdana"/>
          <w:i/>
          <w:iCs/>
          <w:color w:val="333333"/>
          <w:sz w:val="20"/>
          <w:szCs w:val="20"/>
        </w:rPr>
        <w:t>R</w:t>
      </w:r>
      <w:r>
        <w:rPr>
          <w:rFonts w:ascii="Verdana" w:hAnsi="Verdana"/>
          <w:color w:val="333333"/>
          <w:sz w:val="20"/>
          <w:szCs w:val="20"/>
        </w:rPr>
        <w:t xml:space="preserve">, 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</w:rPr>
        <w:t>s+t</w:t>
      </w:r>
      <w:proofErr w:type="spellEnd"/>
      <w:r>
        <w:rPr>
          <w:rFonts w:ascii="Verdana" w:hAnsi="Verdana"/>
          <w:i/>
          <w:iCs/>
          <w:color w:val="333333"/>
          <w:sz w:val="20"/>
          <w:szCs w:val="20"/>
        </w:rPr>
        <w:t xml:space="preserve"> =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</w:rPr>
        <w:t>t+s</w:t>
      </w:r>
      <w:proofErr w:type="spellEnd"/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8.  </w:t>
      </w:r>
      <w:proofErr w:type="gramStart"/>
      <w:r>
        <w:rPr>
          <w:rFonts w:ascii="Verdana" w:hAnsi="Verdana"/>
          <w:color w:val="333333"/>
          <w:sz w:val="20"/>
          <w:szCs w:val="20"/>
        </w:rPr>
        <w:t>left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</w:rPr>
        <w:t>distributivity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of * over +: For every </w:t>
      </w:r>
      <w:r>
        <w:rPr>
          <w:rFonts w:ascii="Verdana" w:hAnsi="Verdana"/>
          <w:i/>
          <w:iCs/>
          <w:color w:val="333333"/>
          <w:sz w:val="20"/>
          <w:szCs w:val="20"/>
        </w:rPr>
        <w:t>q</w:t>
      </w:r>
      <w:r>
        <w:rPr>
          <w:rFonts w:ascii="Verdana" w:hAnsi="Verdana"/>
          <w:color w:val="333333"/>
          <w:sz w:val="20"/>
          <w:szCs w:val="20"/>
        </w:rPr>
        <w:t xml:space="preserve">, </w:t>
      </w:r>
      <w:r>
        <w:rPr>
          <w:rFonts w:ascii="Verdana" w:hAnsi="Verdana"/>
          <w:i/>
          <w:iCs/>
          <w:color w:val="333333"/>
          <w:sz w:val="20"/>
          <w:szCs w:val="20"/>
        </w:rPr>
        <w:t>s</w:t>
      </w:r>
      <w:r>
        <w:rPr>
          <w:rFonts w:ascii="Verdana" w:hAnsi="Verdana"/>
          <w:color w:val="333333"/>
          <w:sz w:val="20"/>
          <w:szCs w:val="20"/>
        </w:rPr>
        <w:t xml:space="preserve">, and </w:t>
      </w:r>
      <w:r>
        <w:rPr>
          <w:rFonts w:ascii="Verdana" w:hAnsi="Verdana"/>
          <w:i/>
          <w:iCs/>
          <w:color w:val="333333"/>
          <w:sz w:val="20"/>
          <w:szCs w:val="20"/>
        </w:rPr>
        <w:t>t</w:t>
      </w:r>
      <w:r>
        <w:rPr>
          <w:rFonts w:ascii="Verdana" w:hAnsi="Verdana"/>
          <w:color w:val="333333"/>
          <w:sz w:val="20"/>
          <w:szCs w:val="20"/>
        </w:rPr>
        <w:t xml:space="preserve"> in </w:t>
      </w:r>
      <w:r>
        <w:rPr>
          <w:rFonts w:ascii="Verdana" w:hAnsi="Verdana"/>
          <w:i/>
          <w:iCs/>
          <w:color w:val="333333"/>
          <w:sz w:val="20"/>
          <w:szCs w:val="20"/>
        </w:rPr>
        <w:t>R</w:t>
      </w:r>
      <w:r>
        <w:rPr>
          <w:rFonts w:ascii="Verdana" w:hAnsi="Verdana"/>
          <w:color w:val="333333"/>
          <w:sz w:val="20"/>
          <w:szCs w:val="20"/>
        </w:rPr>
        <w:t xml:space="preserve">, </w:t>
      </w:r>
      <w:r>
        <w:rPr>
          <w:rFonts w:ascii="Verdana" w:hAnsi="Verdana"/>
          <w:i/>
          <w:iCs/>
          <w:color w:val="333333"/>
          <w:sz w:val="20"/>
          <w:szCs w:val="20"/>
        </w:rPr>
        <w:t>q*(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</w:rPr>
        <w:t>s+t</w:t>
      </w:r>
      <w:proofErr w:type="spellEnd"/>
      <w:r>
        <w:rPr>
          <w:rFonts w:ascii="Verdana" w:hAnsi="Verdana"/>
          <w:i/>
          <w:iCs/>
          <w:color w:val="333333"/>
          <w:sz w:val="20"/>
          <w:szCs w:val="20"/>
        </w:rPr>
        <w:t>)=q*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</w:rPr>
        <w:t>s+q</w:t>
      </w:r>
      <w:proofErr w:type="spellEnd"/>
      <w:r>
        <w:rPr>
          <w:rFonts w:ascii="Verdana" w:hAnsi="Verdana"/>
          <w:i/>
          <w:iCs/>
          <w:color w:val="333333"/>
          <w:sz w:val="20"/>
          <w:szCs w:val="20"/>
        </w:rPr>
        <w:t>*t</w:t>
      </w:r>
    </w:p>
    <w:p w:rsidR="00FD787C" w:rsidRDefault="00FD787C" w:rsidP="00FD787C">
      <w:pPr>
        <w:pStyle w:val="NormalWeb"/>
        <w:spacing w:after="0"/>
        <w:ind w:left="1037" w:hanging="360"/>
        <w:rPr>
          <w:rFonts w:ascii="Verdana" w:hAnsi="Verdana"/>
          <w:color w:val="333333"/>
        </w:rPr>
      </w:pPr>
      <w:proofErr w:type="gramStart"/>
      <w:r>
        <w:rPr>
          <w:rFonts w:ascii="Verdana" w:hAnsi="Verdana"/>
          <w:color w:val="333333"/>
          <w:sz w:val="20"/>
          <w:szCs w:val="20"/>
        </w:rPr>
        <w:t>right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</w:rPr>
        <w:t>distributivity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of * over +: For every </w:t>
      </w:r>
      <w:r>
        <w:rPr>
          <w:rFonts w:ascii="Verdana" w:hAnsi="Verdana"/>
          <w:i/>
          <w:iCs/>
          <w:color w:val="333333"/>
          <w:sz w:val="20"/>
          <w:szCs w:val="20"/>
        </w:rPr>
        <w:t>q</w:t>
      </w:r>
      <w:r>
        <w:rPr>
          <w:rFonts w:ascii="Verdana" w:hAnsi="Verdana"/>
          <w:color w:val="333333"/>
          <w:sz w:val="20"/>
          <w:szCs w:val="20"/>
        </w:rPr>
        <w:t xml:space="preserve">, </w:t>
      </w:r>
      <w:r>
        <w:rPr>
          <w:rFonts w:ascii="Verdana" w:hAnsi="Verdana"/>
          <w:i/>
          <w:iCs/>
          <w:color w:val="333333"/>
          <w:sz w:val="20"/>
          <w:szCs w:val="20"/>
        </w:rPr>
        <w:t>s</w:t>
      </w:r>
      <w:r>
        <w:rPr>
          <w:rFonts w:ascii="Verdana" w:hAnsi="Verdana"/>
          <w:color w:val="333333"/>
          <w:sz w:val="20"/>
          <w:szCs w:val="20"/>
        </w:rPr>
        <w:t xml:space="preserve">, and </w:t>
      </w:r>
      <w:r>
        <w:rPr>
          <w:rFonts w:ascii="Verdana" w:hAnsi="Verdana"/>
          <w:i/>
          <w:iCs/>
          <w:color w:val="333333"/>
          <w:sz w:val="20"/>
          <w:szCs w:val="20"/>
        </w:rPr>
        <w:t>t</w:t>
      </w:r>
      <w:r>
        <w:rPr>
          <w:rFonts w:ascii="Verdana" w:hAnsi="Verdana"/>
          <w:color w:val="333333"/>
          <w:sz w:val="20"/>
          <w:szCs w:val="20"/>
        </w:rPr>
        <w:t xml:space="preserve"> in </w:t>
      </w:r>
      <w:r>
        <w:rPr>
          <w:rFonts w:ascii="Verdana" w:hAnsi="Verdana"/>
          <w:i/>
          <w:iCs/>
          <w:color w:val="333333"/>
          <w:sz w:val="20"/>
          <w:szCs w:val="20"/>
        </w:rPr>
        <w:t>R</w:t>
      </w:r>
      <w:r>
        <w:rPr>
          <w:rFonts w:ascii="Verdana" w:hAnsi="Verdana"/>
          <w:color w:val="333333"/>
          <w:sz w:val="20"/>
          <w:szCs w:val="20"/>
        </w:rPr>
        <w:t xml:space="preserve">, </w:t>
      </w:r>
      <w:r>
        <w:rPr>
          <w:rFonts w:ascii="Verdana" w:hAnsi="Verdana"/>
          <w:i/>
          <w:iCs/>
          <w:color w:val="333333"/>
          <w:sz w:val="20"/>
          <w:szCs w:val="20"/>
        </w:rPr>
        <w:t>(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</w:rPr>
        <w:t>s+t</w:t>
      </w:r>
      <w:proofErr w:type="spellEnd"/>
      <w:r>
        <w:rPr>
          <w:rFonts w:ascii="Verdana" w:hAnsi="Verdana"/>
          <w:i/>
          <w:iCs/>
          <w:color w:val="333333"/>
          <w:sz w:val="20"/>
          <w:szCs w:val="20"/>
        </w:rPr>
        <w:t>)*q=s*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</w:rPr>
        <w:t>q+t</w:t>
      </w:r>
      <w:proofErr w:type="spellEnd"/>
      <w:r>
        <w:rPr>
          <w:rFonts w:ascii="Verdana" w:hAnsi="Verdana"/>
          <w:i/>
          <w:iCs/>
          <w:color w:val="333333"/>
          <w:sz w:val="20"/>
          <w:szCs w:val="20"/>
        </w:rPr>
        <w:t>*q</w:t>
      </w:r>
    </w:p>
    <w:p w:rsidR="00FD787C" w:rsidRDefault="00FD787C" w:rsidP="00FD787C">
      <w:pPr>
        <w:pStyle w:val="NormalWeb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  <w:sz w:val="20"/>
          <w:szCs w:val="20"/>
        </w:rPr>
        <w:t xml:space="preserve">The set of integers mod </w:t>
      </w:r>
      <w:r>
        <w:rPr>
          <w:rFonts w:ascii="Verdana" w:hAnsi="Verdana"/>
          <w:i/>
          <w:iCs/>
          <w:color w:val="333333"/>
          <w:sz w:val="20"/>
          <w:szCs w:val="20"/>
        </w:rPr>
        <w:t>m</w:t>
      </w:r>
      <w:r>
        <w:rPr>
          <w:rFonts w:ascii="Verdana" w:hAnsi="Verdana"/>
          <w:color w:val="333333"/>
          <w:sz w:val="20"/>
          <w:szCs w:val="20"/>
        </w:rPr>
        <w:t xml:space="preserve"> is denoted 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</w:rPr>
        <w:t>Z</w:t>
      </w:r>
      <w:r>
        <w:rPr>
          <w:rFonts w:ascii="Verdana" w:hAnsi="Verdana"/>
          <w:color w:val="333333"/>
          <w:sz w:val="20"/>
          <w:szCs w:val="20"/>
          <w:vertAlign w:val="subscript"/>
        </w:rPr>
        <w:t>m</w:t>
      </w:r>
      <w:proofErr w:type="spellEnd"/>
      <w:r>
        <w:rPr>
          <w:rFonts w:ascii="Verdana" w:hAnsi="Verdana"/>
          <w:color w:val="333333"/>
          <w:sz w:val="20"/>
          <w:szCs w:val="20"/>
        </w:rPr>
        <w:t>. The elements are written [</w:t>
      </w:r>
      <w:r>
        <w:rPr>
          <w:rFonts w:ascii="Verdana" w:hAnsi="Verdana"/>
          <w:i/>
          <w:iCs/>
          <w:color w:val="333333"/>
          <w:sz w:val="20"/>
          <w:szCs w:val="20"/>
        </w:rPr>
        <w:t>x</w:t>
      </w:r>
      <w:r>
        <w:rPr>
          <w:rFonts w:ascii="Verdana" w:hAnsi="Verdana"/>
          <w:color w:val="333333"/>
          <w:sz w:val="20"/>
          <w:szCs w:val="20"/>
        </w:rPr>
        <w:t>]</w:t>
      </w:r>
      <w:r>
        <w:rPr>
          <w:rFonts w:ascii="Verdana" w:hAnsi="Verdana"/>
          <w:color w:val="333333"/>
          <w:sz w:val="20"/>
          <w:szCs w:val="20"/>
          <w:vertAlign w:val="subscript"/>
        </w:rPr>
        <w:t>m</w:t>
      </w:r>
      <w:r>
        <w:rPr>
          <w:rFonts w:ascii="Verdana" w:hAnsi="Verdana"/>
          <w:color w:val="333333"/>
          <w:sz w:val="20"/>
          <w:szCs w:val="20"/>
        </w:rPr>
        <w:t xml:space="preserve"> and are equivalence classes of integers that have the same integer remainder as </w:t>
      </w:r>
      <w:r>
        <w:rPr>
          <w:rFonts w:ascii="Verdana" w:hAnsi="Verdana"/>
          <w:i/>
          <w:iCs/>
          <w:color w:val="333333"/>
          <w:sz w:val="20"/>
          <w:szCs w:val="20"/>
        </w:rPr>
        <w:t>x</w:t>
      </w:r>
      <w:r>
        <w:rPr>
          <w:rFonts w:ascii="Verdana" w:hAnsi="Verdana"/>
          <w:color w:val="333333"/>
          <w:sz w:val="20"/>
          <w:szCs w:val="20"/>
        </w:rPr>
        <w:t xml:space="preserve"> when divided by </w:t>
      </w:r>
      <w:r>
        <w:rPr>
          <w:rFonts w:ascii="Verdana" w:hAnsi="Verdana"/>
          <w:i/>
          <w:iCs/>
          <w:color w:val="333333"/>
          <w:sz w:val="20"/>
          <w:szCs w:val="20"/>
        </w:rPr>
        <w:t>m</w:t>
      </w:r>
      <w:r>
        <w:rPr>
          <w:rFonts w:ascii="Verdana" w:hAnsi="Verdana"/>
          <w:color w:val="333333"/>
          <w:sz w:val="20"/>
          <w:szCs w:val="20"/>
        </w:rPr>
        <w:t>. For example, the elements of [–5</w:t>
      </w:r>
      <w:proofErr w:type="gramStart"/>
      <w:r>
        <w:rPr>
          <w:rFonts w:ascii="Verdana" w:hAnsi="Verdana"/>
          <w:color w:val="333333"/>
          <w:sz w:val="20"/>
          <w:szCs w:val="20"/>
        </w:rPr>
        <w:t>]</w:t>
      </w:r>
      <w:r>
        <w:rPr>
          <w:rFonts w:ascii="Verdana" w:hAnsi="Verdana"/>
          <w:color w:val="333333"/>
          <w:sz w:val="20"/>
          <w:szCs w:val="20"/>
          <w:vertAlign w:val="subscript"/>
        </w:rPr>
        <w:t>m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are of the form –5 plus integer multiples of 7, which would be the infinite set of integers {. . . –19, –12, –5, 2, 9, 16, . . .} or, more formally, {</w:t>
      </w:r>
      <w:r>
        <w:rPr>
          <w:rStyle w:val="Emphasis"/>
          <w:rFonts w:ascii="Verdana" w:hAnsi="Verdana"/>
          <w:color w:val="333333"/>
          <w:sz w:val="20"/>
          <w:szCs w:val="20"/>
        </w:rPr>
        <w:t>y</w:t>
      </w:r>
      <w:r>
        <w:rPr>
          <w:rFonts w:ascii="Verdana" w:hAnsi="Verdana"/>
          <w:color w:val="333333"/>
          <w:sz w:val="20"/>
          <w:szCs w:val="20"/>
        </w:rPr>
        <w:t xml:space="preserve">: </w:t>
      </w:r>
      <w:r>
        <w:rPr>
          <w:rStyle w:val="Emphasis"/>
          <w:rFonts w:ascii="Verdana" w:hAnsi="Verdana"/>
          <w:color w:val="333333"/>
          <w:sz w:val="20"/>
          <w:szCs w:val="20"/>
        </w:rPr>
        <w:t>y</w:t>
      </w:r>
      <w:r>
        <w:rPr>
          <w:rFonts w:ascii="Verdana" w:hAnsi="Verdana"/>
          <w:color w:val="333333"/>
          <w:sz w:val="20"/>
          <w:szCs w:val="20"/>
        </w:rPr>
        <w:t xml:space="preserve"> = -5 + 7</w:t>
      </w:r>
      <w:r>
        <w:rPr>
          <w:rFonts w:ascii="Verdana" w:hAnsi="Verdana"/>
          <w:i/>
          <w:iCs/>
          <w:color w:val="333333"/>
          <w:sz w:val="20"/>
          <w:szCs w:val="20"/>
        </w:rPr>
        <w:t>q</w:t>
      </w:r>
      <w:r>
        <w:rPr>
          <w:rFonts w:ascii="Verdana" w:hAnsi="Verdana"/>
          <w:color w:val="333333"/>
          <w:sz w:val="20"/>
          <w:szCs w:val="20"/>
        </w:rPr>
        <w:t xml:space="preserve"> for some integer </w:t>
      </w:r>
      <w:r>
        <w:rPr>
          <w:rFonts w:ascii="Verdana" w:hAnsi="Verdana"/>
          <w:i/>
          <w:iCs/>
          <w:color w:val="333333"/>
          <w:sz w:val="20"/>
          <w:szCs w:val="20"/>
        </w:rPr>
        <w:t>q</w:t>
      </w:r>
      <w:r>
        <w:rPr>
          <w:rFonts w:ascii="Verdana" w:hAnsi="Verdana"/>
          <w:color w:val="333333"/>
          <w:sz w:val="20"/>
          <w:szCs w:val="20"/>
        </w:rPr>
        <w:t>}.</w:t>
      </w:r>
      <w:r>
        <w:rPr>
          <w:rFonts w:ascii="Verdana" w:hAnsi="Verdana"/>
          <w:color w:val="333333"/>
          <w:sz w:val="20"/>
          <w:szCs w:val="20"/>
        </w:rPr>
        <w:br/>
        <w:t>Modular addition, [+], is defined in terms of integer addition by the rule</w:t>
      </w:r>
      <w:r>
        <w:rPr>
          <w:rFonts w:ascii="Verdana" w:hAnsi="Verdana"/>
          <w:color w:val="333333"/>
          <w:sz w:val="20"/>
          <w:szCs w:val="20"/>
        </w:rPr>
        <w:br/>
        <w:t>[</w:t>
      </w:r>
      <w:r>
        <w:rPr>
          <w:rFonts w:ascii="Verdana" w:hAnsi="Verdana"/>
          <w:i/>
          <w:iCs/>
          <w:color w:val="333333"/>
          <w:sz w:val="20"/>
          <w:szCs w:val="20"/>
        </w:rPr>
        <w:t>a</w:t>
      </w:r>
      <w:r>
        <w:rPr>
          <w:rFonts w:ascii="Verdana" w:hAnsi="Verdana"/>
          <w:color w:val="333333"/>
          <w:sz w:val="20"/>
          <w:szCs w:val="20"/>
        </w:rPr>
        <w:t>]</w:t>
      </w:r>
      <w:r>
        <w:rPr>
          <w:rFonts w:ascii="Verdana" w:hAnsi="Verdana"/>
          <w:color w:val="333333"/>
          <w:sz w:val="20"/>
          <w:szCs w:val="20"/>
          <w:vertAlign w:val="subscript"/>
        </w:rPr>
        <w:t>m</w:t>
      </w:r>
      <w:r>
        <w:rPr>
          <w:rFonts w:ascii="Verdana" w:hAnsi="Verdana"/>
          <w:color w:val="333333"/>
          <w:sz w:val="20"/>
          <w:szCs w:val="20"/>
        </w:rPr>
        <w:t xml:space="preserve"> [+] [</w:t>
      </w:r>
      <w:r>
        <w:rPr>
          <w:rFonts w:ascii="Verdana" w:hAnsi="Verdana"/>
          <w:i/>
          <w:iCs/>
          <w:color w:val="333333"/>
          <w:sz w:val="20"/>
          <w:szCs w:val="20"/>
        </w:rPr>
        <w:t>b</w:t>
      </w:r>
      <w:r>
        <w:rPr>
          <w:rFonts w:ascii="Verdana" w:hAnsi="Verdana"/>
          <w:color w:val="333333"/>
          <w:sz w:val="20"/>
          <w:szCs w:val="20"/>
        </w:rPr>
        <w:t>]</w:t>
      </w:r>
      <w:r>
        <w:rPr>
          <w:rFonts w:ascii="Verdana" w:hAnsi="Verdana"/>
          <w:color w:val="333333"/>
          <w:sz w:val="20"/>
          <w:szCs w:val="20"/>
          <w:vertAlign w:val="subscript"/>
        </w:rPr>
        <w:t>m</w:t>
      </w:r>
      <w:r>
        <w:rPr>
          <w:rFonts w:ascii="Verdana" w:hAnsi="Verdana"/>
          <w:color w:val="333333"/>
          <w:sz w:val="20"/>
          <w:szCs w:val="20"/>
        </w:rPr>
        <w:t xml:space="preserve"> = [</w:t>
      </w:r>
      <w:r>
        <w:rPr>
          <w:rFonts w:ascii="Verdana" w:hAnsi="Verdana"/>
          <w:i/>
          <w:iCs/>
          <w:color w:val="333333"/>
          <w:sz w:val="20"/>
          <w:szCs w:val="20"/>
        </w:rPr>
        <w:t>a + b</w:t>
      </w:r>
      <w:proofErr w:type="gramStart"/>
      <w:r>
        <w:rPr>
          <w:rFonts w:ascii="Verdana" w:hAnsi="Verdana"/>
          <w:color w:val="333333"/>
          <w:sz w:val="20"/>
          <w:szCs w:val="20"/>
        </w:rPr>
        <w:t>]</w:t>
      </w:r>
      <w:r>
        <w:rPr>
          <w:rFonts w:ascii="Verdana" w:hAnsi="Verdana"/>
          <w:color w:val="333333"/>
          <w:sz w:val="20"/>
          <w:szCs w:val="20"/>
          <w:vertAlign w:val="subscript"/>
        </w:rPr>
        <w:t>m</w:t>
      </w:r>
      <w:proofErr w:type="gramEnd"/>
      <w:r>
        <w:rPr>
          <w:rFonts w:ascii="Verdana" w:hAnsi="Verdana"/>
          <w:color w:val="333333"/>
          <w:sz w:val="20"/>
          <w:szCs w:val="20"/>
        </w:rPr>
        <w:br/>
        <w:t>Modular multiplication, [*], is defined in terms of integer multiplication by the rule</w:t>
      </w:r>
      <w:r>
        <w:rPr>
          <w:rFonts w:ascii="Verdana" w:hAnsi="Verdana"/>
          <w:color w:val="333333"/>
          <w:sz w:val="20"/>
          <w:szCs w:val="20"/>
        </w:rPr>
        <w:br/>
        <w:t>[</w:t>
      </w:r>
      <w:r>
        <w:rPr>
          <w:rFonts w:ascii="Verdana" w:hAnsi="Verdana"/>
          <w:i/>
          <w:iCs/>
          <w:color w:val="333333"/>
          <w:sz w:val="20"/>
          <w:szCs w:val="20"/>
        </w:rPr>
        <w:t>a</w:t>
      </w:r>
      <w:r>
        <w:rPr>
          <w:rFonts w:ascii="Verdana" w:hAnsi="Verdana"/>
          <w:color w:val="333333"/>
          <w:sz w:val="20"/>
          <w:szCs w:val="20"/>
        </w:rPr>
        <w:t>]</w:t>
      </w:r>
      <w:r>
        <w:rPr>
          <w:rFonts w:ascii="Verdana" w:hAnsi="Verdana"/>
          <w:color w:val="333333"/>
          <w:sz w:val="20"/>
          <w:szCs w:val="20"/>
          <w:vertAlign w:val="subscript"/>
        </w:rPr>
        <w:t>m</w:t>
      </w:r>
      <w:r>
        <w:rPr>
          <w:rFonts w:ascii="Verdana" w:hAnsi="Verdana"/>
          <w:color w:val="333333"/>
          <w:sz w:val="20"/>
          <w:szCs w:val="20"/>
        </w:rPr>
        <w:t xml:space="preserve"> [*] [</w:t>
      </w:r>
      <w:r>
        <w:rPr>
          <w:rFonts w:ascii="Verdana" w:hAnsi="Verdana"/>
          <w:i/>
          <w:iCs/>
          <w:color w:val="333333"/>
          <w:sz w:val="20"/>
          <w:szCs w:val="20"/>
        </w:rPr>
        <w:t>b</w:t>
      </w:r>
      <w:r>
        <w:rPr>
          <w:rFonts w:ascii="Verdana" w:hAnsi="Verdana"/>
          <w:color w:val="333333"/>
          <w:sz w:val="20"/>
          <w:szCs w:val="20"/>
        </w:rPr>
        <w:t>]</w:t>
      </w:r>
      <w:r>
        <w:rPr>
          <w:rFonts w:ascii="Verdana" w:hAnsi="Verdana"/>
          <w:color w:val="333333"/>
          <w:sz w:val="20"/>
          <w:szCs w:val="20"/>
          <w:vertAlign w:val="subscript"/>
        </w:rPr>
        <w:t>m</w:t>
      </w:r>
      <w:r>
        <w:rPr>
          <w:rFonts w:ascii="Verdana" w:hAnsi="Verdana"/>
          <w:color w:val="333333"/>
          <w:sz w:val="20"/>
          <w:szCs w:val="20"/>
        </w:rPr>
        <w:t xml:space="preserve"> = [</w:t>
      </w:r>
      <w:r>
        <w:rPr>
          <w:rFonts w:ascii="Verdana" w:hAnsi="Verdana"/>
          <w:i/>
          <w:iCs/>
          <w:color w:val="333333"/>
          <w:sz w:val="20"/>
          <w:szCs w:val="20"/>
        </w:rPr>
        <w:t>a * b</w:t>
      </w:r>
      <w:r>
        <w:rPr>
          <w:rFonts w:ascii="Verdana" w:hAnsi="Verdana"/>
          <w:color w:val="333333"/>
          <w:sz w:val="20"/>
          <w:szCs w:val="20"/>
        </w:rPr>
        <w:t>]</w:t>
      </w:r>
      <w:r>
        <w:rPr>
          <w:rFonts w:ascii="Verdana" w:hAnsi="Verdana"/>
          <w:color w:val="333333"/>
          <w:sz w:val="20"/>
          <w:szCs w:val="20"/>
          <w:vertAlign w:val="subscript"/>
        </w:rPr>
        <w:t>m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i/>
          <w:iCs/>
          <w:color w:val="333333"/>
          <w:sz w:val="20"/>
          <w:szCs w:val="20"/>
        </w:rPr>
        <w:t>Note: For ease of writing notation, follow the convention of using just plain + to represent both [+] and +. Be aware that one symbol can be used to represent two different operations (modular addition versus integer addition). The same principle applies for using * for both multiplications.</w:t>
      </w:r>
    </w:p>
    <w:p w:rsidR="00FD787C" w:rsidRDefault="00FD787C" w:rsidP="00FD787C">
      <w:pPr>
        <w:pStyle w:val="NormalWeb"/>
        <w:spacing w:after="0"/>
        <w:ind w:left="36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 xml:space="preserve">A.  Prove that the set </w:t>
      </w:r>
      <w:proofErr w:type="gramStart"/>
      <w:r>
        <w:rPr>
          <w:rFonts w:ascii="Verdana" w:hAnsi="Verdana"/>
          <w:i/>
          <w:iCs/>
          <w:color w:val="333333"/>
          <w:sz w:val="20"/>
          <w:szCs w:val="20"/>
        </w:rPr>
        <w:t>Z</w:t>
      </w:r>
      <w:r>
        <w:rPr>
          <w:rFonts w:ascii="Verdana" w:hAnsi="Verdana"/>
          <w:i/>
          <w:iCs/>
          <w:color w:val="333333"/>
          <w:sz w:val="20"/>
          <w:szCs w:val="20"/>
          <w:vertAlign w:val="subscript"/>
        </w:rPr>
        <w:t>31</w:t>
      </w:r>
      <w:r>
        <w:rPr>
          <w:rFonts w:ascii="Verdana" w:hAnsi="Verdana"/>
          <w:color w:val="333333"/>
          <w:sz w:val="20"/>
          <w:szCs w:val="20"/>
        </w:rPr>
        <w:t>(</w:t>
      </w:r>
      <w:proofErr w:type="gramEnd"/>
      <w:r>
        <w:rPr>
          <w:rFonts w:ascii="Verdana" w:hAnsi="Verdana"/>
          <w:color w:val="333333"/>
          <w:sz w:val="20"/>
          <w:szCs w:val="20"/>
        </w:rPr>
        <w:t>integers mod 31) under the operations [+] and [*] is a ring by using the definitions given above to prove the following are true: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1.  </w:t>
      </w:r>
      <w:proofErr w:type="gramStart"/>
      <w:r>
        <w:rPr>
          <w:rFonts w:ascii="Verdana" w:hAnsi="Verdana"/>
          <w:color w:val="333333"/>
          <w:sz w:val="20"/>
          <w:szCs w:val="20"/>
        </w:rPr>
        <w:t>closure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property of [+]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2.  </w:t>
      </w:r>
      <w:proofErr w:type="gramStart"/>
      <w:r>
        <w:rPr>
          <w:rFonts w:ascii="Verdana" w:hAnsi="Verdana"/>
          <w:color w:val="333333"/>
          <w:sz w:val="20"/>
          <w:szCs w:val="20"/>
        </w:rPr>
        <w:t>closure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property of [*]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3.  </w:t>
      </w:r>
      <w:proofErr w:type="gramStart"/>
      <w:r>
        <w:rPr>
          <w:rFonts w:ascii="Verdana" w:hAnsi="Verdana"/>
          <w:color w:val="333333"/>
          <w:sz w:val="20"/>
          <w:szCs w:val="20"/>
        </w:rPr>
        <w:t>additive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identity property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4.  </w:t>
      </w:r>
      <w:proofErr w:type="gramStart"/>
      <w:r>
        <w:rPr>
          <w:rFonts w:ascii="Verdana" w:hAnsi="Verdana"/>
          <w:color w:val="333333"/>
          <w:sz w:val="20"/>
          <w:szCs w:val="20"/>
        </w:rPr>
        <w:t>additive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inverse property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5.  </w:t>
      </w:r>
      <w:proofErr w:type="gramStart"/>
      <w:r>
        <w:rPr>
          <w:rFonts w:ascii="Verdana" w:hAnsi="Verdana"/>
          <w:color w:val="333333"/>
          <w:sz w:val="20"/>
          <w:szCs w:val="20"/>
        </w:rPr>
        <w:t>associative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property of [+]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6.  </w:t>
      </w:r>
      <w:proofErr w:type="gramStart"/>
      <w:r>
        <w:rPr>
          <w:rFonts w:ascii="Verdana" w:hAnsi="Verdana"/>
          <w:color w:val="333333"/>
          <w:sz w:val="20"/>
          <w:szCs w:val="20"/>
        </w:rPr>
        <w:t>associative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property of [*]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7.  </w:t>
      </w:r>
      <w:proofErr w:type="gramStart"/>
      <w:r>
        <w:rPr>
          <w:rFonts w:ascii="Verdana" w:hAnsi="Verdana"/>
          <w:color w:val="333333"/>
          <w:sz w:val="20"/>
          <w:szCs w:val="20"/>
        </w:rPr>
        <w:t>commutative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property of [+]</w:t>
      </w:r>
    </w:p>
    <w:p w:rsidR="00FD787C" w:rsidRDefault="00FD787C" w:rsidP="00FD787C">
      <w:pPr>
        <w:pStyle w:val="NormalWeb"/>
        <w:spacing w:after="0"/>
        <w:ind w:left="720" w:hanging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>8.  </w:t>
      </w:r>
      <w:proofErr w:type="gramStart"/>
      <w:r>
        <w:rPr>
          <w:rFonts w:ascii="Verdana" w:hAnsi="Verdana"/>
          <w:color w:val="333333"/>
          <w:sz w:val="20"/>
          <w:szCs w:val="20"/>
        </w:rPr>
        <w:t>left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and right distributive property of [*] over [+]</w:t>
      </w:r>
    </w:p>
    <w:p w:rsidR="005F157B" w:rsidRDefault="005F157B"/>
    <w:sectPr w:rsidR="005F1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7C"/>
    <w:rsid w:val="005F157B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FE442-7FB9-4B79-A6D7-505C7D2C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87C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78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MaliMali</dc:creator>
  <cp:keywords/>
  <dc:description/>
  <cp:lastModifiedBy>Priscilla MaliMali</cp:lastModifiedBy>
  <cp:revision>1</cp:revision>
  <dcterms:created xsi:type="dcterms:W3CDTF">2016-11-18T20:28:00Z</dcterms:created>
  <dcterms:modified xsi:type="dcterms:W3CDTF">2016-11-18T20:29:00Z</dcterms:modified>
</cp:coreProperties>
</file>