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50" w:rsidRDefault="00876650" w:rsidP="00B50F7A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 </w:t>
      </w:r>
      <w:bookmarkStart w:id="0" w:name="_GoBack"/>
      <w:r w:rsidRPr="00876650">
        <w:rPr>
          <w:rFonts w:cstheme="minorHAnsi"/>
          <w:b/>
          <w:noProof/>
          <w:u w:val="single"/>
        </w:rPr>
        <w:drawing>
          <wp:inline distT="0" distB="0" distL="0" distR="0">
            <wp:extent cx="5943600" cy="4457700"/>
            <wp:effectExtent l="0" t="0" r="0" b="0"/>
            <wp:docPr id="1" name="Picture 1" descr="C:\Users\Ali\Downloads\IMG_22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li\Downloads\IMG_22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0F7A" w:rsidRPr="00A9328F" w:rsidRDefault="00B50F7A" w:rsidP="00B50F7A">
      <w:pPr>
        <w:rPr>
          <w:rFonts w:cstheme="minorHAnsi"/>
          <w:b/>
          <w:u w:val="single"/>
        </w:rPr>
      </w:pPr>
      <w:r w:rsidRPr="00A9328F">
        <w:rPr>
          <w:rFonts w:cstheme="minorHAnsi"/>
          <w:b/>
          <w:u w:val="single"/>
        </w:rPr>
        <w:t>Problem 6:</w:t>
      </w:r>
    </w:p>
    <w:p w:rsidR="00B50F7A" w:rsidRDefault="00B50F7A" w:rsidP="00B50F7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A256D0">
        <w:rPr>
          <w:rFonts w:asciiTheme="minorHAnsi" w:hAnsiTheme="minorHAnsi" w:cstheme="minorHAnsi"/>
          <w:b w:val="0"/>
          <w:sz w:val="22"/>
          <w:szCs w:val="22"/>
        </w:rPr>
        <w:t xml:space="preserve">It is suffice to show that </w:t>
      </w:r>
      <w:r w:rsidRPr="00A256D0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5" o:title=""/>
          </v:shape>
          <o:OLEObject Type="Embed" ProgID="Equation.DSMT4" ShapeID="_x0000_i1025" DrawAspect="Content" ObjectID="_1540195804" r:id="rId6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is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equicontinuous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and pointwise bounded implies that </w:t>
      </w:r>
      <w:r w:rsidRPr="00A256D0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 id="_x0000_i1026" type="#_x0000_t75" style="width:12.75pt;height:12.75pt" o:ole="">
            <v:imagedata r:id="rId7" o:title=""/>
          </v:shape>
          <o:OLEObject Type="Embed" ProgID="Equation.DSMT4" ShapeID="_x0000_i1026" DrawAspect="Content" ObjectID="_1540195805" r:id="rId8"/>
        </w:object>
      </w:r>
      <w:r>
        <w:rPr>
          <w:rFonts w:asciiTheme="minorHAnsi" w:hAnsiTheme="minorHAnsi" w:cstheme="minorHAnsi"/>
          <w:b w:val="0"/>
          <w:sz w:val="22"/>
          <w:szCs w:val="22"/>
        </w:rPr>
        <w:t>is uniformly bounded.</w:t>
      </w:r>
    </w:p>
    <w:p w:rsidR="00B50F7A" w:rsidRDefault="00B50F7A" w:rsidP="00B50F7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Let </w:t>
      </w:r>
      <w:r w:rsidRPr="00203C23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 id="_x0000_i1027" type="#_x0000_t75" style="width:12.75pt;height:12.75pt" o:ole="">
            <v:imagedata r:id="rId9" o:title=""/>
          </v:shape>
          <o:OLEObject Type="Embed" ProgID="Equation.DSMT4" ShapeID="_x0000_i1027" DrawAspect="Content" ObjectID="_1540195806" r:id="rId10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be a compact subset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 xml:space="preserve">of </w:t>
      </w:r>
      <w:proofErr w:type="gramEnd"/>
      <w:r w:rsidRPr="00203C23">
        <w:rPr>
          <w:rFonts w:asciiTheme="minorHAnsi" w:hAnsiTheme="minorHAnsi" w:cstheme="minorHAnsi"/>
          <w:b w:val="0"/>
          <w:position w:val="-14"/>
          <w:sz w:val="22"/>
          <w:szCs w:val="22"/>
        </w:rPr>
        <w:object w:dxaOrig="760" w:dyaOrig="400">
          <v:shape id="_x0000_i1028" type="#_x0000_t75" style="width:38.25pt;height:20.25pt" o:ole="">
            <v:imagedata r:id="rId11" o:title=""/>
          </v:shape>
          <o:OLEObject Type="Embed" ProgID="Equation.DSMT4" ShapeID="_x0000_i1028" DrawAspect="Content" ObjectID="_1540195807" r:id="rId12"/>
        </w:objec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50F7A" w:rsidRDefault="00B50F7A" w:rsidP="00B50F7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Since </w:t>
      </w:r>
      <w:r w:rsidRPr="00203C23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 id="_x0000_i1029" type="#_x0000_t75" style="width:12.75pt;height:12.75pt" o:ole="">
            <v:imagedata r:id="rId13" o:title=""/>
          </v:shape>
          <o:OLEObject Type="Embed" ProgID="Equation.DSMT4" ShapeID="_x0000_i1029" DrawAspect="Content" ObjectID="_1540195808" r:id="rId14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is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equicontinuous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 xml:space="preserve">in </w:t>
      </w:r>
      <w:proofErr w:type="gramEnd"/>
      <w:r w:rsidRPr="00203C23">
        <w:rPr>
          <w:rFonts w:asciiTheme="minorHAnsi" w:hAnsiTheme="minorHAnsi" w:cstheme="minorHAnsi"/>
          <w:b w:val="0"/>
          <w:position w:val="-14"/>
          <w:sz w:val="22"/>
          <w:szCs w:val="22"/>
        </w:rPr>
        <w:object w:dxaOrig="760" w:dyaOrig="400">
          <v:shape id="_x0000_i1030" type="#_x0000_t75" style="width:38.25pt;height:20.25pt" o:ole="">
            <v:imagedata r:id="rId11" o:title=""/>
          </v:shape>
          <o:OLEObject Type="Embed" ProgID="Equation.DSMT4" ShapeID="_x0000_i1030" DrawAspect="Content" ObjectID="_1540195809" r:id="rId15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it is uniformly continuous in </w:t>
      </w:r>
      <w:r w:rsidRPr="00203C23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 id="_x0000_i1031" type="#_x0000_t75" style="width:12.75pt;height:12.75pt" o:ole="">
            <v:imagedata r:id="rId16" o:title=""/>
          </v:shape>
          <o:OLEObject Type="Embed" ProgID="Equation.DSMT4" ShapeID="_x0000_i1031" DrawAspect="Content" ObjectID="_1540195810" r:id="rId17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Hence,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 xml:space="preserve">taking </w:t>
      </w:r>
      <w:proofErr w:type="gramEnd"/>
      <w:r w:rsidRPr="00203C23">
        <w:rPr>
          <w:rFonts w:asciiTheme="minorHAnsi" w:hAnsiTheme="minorHAnsi" w:cstheme="minorHAnsi"/>
          <w:b w:val="0"/>
          <w:position w:val="-6"/>
          <w:sz w:val="22"/>
          <w:szCs w:val="22"/>
        </w:rPr>
        <w:object w:dxaOrig="520" w:dyaOrig="279">
          <v:shape id="_x0000_i1032" type="#_x0000_t75" style="width:26.25pt;height:14.25pt" o:ole="">
            <v:imagedata r:id="rId18" o:title=""/>
          </v:shape>
          <o:OLEObject Type="Embed" ProgID="Equation.DSMT4" ShapeID="_x0000_i1032" DrawAspect="Content" ObjectID="_1540195811" r:id="rId19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there exists </w:t>
      </w:r>
      <w:r w:rsidRPr="00203C23">
        <w:rPr>
          <w:rFonts w:asciiTheme="minorHAnsi" w:hAnsiTheme="minorHAnsi" w:cstheme="minorHAnsi"/>
          <w:b w:val="0"/>
          <w:position w:val="-6"/>
          <w:sz w:val="22"/>
          <w:szCs w:val="22"/>
        </w:rPr>
        <w:object w:dxaOrig="580" w:dyaOrig="279">
          <v:shape id="_x0000_i1033" type="#_x0000_t75" style="width:29.25pt;height:14.25pt" o:ole="">
            <v:imagedata r:id="rId20" o:title=""/>
          </v:shape>
          <o:OLEObject Type="Embed" ProgID="Equation.DSMT4" ShapeID="_x0000_i1033" DrawAspect="Content" ObjectID="_1540195812" r:id="rId21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satisfying </w:t>
      </w:r>
      <w:r w:rsidRPr="00203C23">
        <w:rPr>
          <w:rFonts w:asciiTheme="minorHAnsi" w:hAnsiTheme="minorHAnsi" w:cstheme="minorHAnsi"/>
          <w:b w:val="0"/>
          <w:position w:val="-16"/>
          <w:sz w:val="22"/>
          <w:szCs w:val="22"/>
        </w:rPr>
        <w:object w:dxaOrig="1700" w:dyaOrig="440">
          <v:shape id="_x0000_i1034" type="#_x0000_t75" style="width:84.75pt;height:21.75pt" o:ole="">
            <v:imagedata r:id="rId22" o:title=""/>
          </v:shape>
          <o:OLEObject Type="Embed" ProgID="Equation.DSMT4" ShapeID="_x0000_i1034" DrawAspect="Content" ObjectID="_1540195813" r:id="rId23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whenever </w:t>
      </w:r>
      <w:r w:rsidRPr="00203C23">
        <w:rPr>
          <w:rFonts w:asciiTheme="minorHAnsi" w:hAnsiTheme="minorHAnsi" w:cstheme="minorHAnsi"/>
          <w:b w:val="0"/>
          <w:position w:val="-14"/>
          <w:sz w:val="22"/>
          <w:szCs w:val="22"/>
        </w:rPr>
        <w:object w:dxaOrig="999" w:dyaOrig="400">
          <v:shape id="_x0000_i1035" type="#_x0000_t75" style="width:50.25pt;height:20.25pt" o:ole="">
            <v:imagedata r:id="rId24" o:title=""/>
          </v:shape>
          <o:OLEObject Type="Embed" ProgID="Equation.DSMT4" ShapeID="_x0000_i1035" DrawAspect="Content" ObjectID="_1540195814" r:id="rId25"/>
        </w:objec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50F7A" w:rsidRDefault="00B50F7A" w:rsidP="00B50F7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Obviously </w:t>
      </w:r>
      <w:r w:rsidRPr="004F16C2">
        <w:rPr>
          <w:rFonts w:asciiTheme="minorHAnsi" w:hAnsiTheme="minorHAnsi" w:cstheme="minorHAnsi"/>
          <w:b w:val="0"/>
          <w:position w:val="-16"/>
          <w:sz w:val="22"/>
          <w:szCs w:val="22"/>
        </w:rPr>
        <w:object w:dxaOrig="1260" w:dyaOrig="420">
          <v:shape id="_x0000_i1036" type="#_x0000_t75" style="width:63pt;height:21pt" o:ole="">
            <v:imagedata r:id="rId26" o:title=""/>
          </v:shape>
          <o:OLEObject Type="Embed" ProgID="Equation.DSMT4" ShapeID="_x0000_i1036" DrawAspect="Content" ObjectID="_1540195815" r:id="rId27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forms an open covering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 xml:space="preserve">of </w:t>
      </w:r>
      <w:proofErr w:type="gramEnd"/>
      <w:r w:rsidRPr="004F16C2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 id="_x0000_i1037" type="#_x0000_t75" style="width:12.75pt;height:12.75pt" o:ole="">
            <v:imagedata r:id="rId28" o:title=""/>
          </v:shape>
          <o:OLEObject Type="Embed" ProgID="Equation.DSMT4" ShapeID="_x0000_i1037" DrawAspect="Content" ObjectID="_1540195816" r:id="rId29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Since </w:t>
      </w:r>
      <w:r w:rsidRPr="004F16C2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 id="_x0000_i1038" type="#_x0000_t75" style="width:12.75pt;height:12.75pt" o:ole="">
            <v:imagedata r:id="rId30" o:title=""/>
          </v:shape>
          <o:OLEObject Type="Embed" ProgID="Equation.DSMT4" ShapeID="_x0000_i1038" DrawAspect="Content" ObjectID="_1540195817" r:id="rId31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is compact, there is a finite </w:t>
      </w:r>
      <w:proofErr w:type="spellStart"/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subcovering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End"/>
      <w:r w:rsidRPr="004F16C2">
        <w:rPr>
          <w:rFonts w:asciiTheme="minorHAnsi" w:hAnsiTheme="minorHAnsi" w:cstheme="minorHAnsi"/>
          <w:b w:val="0"/>
          <w:position w:val="-16"/>
          <w:sz w:val="22"/>
          <w:szCs w:val="22"/>
        </w:rPr>
        <w:object w:dxaOrig="1300" w:dyaOrig="480">
          <v:shape id="_x0000_i1039" type="#_x0000_t75" style="width:65.25pt;height:24pt" o:ole="">
            <v:imagedata r:id="rId32" o:title=""/>
          </v:shape>
          <o:OLEObject Type="Embed" ProgID="Equation.DSMT4" ShapeID="_x0000_i1039" DrawAspect="Content" ObjectID="_1540195818" r:id="rId33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B50F7A" w:rsidRDefault="00B50F7A" w:rsidP="00B50F7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Since </w:t>
      </w:r>
      <w:r w:rsidRPr="004F16C2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 id="_x0000_i1040" type="#_x0000_t75" style="width:12.75pt;height:12.75pt" o:ole="">
            <v:imagedata r:id="rId34" o:title=""/>
          </v:shape>
          <o:OLEObject Type="Embed" ProgID="Equation.DSMT4" ShapeID="_x0000_i1040" DrawAspect="Content" ObjectID="_1540195819" r:id="rId35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is pointwise bounded, for </w:t>
      </w:r>
      <w:r w:rsidRPr="004F16C2">
        <w:rPr>
          <w:rFonts w:asciiTheme="minorHAnsi" w:hAnsiTheme="minorHAnsi" w:cstheme="minorHAnsi"/>
          <w:b w:val="0"/>
          <w:position w:val="-10"/>
          <w:sz w:val="22"/>
          <w:szCs w:val="22"/>
        </w:rPr>
        <w:object w:dxaOrig="1320" w:dyaOrig="320">
          <v:shape id="_x0000_i1041" type="#_x0000_t75" style="width:66pt;height:15.75pt" o:ole="">
            <v:imagedata r:id="rId36" o:title=""/>
          </v:shape>
          <o:OLEObject Type="Embed" ProgID="Equation.DSMT4" ShapeID="_x0000_i1041" DrawAspect="Content" ObjectID="_1540195820" r:id="rId37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there exists </w:t>
      </w:r>
      <w:r w:rsidRPr="004F16C2">
        <w:rPr>
          <w:rFonts w:asciiTheme="minorHAnsi" w:hAnsiTheme="minorHAnsi" w:cstheme="minorHAnsi"/>
          <w:b w:val="0"/>
          <w:position w:val="-12"/>
          <w:sz w:val="22"/>
          <w:szCs w:val="22"/>
        </w:rPr>
        <w:object w:dxaOrig="380" w:dyaOrig="360">
          <v:shape id="_x0000_i1042" type="#_x0000_t75" style="width:18.75pt;height:18pt" o:ole="">
            <v:imagedata r:id="rId38" o:title=""/>
          </v:shape>
          <o:OLEObject Type="Embed" ProgID="Equation.DSMT4" ShapeID="_x0000_i1042" DrawAspect="Content" ObjectID="_1540195821" r:id="rId39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such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 xml:space="preserve">that </w:t>
      </w:r>
      <w:proofErr w:type="gramEnd"/>
      <w:r w:rsidRPr="004F16C2">
        <w:rPr>
          <w:rFonts w:asciiTheme="minorHAnsi" w:hAnsiTheme="minorHAnsi" w:cstheme="minorHAnsi"/>
          <w:b w:val="0"/>
          <w:position w:val="-28"/>
          <w:sz w:val="22"/>
          <w:szCs w:val="22"/>
        </w:rPr>
        <w:object w:dxaOrig="1660" w:dyaOrig="560">
          <v:shape id="_x0000_i1043" type="#_x0000_t75" style="width:83.25pt;height:27.75pt" o:ole="">
            <v:imagedata r:id="rId40" o:title=""/>
          </v:shape>
          <o:OLEObject Type="Embed" ProgID="Equation.DSMT4" ShapeID="_x0000_i1043" DrawAspect="Content" ObjectID="_1540195822" r:id="rId41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 xml:space="preserve">Take </w:t>
      </w:r>
      <w:proofErr w:type="gramEnd"/>
      <w:r w:rsidRPr="004F16C2">
        <w:rPr>
          <w:rFonts w:asciiTheme="minorHAnsi" w:hAnsiTheme="minorHAnsi" w:cstheme="minorHAnsi"/>
          <w:b w:val="0"/>
          <w:position w:val="-14"/>
          <w:sz w:val="22"/>
          <w:szCs w:val="22"/>
        </w:rPr>
        <w:object w:dxaOrig="2640" w:dyaOrig="400">
          <v:shape id="_x0000_i1044" type="#_x0000_t75" style="width:132pt;height:20.25pt" o:ole="">
            <v:imagedata r:id="rId42" o:title=""/>
          </v:shape>
          <o:OLEObject Type="Embed" ProgID="Equation.DSMT4" ShapeID="_x0000_i1044" DrawAspect="Content" ObjectID="_1540195823" r:id="rId43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B50F7A" w:rsidRDefault="00B50F7A" w:rsidP="00B50F7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We have </w:t>
      </w:r>
      <w:r w:rsidRPr="004F16C2">
        <w:rPr>
          <w:rFonts w:asciiTheme="minorHAnsi" w:hAnsiTheme="minorHAnsi" w:cstheme="minorHAnsi"/>
          <w:b w:val="0"/>
          <w:position w:val="-16"/>
          <w:sz w:val="22"/>
          <w:szCs w:val="22"/>
        </w:rPr>
        <w:object w:dxaOrig="1420" w:dyaOrig="440">
          <v:shape id="_x0000_i1045" type="#_x0000_t75" style="width:71.25pt;height:21.75pt" o:ole="">
            <v:imagedata r:id="rId44" o:title=""/>
          </v:shape>
          <o:OLEObject Type="Embed" ProgID="Equation.DSMT4" ShapeID="_x0000_i1045" DrawAspect="Content" ObjectID="_1540195824" r:id="rId45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for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 xml:space="preserve">all </w:t>
      </w:r>
      <w:proofErr w:type="gramEnd"/>
      <w:r w:rsidRPr="004F16C2">
        <w:rPr>
          <w:rFonts w:asciiTheme="minorHAnsi" w:hAnsiTheme="minorHAnsi" w:cstheme="minorHAnsi"/>
          <w:b w:val="0"/>
          <w:position w:val="-6"/>
          <w:sz w:val="22"/>
          <w:szCs w:val="22"/>
        </w:rPr>
        <w:object w:dxaOrig="620" w:dyaOrig="279">
          <v:shape id="_x0000_i1046" type="#_x0000_t75" style="width:30.75pt;height:14.25pt" o:ole="">
            <v:imagedata r:id="rId46" o:title=""/>
          </v:shape>
          <o:OLEObject Type="Embed" ProgID="Equation.DSMT4" ShapeID="_x0000_i1046" DrawAspect="Content" ObjectID="_1540195825" r:id="rId47"/>
        </w:objec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Thus, </w:t>
      </w:r>
      <w:r w:rsidRPr="004F16C2">
        <w:rPr>
          <w:rFonts w:asciiTheme="minorHAnsi" w:hAnsiTheme="minorHAnsi" w:cstheme="minorHAnsi"/>
          <w:b w:val="0"/>
          <w:position w:val="-4"/>
          <w:sz w:val="22"/>
          <w:szCs w:val="22"/>
        </w:rPr>
        <w:object w:dxaOrig="260" w:dyaOrig="260">
          <v:shape id="_x0000_i1047" type="#_x0000_t75" style="width:12.75pt;height:12.75pt" o:ole="">
            <v:imagedata r:id="rId48" o:title=""/>
          </v:shape>
          <o:OLEObject Type="Embed" ProgID="Equation.DSMT4" ShapeID="_x0000_i1047" DrawAspect="Content" ObjectID="_1540195826" r:id="rId49"/>
        </w:object>
      </w:r>
      <w:r>
        <w:rPr>
          <w:rFonts w:asciiTheme="minorHAnsi" w:hAnsiTheme="minorHAnsi" w:cstheme="minorHAnsi"/>
          <w:b w:val="0"/>
          <w:sz w:val="22"/>
          <w:szCs w:val="22"/>
        </w:rPr>
        <w:t>is uniformly bounded, as desired.</w:t>
      </w:r>
    </w:p>
    <w:p w:rsidR="00891F50" w:rsidRDefault="00891F50"/>
    <w:sectPr w:rsidR="0089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A"/>
    <w:rsid w:val="00876650"/>
    <w:rsid w:val="00891F50"/>
    <w:rsid w:val="00B5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90390-A81D-4117-A6CB-749DA501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7A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B50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F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Alrashidi, Ali Ghazi A</dc:creator>
  <cp:keywords/>
  <dc:description/>
  <cp:lastModifiedBy>Alrashidi, Ali Ghazi A</cp:lastModifiedBy>
  <cp:revision>2</cp:revision>
  <dcterms:created xsi:type="dcterms:W3CDTF">2016-11-09T16:12:00Z</dcterms:created>
  <dcterms:modified xsi:type="dcterms:W3CDTF">2016-11-09T16:17:00Z</dcterms:modified>
</cp:coreProperties>
</file>