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9E3" w:rsidRPr="00703434" w:rsidRDefault="00703434" w:rsidP="00703434">
      <w:pPr>
        <w:rPr>
          <w:color w:val="FF0000"/>
        </w:rPr>
      </w:pPr>
      <w:r w:rsidRPr="00703434">
        <w:rPr>
          <w:rStyle w:val="apple-converted-space"/>
          <w:rFonts w:ascii="Helvetica" w:hAnsi="Helvetica" w:cs="Helvetica"/>
          <w:color w:val="FF0000"/>
          <w:sz w:val="20"/>
          <w:szCs w:val="20"/>
          <w:shd w:val="clear" w:color="auto" w:fill="FFFFFF"/>
        </w:rPr>
        <w:t> </w:t>
      </w:r>
      <w:r w:rsidRPr="00703434">
        <w:rPr>
          <w:rFonts w:ascii="Helvetica" w:hAnsi="Helvetica" w:cs="Helvetica"/>
          <w:color w:val="FF0000"/>
          <w:sz w:val="20"/>
          <w:szCs w:val="20"/>
          <w:shd w:val="clear" w:color="auto" w:fill="FFFFFF"/>
        </w:rPr>
        <w:t>In the play Macbeth by William Shakespeare, I was able to identify a conflict of individual versus individual. One example of this conflict occurred in Act I Scene 2, when it was described how Macbeth had a courageous and violent fight with Banquo. Another conflict I recognized was that of individual versus self, because he battled constantly with himself over the prophecy the witches is shared with him. Early on he could never get a real grasp of the prophecy often dismissing them without any acts upon the claim.</w:t>
      </w:r>
      <w:r w:rsidRPr="00703434">
        <w:rPr>
          <w:rFonts w:ascii="Helvetica" w:hAnsi="Helvetica" w:cs="Helvetica"/>
          <w:color w:val="FF0000"/>
          <w:sz w:val="20"/>
          <w:szCs w:val="20"/>
        </w:rPr>
        <w:br/>
      </w:r>
      <w:r w:rsidRPr="00703434">
        <w:rPr>
          <w:rFonts w:ascii="Helvetica" w:hAnsi="Helvetica" w:cs="Helvetica"/>
          <w:color w:val="FF0000"/>
          <w:sz w:val="20"/>
          <w:szCs w:val="20"/>
          <w:shd w:val="clear" w:color="auto" w:fill="FFFFFF"/>
        </w:rPr>
        <w:t xml:space="preserve"> Two literary techniques our able to assess that they were used in this play were illusion, which is a reference to a recognized literary work or person, and exposition, which is identifying </w:t>
      </w:r>
      <w:proofErr w:type="gramStart"/>
      <w:r w:rsidRPr="00703434">
        <w:rPr>
          <w:rFonts w:ascii="Helvetica" w:hAnsi="Helvetica" w:cs="Helvetica"/>
          <w:color w:val="FF0000"/>
          <w:sz w:val="20"/>
          <w:szCs w:val="20"/>
          <w:shd w:val="clear" w:color="auto" w:fill="FFFFFF"/>
        </w:rPr>
        <w:t>a setting</w:t>
      </w:r>
      <w:proofErr w:type="gramEnd"/>
      <w:r w:rsidRPr="00703434">
        <w:rPr>
          <w:rFonts w:ascii="Helvetica" w:hAnsi="Helvetica" w:cs="Helvetica"/>
          <w:color w:val="FF0000"/>
          <w:sz w:val="20"/>
          <w:szCs w:val="20"/>
          <w:shd w:val="clear" w:color="auto" w:fill="FFFFFF"/>
        </w:rPr>
        <w:t xml:space="preserve"> and essential background information presented at the beginning of the play. I feel this technique is applied when the writer stated, "thunder and lightning crash above a Scottish moor: three Haggard old women, the witches, appear out of the storm" (William Shakespeare 1603. Spark notes editors 2002.). As far as the technique of allusion, the example identified as using this technique is that this play was written by William Shakespeare a very famous writer between 1603 and 1607, which is one of his most popular projects, and is performed more than any of his other works.</w:t>
      </w:r>
      <w:bookmarkStart w:id="0" w:name="_GoBack"/>
      <w:bookmarkEnd w:id="0"/>
    </w:p>
    <w:sectPr w:rsidR="009A69E3" w:rsidRPr="00703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34"/>
    <w:rsid w:val="00703434"/>
    <w:rsid w:val="009A69E3"/>
    <w:rsid w:val="00DB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34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3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61983">
      <w:bodyDiv w:val="1"/>
      <w:marLeft w:val="0"/>
      <w:marRight w:val="0"/>
      <w:marTop w:val="0"/>
      <w:marBottom w:val="0"/>
      <w:divBdr>
        <w:top w:val="none" w:sz="0" w:space="0" w:color="auto"/>
        <w:left w:val="none" w:sz="0" w:space="0" w:color="auto"/>
        <w:bottom w:val="none" w:sz="0" w:space="0" w:color="auto"/>
        <w:right w:val="none" w:sz="0" w:space="0" w:color="auto"/>
      </w:divBdr>
    </w:div>
    <w:div w:id="9164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Diva 40</dc:creator>
  <cp:lastModifiedBy>Diva 40</cp:lastModifiedBy>
  <cp:revision>1</cp:revision>
  <dcterms:created xsi:type="dcterms:W3CDTF">2015-10-08T19:47:00Z</dcterms:created>
  <dcterms:modified xsi:type="dcterms:W3CDTF">2015-10-08T19:58:00Z</dcterms:modified>
</cp:coreProperties>
</file>