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719" w:rsidRPr="00916432" w:rsidRDefault="00874B7A" w:rsidP="003C74BC">
      <w:pPr>
        <w:jc w:val="center"/>
        <w:rPr>
          <w:rFonts w:ascii="Times New Roman" w:hAnsi="Times New Roman" w:cs="Times New Roman"/>
          <w:b/>
          <w:sz w:val="32"/>
          <w:szCs w:val="32"/>
        </w:rPr>
      </w:pPr>
      <w:r>
        <w:rPr>
          <w:rFonts w:ascii="Times New Roman" w:hAnsi="Times New Roman" w:cs="Times New Roman"/>
          <w:b/>
          <w:sz w:val="32"/>
          <w:szCs w:val="32"/>
        </w:rPr>
        <w:t>CHAPTER TWO</w:t>
      </w:r>
    </w:p>
    <w:p w:rsidR="00664087" w:rsidRDefault="003E72EF" w:rsidP="00916432">
      <w:pPr>
        <w:jc w:val="center"/>
        <w:rPr>
          <w:rFonts w:ascii="Times New Roman" w:hAnsi="Times New Roman" w:cs="Times New Roman"/>
          <w:b/>
          <w:sz w:val="32"/>
          <w:szCs w:val="32"/>
        </w:rPr>
      </w:pPr>
      <w:r>
        <w:rPr>
          <w:rFonts w:ascii="Times New Roman" w:hAnsi="Times New Roman" w:cs="Times New Roman"/>
          <w:b/>
          <w:sz w:val="32"/>
          <w:szCs w:val="32"/>
        </w:rPr>
        <w:t xml:space="preserve">2. </w:t>
      </w:r>
      <w:r w:rsidR="00800592" w:rsidRPr="00916432">
        <w:rPr>
          <w:rFonts w:ascii="Times New Roman" w:hAnsi="Times New Roman" w:cs="Times New Roman"/>
          <w:b/>
          <w:sz w:val="32"/>
          <w:szCs w:val="32"/>
        </w:rPr>
        <w:t>Literature Review</w:t>
      </w:r>
    </w:p>
    <w:p w:rsidR="001B3719" w:rsidRDefault="001B3719" w:rsidP="00916432">
      <w:pPr>
        <w:jc w:val="center"/>
        <w:rPr>
          <w:rFonts w:ascii="Times New Roman" w:hAnsi="Times New Roman" w:cs="Times New Roman"/>
          <w:b/>
          <w:sz w:val="32"/>
          <w:szCs w:val="32"/>
        </w:rPr>
      </w:pPr>
    </w:p>
    <w:p w:rsidR="001B3719" w:rsidRPr="001B3719" w:rsidRDefault="009B02B3" w:rsidP="001B3719">
      <w:pPr>
        <w:spacing w:line="480" w:lineRule="auto"/>
        <w:jc w:val="both"/>
        <w:rPr>
          <w:rFonts w:ascii="Times New Roman" w:hAnsi="Times New Roman" w:cs="Times New Roman"/>
          <w:sz w:val="24"/>
          <w:szCs w:val="24"/>
        </w:rPr>
      </w:pPr>
      <w:r>
        <w:rPr>
          <w:rFonts w:ascii="Times New Roman" w:hAnsi="Times New Roman" w:cs="Times New Roman"/>
          <w:sz w:val="24"/>
          <w:szCs w:val="24"/>
        </w:rPr>
        <w:t>D</w:t>
      </w:r>
      <w:r w:rsidR="00633C31" w:rsidRPr="00D44AFE">
        <w:rPr>
          <w:rFonts w:ascii="Times New Roman" w:hAnsi="Times New Roman" w:cs="Times New Roman"/>
          <w:sz w:val="24"/>
          <w:szCs w:val="24"/>
        </w:rPr>
        <w:t xml:space="preserve">esign and build contracts </w:t>
      </w:r>
      <w:r w:rsidRPr="00D44AFE">
        <w:rPr>
          <w:rFonts w:ascii="Times New Roman" w:hAnsi="Times New Roman" w:cs="Times New Roman"/>
          <w:sz w:val="24"/>
          <w:szCs w:val="24"/>
        </w:rPr>
        <w:t>method</w:t>
      </w:r>
      <w:r w:rsidR="00633C31" w:rsidRPr="00D44AFE">
        <w:rPr>
          <w:rFonts w:ascii="Times New Roman" w:hAnsi="Times New Roman" w:cs="Times New Roman"/>
          <w:sz w:val="24"/>
          <w:szCs w:val="24"/>
        </w:rPr>
        <w:t xml:space="preserve"> is progressively designated by </w:t>
      </w:r>
      <w:r>
        <w:rPr>
          <w:rFonts w:ascii="Times New Roman" w:hAnsi="Times New Roman" w:cs="Times New Roman"/>
          <w:sz w:val="24"/>
          <w:szCs w:val="24"/>
        </w:rPr>
        <w:t>Client</w:t>
      </w:r>
      <w:r w:rsidR="00633C31" w:rsidRPr="00D44AFE">
        <w:rPr>
          <w:rFonts w:ascii="Times New Roman" w:hAnsi="Times New Roman" w:cs="Times New Roman"/>
          <w:sz w:val="24"/>
          <w:szCs w:val="24"/>
        </w:rPr>
        <w:t xml:space="preserve"> as one </w:t>
      </w:r>
      <w:r>
        <w:rPr>
          <w:rFonts w:ascii="Times New Roman" w:hAnsi="Times New Roman" w:cs="Times New Roman"/>
          <w:sz w:val="24"/>
          <w:szCs w:val="24"/>
        </w:rPr>
        <w:t>system</w:t>
      </w:r>
      <w:r w:rsidR="00633C31" w:rsidRPr="00D44AFE">
        <w:rPr>
          <w:rFonts w:ascii="Times New Roman" w:hAnsi="Times New Roman" w:cs="Times New Roman"/>
          <w:sz w:val="24"/>
          <w:szCs w:val="24"/>
        </w:rPr>
        <w:t xml:space="preserve"> of delivering a project.  Studies that enumerate how features of design and build contracts in construction are established, benefits and challenges of the system delivery are outlined. This chapter highlights procurement methods used in construction, processes of the procurement methods and different types of risk that arise in such procurement methods. Status of common practices in design and build construction projects in Muscat and deficiencies available are also discussed. Further the section explains current status of design-build road projects in Oman and a </w:t>
      </w:r>
      <w:r w:rsidR="00633C31" w:rsidRPr="001B3719">
        <w:rPr>
          <w:rFonts w:ascii="Times New Roman" w:hAnsi="Times New Roman" w:cs="Times New Roman"/>
          <w:sz w:val="24"/>
          <w:szCs w:val="24"/>
        </w:rPr>
        <w:t xml:space="preserve">comparison in performance between operation of the projects and correct principles.  </w:t>
      </w:r>
      <w:r w:rsidR="001B3719" w:rsidRPr="001B3719">
        <w:rPr>
          <w:rFonts w:ascii="Times New Roman" w:hAnsi="Times New Roman" w:cs="Times New Roman"/>
          <w:sz w:val="24"/>
          <w:szCs w:val="24"/>
        </w:rPr>
        <w:t>Current literature revealed no doubt that the design and build procurement method and various systems commonly used by the clients to get the design-build groups. However, the literatures show that few studies quantifiable assessment on the effect of different performance on design and build method. Time, quality, and cost metrics used to evaluate project performance are explored in existing writings.  Explanations of design-build structure are presented since they aid in categorizing data collected and scrutinizing it using different viewpoints. More importantly, the discussion of many of the practices in the selection of contractors and strategies for the design and build system.</w:t>
      </w:r>
      <w:r w:rsidR="001B3719">
        <w:rPr>
          <w:rFonts w:ascii="Times New Roman" w:hAnsi="Times New Roman" w:cs="Times New Roman"/>
          <w:sz w:val="24"/>
          <w:szCs w:val="24"/>
        </w:rPr>
        <w:t xml:space="preserve">  </w:t>
      </w:r>
    </w:p>
    <w:p w:rsidR="001B3719" w:rsidRDefault="00800592" w:rsidP="001B3719">
      <w:pPr>
        <w:pStyle w:val="ListParagraph"/>
        <w:numPr>
          <w:ilvl w:val="1"/>
          <w:numId w:val="7"/>
        </w:numPr>
        <w:ind w:left="540" w:hanging="540"/>
        <w:rPr>
          <w:rFonts w:ascii="Times New Roman" w:hAnsi="Times New Roman" w:cs="Times New Roman"/>
          <w:b/>
          <w:sz w:val="24"/>
          <w:szCs w:val="24"/>
        </w:rPr>
      </w:pPr>
      <w:r w:rsidRPr="00633C31">
        <w:rPr>
          <w:rFonts w:ascii="Times New Roman" w:hAnsi="Times New Roman" w:cs="Times New Roman"/>
          <w:b/>
          <w:sz w:val="24"/>
          <w:szCs w:val="24"/>
        </w:rPr>
        <w:t>Procurement Methods in Construction</w:t>
      </w:r>
    </w:p>
    <w:p w:rsidR="001B3719" w:rsidRPr="001B3719" w:rsidRDefault="001B3719" w:rsidP="006D2C68">
      <w:pPr>
        <w:spacing w:line="480" w:lineRule="auto"/>
        <w:ind w:left="547"/>
        <w:jc w:val="both"/>
        <w:rPr>
          <w:rFonts w:ascii="Times New Roman" w:hAnsi="Times New Roman" w:cs="Times New Roman"/>
          <w:b/>
          <w:sz w:val="24"/>
          <w:szCs w:val="24"/>
        </w:rPr>
      </w:pPr>
      <w:r w:rsidRPr="001B3719">
        <w:rPr>
          <w:rFonts w:ascii="Times New Roman" w:hAnsi="Times New Roman" w:cs="Times New Roman"/>
          <w:sz w:val="24"/>
          <w:szCs w:val="24"/>
        </w:rPr>
        <w:t>Review of this approach is essential because it helps to develop data collection and compilation of data collected through the survey responses tool</w:t>
      </w:r>
      <w:r>
        <w:rPr>
          <w:rFonts w:ascii="Times New Roman" w:hAnsi="Times New Roman" w:cs="Times New Roman"/>
          <w:sz w:val="24"/>
          <w:szCs w:val="24"/>
        </w:rPr>
        <w:t>.</w:t>
      </w:r>
    </w:p>
    <w:p w:rsidR="009B02B3" w:rsidRPr="00633C31" w:rsidRDefault="009B02B3" w:rsidP="009B02B3">
      <w:pPr>
        <w:jc w:val="both"/>
        <w:rPr>
          <w:b/>
        </w:rPr>
      </w:pPr>
    </w:p>
    <w:p w:rsidR="00633C31" w:rsidRDefault="00874B7A" w:rsidP="002A3BE8">
      <w:pPr>
        <w:pStyle w:val="ListParagraph"/>
        <w:numPr>
          <w:ilvl w:val="2"/>
          <w:numId w:val="7"/>
        </w:numPr>
        <w:spacing w:line="480" w:lineRule="auto"/>
        <w:jc w:val="both"/>
        <w:rPr>
          <w:rStyle w:val="Strong"/>
          <w:rFonts w:ascii="Times New Roman" w:hAnsi="Times New Roman" w:cs="Times New Roman"/>
          <w:sz w:val="24"/>
          <w:szCs w:val="24"/>
        </w:rPr>
      </w:pPr>
      <w:r w:rsidRPr="002A3BE8">
        <w:rPr>
          <w:rStyle w:val="Strong"/>
          <w:rFonts w:ascii="Times New Roman" w:hAnsi="Times New Roman" w:cs="Times New Roman"/>
          <w:sz w:val="24"/>
          <w:szCs w:val="24"/>
        </w:rPr>
        <w:t xml:space="preserve">Definitions of Design-Build Procurement Methods </w:t>
      </w:r>
    </w:p>
    <w:p w:rsidR="00CF0C31" w:rsidRPr="00CF0C31" w:rsidRDefault="00633C31" w:rsidP="00CF0C31">
      <w:pPr>
        <w:pStyle w:val="ListParagraph"/>
        <w:spacing w:line="480" w:lineRule="auto"/>
        <w:jc w:val="both"/>
        <w:rPr>
          <w:rStyle w:val="Strong"/>
          <w:rFonts w:ascii="Times New Roman" w:hAnsi="Times New Roman" w:cs="Times New Roman"/>
          <w:b w:val="0"/>
          <w:sz w:val="24"/>
          <w:szCs w:val="24"/>
        </w:rPr>
      </w:pPr>
      <w:r w:rsidRPr="00633C31">
        <w:rPr>
          <w:rStyle w:val="Strong"/>
          <w:rFonts w:ascii="Times New Roman" w:hAnsi="Times New Roman" w:cs="Times New Roman"/>
          <w:b w:val="0"/>
          <w:sz w:val="24"/>
          <w:szCs w:val="24"/>
        </w:rPr>
        <w:t xml:space="preserve">Quite a lot of explanations have been developed for a diversity of design-build group procurement approaches.  </w:t>
      </w:r>
      <w:proofErr w:type="spellStart"/>
      <w:r w:rsidRPr="00633C31">
        <w:rPr>
          <w:rStyle w:val="Strong"/>
          <w:rFonts w:ascii="Times New Roman" w:hAnsi="Times New Roman" w:cs="Times New Roman"/>
          <w:b w:val="0"/>
          <w:sz w:val="24"/>
          <w:szCs w:val="24"/>
        </w:rPr>
        <w:t>Molenaar</w:t>
      </w:r>
      <w:proofErr w:type="spellEnd"/>
      <w:r w:rsidRPr="00633C31">
        <w:rPr>
          <w:rStyle w:val="Strong"/>
          <w:rFonts w:ascii="Times New Roman" w:hAnsi="Times New Roman" w:cs="Times New Roman"/>
          <w:b w:val="0"/>
          <w:sz w:val="24"/>
          <w:szCs w:val="24"/>
        </w:rPr>
        <w:t xml:space="preserve"> and </w:t>
      </w:r>
      <w:proofErr w:type="spellStart"/>
      <w:r w:rsidRPr="00633C31">
        <w:rPr>
          <w:rStyle w:val="Strong"/>
          <w:rFonts w:ascii="Times New Roman" w:hAnsi="Times New Roman" w:cs="Times New Roman"/>
          <w:b w:val="0"/>
          <w:sz w:val="24"/>
          <w:szCs w:val="24"/>
        </w:rPr>
        <w:t>Gransberg</w:t>
      </w:r>
      <w:proofErr w:type="spellEnd"/>
      <w:r w:rsidRPr="00633C31">
        <w:rPr>
          <w:rStyle w:val="Strong"/>
          <w:rFonts w:ascii="Times New Roman" w:hAnsi="Times New Roman" w:cs="Times New Roman"/>
          <w:b w:val="0"/>
          <w:sz w:val="24"/>
          <w:szCs w:val="24"/>
        </w:rPr>
        <w:t xml:space="preserve"> (2001) pointed out that the fixed–price method, takes into attention the price only as the sole criterion for assortment.  Accordingly, the lowermost auction-goer is given the contract in a tactic very alike to the old-style general procurement of the contractors.  In a one-step process of procurement, the design-build crew may be nominated based on price simply or a paramount value combination of technical and financial measures.  A two-step approach of selection comprises of a prequalification of the potential des</w:t>
      </w:r>
      <w:r w:rsidR="00035162">
        <w:rPr>
          <w:rStyle w:val="Strong"/>
          <w:rFonts w:ascii="Times New Roman" w:hAnsi="Times New Roman" w:cs="Times New Roman"/>
          <w:b w:val="0"/>
          <w:sz w:val="24"/>
          <w:szCs w:val="24"/>
        </w:rPr>
        <w:t>ign-build players by means of A request for qualifications (RFQ), overshadowed by an assessment of the technical characteristics and price. This means that the</w:t>
      </w:r>
      <w:r w:rsidR="00035162" w:rsidRPr="006D289B">
        <w:rPr>
          <w:rStyle w:val="Strong"/>
          <w:rFonts w:ascii="Times New Roman" w:hAnsi="Times New Roman" w:cs="Times New Roman"/>
          <w:b w:val="0"/>
          <w:sz w:val="24"/>
          <w:szCs w:val="24"/>
        </w:rPr>
        <w:t xml:space="preserve"> </w:t>
      </w:r>
      <w:r w:rsidR="00035162" w:rsidRPr="00633C31">
        <w:rPr>
          <w:rStyle w:val="Strong"/>
          <w:rFonts w:ascii="Times New Roman" w:hAnsi="Times New Roman" w:cs="Times New Roman"/>
          <w:b w:val="0"/>
          <w:sz w:val="24"/>
          <w:szCs w:val="24"/>
        </w:rPr>
        <w:t>method</w:t>
      </w:r>
      <w:r w:rsidR="00035162">
        <w:rPr>
          <w:rStyle w:val="Strong"/>
          <w:rFonts w:ascii="Times New Roman" w:hAnsi="Times New Roman" w:cs="Times New Roman"/>
          <w:b w:val="0"/>
          <w:sz w:val="24"/>
          <w:szCs w:val="24"/>
        </w:rPr>
        <w:t xml:space="preserve">ology of “the best value” and the masses attributed to each of the financial and technical criteria varies from one body to the other. It is interesting to note that administrative factor, financial standing of an institution, as well as earlier experience of the design-build </w:t>
      </w:r>
      <w:r w:rsidR="00035162" w:rsidRPr="00633C31">
        <w:rPr>
          <w:rStyle w:val="Strong"/>
          <w:rFonts w:ascii="Times New Roman" w:hAnsi="Times New Roman" w:cs="Times New Roman"/>
          <w:b w:val="0"/>
          <w:sz w:val="24"/>
          <w:szCs w:val="24"/>
        </w:rPr>
        <w:t>players are also well-thought-</w:t>
      </w:r>
      <w:r w:rsidR="00035162">
        <w:rPr>
          <w:rStyle w:val="Strong"/>
          <w:rFonts w:ascii="Times New Roman" w:hAnsi="Times New Roman" w:cs="Times New Roman"/>
          <w:b w:val="0"/>
          <w:sz w:val="24"/>
          <w:szCs w:val="24"/>
        </w:rPr>
        <w:t xml:space="preserve">out in a best worth procurement </w:t>
      </w:r>
      <w:r w:rsidRPr="00035162">
        <w:rPr>
          <w:rStyle w:val="Strong"/>
          <w:rFonts w:ascii="Times New Roman" w:hAnsi="Times New Roman" w:cs="Times New Roman"/>
          <w:b w:val="0"/>
          <w:sz w:val="24"/>
          <w:szCs w:val="24"/>
        </w:rPr>
        <w:t>(</w:t>
      </w:r>
      <w:proofErr w:type="spellStart"/>
      <w:r w:rsidRPr="00035162">
        <w:rPr>
          <w:rStyle w:val="Strong"/>
          <w:rFonts w:ascii="Times New Roman" w:hAnsi="Times New Roman" w:cs="Times New Roman"/>
          <w:b w:val="0"/>
          <w:sz w:val="24"/>
          <w:szCs w:val="24"/>
        </w:rPr>
        <w:t>Molenaar</w:t>
      </w:r>
      <w:proofErr w:type="spellEnd"/>
      <w:r w:rsidRPr="00035162">
        <w:rPr>
          <w:rStyle w:val="Strong"/>
          <w:rFonts w:ascii="Times New Roman" w:hAnsi="Times New Roman" w:cs="Times New Roman"/>
          <w:b w:val="0"/>
          <w:sz w:val="24"/>
          <w:szCs w:val="24"/>
        </w:rPr>
        <w:t xml:space="preserve"> and Johnson 2001).</w:t>
      </w:r>
    </w:p>
    <w:p w:rsidR="00035162" w:rsidRPr="00035162" w:rsidRDefault="00035162" w:rsidP="00035162">
      <w:pPr>
        <w:pStyle w:val="ListParagraph"/>
        <w:spacing w:line="480" w:lineRule="auto"/>
        <w:jc w:val="both"/>
        <w:rPr>
          <w:rStyle w:val="Strong"/>
          <w:rFonts w:ascii="Times New Roman" w:hAnsi="Times New Roman" w:cs="Times New Roman"/>
          <w:b w:val="0"/>
          <w:sz w:val="24"/>
          <w:szCs w:val="24"/>
        </w:rPr>
      </w:pPr>
    </w:p>
    <w:p w:rsidR="000F0C4F" w:rsidRDefault="00633C31" w:rsidP="003C74BC">
      <w:pPr>
        <w:pStyle w:val="ListParagraph"/>
        <w:spacing w:line="480" w:lineRule="auto"/>
        <w:jc w:val="both"/>
        <w:rPr>
          <w:rFonts w:ascii="Times New Roman" w:hAnsi="Times New Roman" w:cs="Times New Roman"/>
          <w:sz w:val="24"/>
          <w:szCs w:val="24"/>
        </w:rPr>
      </w:pPr>
      <w:r w:rsidRPr="00633C31">
        <w:rPr>
          <w:rStyle w:val="Strong"/>
          <w:rFonts w:ascii="Times New Roman" w:hAnsi="Times New Roman" w:cs="Times New Roman"/>
          <w:b w:val="0"/>
          <w:sz w:val="24"/>
          <w:szCs w:val="24"/>
        </w:rPr>
        <w:t xml:space="preserve">The VTT Finland Technical Research Centre printed a report on the design and build system of project delivery that recognized the selection procedure as a critically important aspect possessors should prudently address </w:t>
      </w:r>
      <w:sdt>
        <w:sdtPr>
          <w:rPr>
            <w:rStyle w:val="Strong"/>
            <w:rFonts w:ascii="Times New Roman" w:hAnsi="Times New Roman" w:cs="Times New Roman"/>
            <w:sz w:val="24"/>
            <w:szCs w:val="24"/>
          </w:rPr>
          <w:id w:val="6232761"/>
          <w:citation/>
        </w:sdtPr>
        <w:sdtEndPr>
          <w:rPr>
            <w:rStyle w:val="Strong"/>
          </w:rPr>
        </w:sdtEndPr>
        <w:sdtContent>
          <w:r w:rsidRPr="00633C31">
            <w:rPr>
              <w:rStyle w:val="Strong"/>
              <w:rFonts w:ascii="Times New Roman" w:hAnsi="Times New Roman" w:cs="Times New Roman"/>
              <w:sz w:val="24"/>
              <w:szCs w:val="24"/>
            </w:rPr>
            <w:fldChar w:fldCharType="begin"/>
          </w:r>
          <w:r w:rsidRPr="00633C31">
            <w:rPr>
              <w:rStyle w:val="Strong"/>
              <w:rFonts w:ascii="Times New Roman" w:hAnsi="Times New Roman" w:cs="Times New Roman"/>
              <w:sz w:val="24"/>
              <w:szCs w:val="24"/>
            </w:rPr>
            <w:instrText xml:space="preserve"> CITATION Lah01 \l 1033 </w:instrText>
          </w:r>
          <w:r w:rsidRPr="00633C31">
            <w:rPr>
              <w:rStyle w:val="Strong"/>
              <w:rFonts w:ascii="Times New Roman" w:hAnsi="Times New Roman" w:cs="Times New Roman"/>
              <w:sz w:val="24"/>
              <w:szCs w:val="24"/>
            </w:rPr>
            <w:fldChar w:fldCharType="separate"/>
          </w:r>
          <w:r w:rsidRPr="00633C31">
            <w:rPr>
              <w:rFonts w:ascii="Times New Roman" w:hAnsi="Times New Roman" w:cs="Times New Roman"/>
              <w:noProof/>
              <w:sz w:val="24"/>
              <w:szCs w:val="24"/>
            </w:rPr>
            <w:t>(Lahdenperä, 2001)</w:t>
          </w:r>
          <w:r w:rsidRPr="00633C31">
            <w:rPr>
              <w:rStyle w:val="Strong"/>
              <w:rFonts w:ascii="Times New Roman" w:hAnsi="Times New Roman" w:cs="Times New Roman"/>
              <w:sz w:val="24"/>
              <w:szCs w:val="24"/>
            </w:rPr>
            <w:fldChar w:fldCharType="end"/>
          </w:r>
        </w:sdtContent>
      </w:sdt>
      <w:r w:rsidRPr="00633C31">
        <w:rPr>
          <w:rStyle w:val="Strong"/>
          <w:rFonts w:ascii="Times New Roman" w:hAnsi="Times New Roman" w:cs="Times New Roman"/>
          <w:b w:val="0"/>
          <w:sz w:val="24"/>
          <w:szCs w:val="24"/>
        </w:rPr>
        <w:t xml:space="preserve">. </w:t>
      </w:r>
      <w:r w:rsidR="00541969">
        <w:rPr>
          <w:rStyle w:val="Strong"/>
          <w:rFonts w:ascii="Times New Roman" w:hAnsi="Times New Roman" w:cs="Times New Roman"/>
          <w:b w:val="0"/>
          <w:sz w:val="24"/>
          <w:szCs w:val="24"/>
        </w:rPr>
        <w:t>Describe a number of different ways to systematically procurement methods. A qualification based choice comprises of initial acquisition of design and build system based on standards such as methodological qualifications, previous experience, reputation and managerial abilities. At procurement stage brief</w:t>
      </w:r>
      <w:r w:rsidR="00541969" w:rsidRPr="00D57B02">
        <w:rPr>
          <w:rStyle w:val="Strong"/>
          <w:rFonts w:ascii="Times New Roman" w:hAnsi="Times New Roman" w:cs="Times New Roman"/>
          <w:b w:val="0"/>
          <w:sz w:val="24"/>
          <w:szCs w:val="24"/>
        </w:rPr>
        <w:t xml:space="preserve"> design</w:t>
      </w:r>
      <w:r w:rsidR="00541969">
        <w:rPr>
          <w:rStyle w:val="Strong"/>
          <w:rFonts w:ascii="Times New Roman" w:hAnsi="Times New Roman" w:cs="Times New Roman"/>
          <w:b w:val="0"/>
          <w:sz w:val="24"/>
          <w:szCs w:val="24"/>
        </w:rPr>
        <w:t xml:space="preserve"> usually connected in this method.</w:t>
      </w:r>
      <w:r w:rsidR="00541969" w:rsidRPr="00D57B02">
        <w:rPr>
          <w:rStyle w:val="Strong"/>
          <w:rFonts w:ascii="Times New Roman" w:hAnsi="Times New Roman" w:cs="Times New Roman"/>
          <w:b w:val="0"/>
          <w:sz w:val="24"/>
          <w:szCs w:val="24"/>
        </w:rPr>
        <w:t xml:space="preserve"> </w:t>
      </w:r>
      <w:r w:rsidR="00541969">
        <w:rPr>
          <w:rStyle w:val="Strong"/>
          <w:rFonts w:ascii="Times New Roman" w:hAnsi="Times New Roman" w:cs="Times New Roman"/>
          <w:b w:val="0"/>
          <w:sz w:val="24"/>
          <w:szCs w:val="24"/>
        </w:rPr>
        <w:t xml:space="preserve">The </w:t>
      </w:r>
      <w:r w:rsidR="00541969">
        <w:rPr>
          <w:rStyle w:val="Strong"/>
          <w:rFonts w:ascii="Times New Roman" w:hAnsi="Times New Roman" w:cs="Times New Roman"/>
          <w:b w:val="0"/>
          <w:sz w:val="24"/>
          <w:szCs w:val="24"/>
        </w:rPr>
        <w:lastRenderedPageBreak/>
        <w:t xml:space="preserve">technique of two stage selection contains </w:t>
      </w:r>
      <w:r w:rsidR="00541969" w:rsidRPr="00633C31">
        <w:rPr>
          <w:rStyle w:val="Strong"/>
          <w:rFonts w:ascii="Times New Roman" w:hAnsi="Times New Roman" w:cs="Times New Roman"/>
          <w:b w:val="0"/>
          <w:sz w:val="24"/>
          <w:szCs w:val="24"/>
        </w:rPr>
        <w:t>a prequalification stage, trailed by a selection period that is based on the financial and technical features of the bids given in to by the skilled design and build players.</w:t>
      </w:r>
      <w:r w:rsidR="00541969">
        <w:rPr>
          <w:rStyle w:val="Strong"/>
          <w:rFonts w:ascii="Times New Roman" w:hAnsi="Times New Roman" w:cs="Times New Roman"/>
          <w:b w:val="0"/>
          <w:sz w:val="24"/>
          <w:szCs w:val="24"/>
        </w:rPr>
        <w:t xml:space="preserve"> Lastly, the design and build contract submit his proposal in reply to the (RFP) request for proposal which set by the client or architect.  </w:t>
      </w:r>
      <w:r w:rsidR="000F0C4F" w:rsidRPr="003C74BC">
        <w:rPr>
          <w:rFonts w:ascii="Times New Roman" w:hAnsi="Times New Roman" w:cs="Times New Roman"/>
          <w:sz w:val="24"/>
          <w:szCs w:val="24"/>
        </w:rPr>
        <w:t>Additional study identified three distinct procurement approaches to design-build in roads projects (</w:t>
      </w:r>
      <w:proofErr w:type="spellStart"/>
      <w:r w:rsidR="000F0C4F" w:rsidRPr="003C74BC">
        <w:rPr>
          <w:rFonts w:ascii="Times New Roman" w:hAnsi="Times New Roman" w:cs="Times New Roman"/>
          <w:sz w:val="24"/>
          <w:szCs w:val="24"/>
        </w:rPr>
        <w:t>Gransberg</w:t>
      </w:r>
      <w:proofErr w:type="spellEnd"/>
      <w:r w:rsidR="000F0C4F" w:rsidRPr="003C74BC">
        <w:rPr>
          <w:rFonts w:ascii="Times New Roman" w:hAnsi="Times New Roman" w:cs="Times New Roman"/>
          <w:sz w:val="24"/>
          <w:szCs w:val="24"/>
        </w:rPr>
        <w:t xml:space="preserve"> and </w:t>
      </w:r>
      <w:proofErr w:type="spellStart"/>
      <w:r w:rsidR="000F0C4F" w:rsidRPr="003C74BC">
        <w:rPr>
          <w:rFonts w:ascii="Times New Roman" w:hAnsi="Times New Roman" w:cs="Times New Roman"/>
          <w:sz w:val="24"/>
          <w:szCs w:val="24"/>
        </w:rPr>
        <w:t>Senadheera</w:t>
      </w:r>
      <w:proofErr w:type="spellEnd"/>
      <w:r w:rsidR="000F0C4F" w:rsidRPr="003C74BC">
        <w:rPr>
          <w:rFonts w:ascii="Times New Roman" w:hAnsi="Times New Roman" w:cs="Times New Roman"/>
          <w:sz w:val="24"/>
          <w:szCs w:val="24"/>
        </w:rPr>
        <w:t xml:space="preserve">, 1999).  The produce of low bid for design-build contract involves first assessing the value of the tender to define the lowest bidder. Considering price of the bids, </w:t>
      </w:r>
      <w:r w:rsidR="000F0C4F" w:rsidRPr="003C74BC">
        <w:rPr>
          <w:rStyle w:val="Strong"/>
          <w:rFonts w:ascii="Times New Roman" w:hAnsi="Times New Roman" w:cs="Times New Roman"/>
          <w:b w:val="0"/>
          <w:sz w:val="24"/>
          <w:szCs w:val="24"/>
        </w:rPr>
        <w:t xml:space="preserve">the lowermost bid proposal is selected if the technical factors of design and build players were established to be receptive to the RFP. In a method known as Adjusted Score Design-Build (ASDB), the tender price isn’t unveiled till the technical review board examines the technical bid and allocates specific ranking principles for every crew.  </w:t>
      </w:r>
      <w:r w:rsidR="000F0C4F" w:rsidRPr="003C74BC">
        <w:rPr>
          <w:rFonts w:ascii="Times New Roman" w:hAnsi="Times New Roman" w:cs="Times New Roman"/>
          <w:sz w:val="24"/>
          <w:szCs w:val="24"/>
        </w:rPr>
        <w:t xml:space="preserve"> Design and construction team that has the lowest accustomed score, attained by dividing the expense by the practical score, is granted the contact. In conclusion, the best value design build was defined as method of procurement that weights concurrently the price and technical bid. The methodology in this technique the carefully chosen contractor for design-build contract might not essentially hand lowest tender price. </w:t>
      </w:r>
    </w:p>
    <w:p w:rsidR="003C74BC" w:rsidRPr="003C74BC" w:rsidRDefault="003C74BC" w:rsidP="003C74BC">
      <w:pPr>
        <w:pStyle w:val="ListParagraph"/>
        <w:spacing w:line="480" w:lineRule="auto"/>
        <w:jc w:val="both"/>
        <w:rPr>
          <w:rStyle w:val="Strong"/>
          <w:rFonts w:ascii="Times New Roman" w:hAnsi="Times New Roman" w:cs="Times New Roman"/>
          <w:b w:val="0"/>
          <w:sz w:val="24"/>
          <w:szCs w:val="24"/>
        </w:rPr>
      </w:pPr>
    </w:p>
    <w:p w:rsidR="00874B7A" w:rsidRPr="00633C31" w:rsidRDefault="00874B7A" w:rsidP="00633C31">
      <w:pPr>
        <w:pStyle w:val="ListParagraph"/>
        <w:numPr>
          <w:ilvl w:val="1"/>
          <w:numId w:val="7"/>
        </w:numPr>
        <w:shd w:val="clear" w:color="auto" w:fill="FFFFFF"/>
        <w:spacing w:after="0" w:line="480" w:lineRule="auto"/>
        <w:ind w:left="540" w:right="465" w:hanging="540"/>
        <w:jc w:val="both"/>
        <w:rPr>
          <w:rStyle w:val="Strong"/>
          <w:rFonts w:ascii="Times New Roman" w:hAnsi="Times New Roman" w:cs="Times New Roman"/>
          <w:sz w:val="24"/>
          <w:szCs w:val="24"/>
        </w:rPr>
      </w:pPr>
      <w:r w:rsidRPr="00633C31">
        <w:rPr>
          <w:rStyle w:val="Strong"/>
          <w:rFonts w:ascii="Times New Roman" w:hAnsi="Times New Roman" w:cs="Times New Roman"/>
          <w:sz w:val="24"/>
          <w:szCs w:val="24"/>
        </w:rPr>
        <w:t>Features of Design and Build Contracts in Construction</w:t>
      </w:r>
    </w:p>
    <w:p w:rsidR="003C74BC" w:rsidRDefault="000F0C4F" w:rsidP="003C74BC">
      <w:pPr>
        <w:pStyle w:val="ListParagraph"/>
        <w:shd w:val="clear" w:color="auto" w:fill="FFFFFF"/>
        <w:tabs>
          <w:tab w:val="left" w:pos="7016"/>
        </w:tabs>
        <w:spacing w:after="0" w:line="480" w:lineRule="auto"/>
        <w:ind w:left="480" w:right="465"/>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The</w:t>
      </w:r>
      <w:r w:rsidR="00ED4E95" w:rsidRPr="00ED4E95">
        <w:rPr>
          <w:rStyle w:val="Strong"/>
          <w:rFonts w:ascii="Times New Roman" w:hAnsi="Times New Roman" w:cs="Times New Roman"/>
          <w:b w:val="0"/>
          <w:sz w:val="24"/>
          <w:szCs w:val="24"/>
        </w:rPr>
        <w:t xml:space="preserve"> features </w:t>
      </w:r>
      <w:r w:rsidRPr="00ED4E95">
        <w:rPr>
          <w:rStyle w:val="Strong"/>
          <w:rFonts w:ascii="Times New Roman" w:hAnsi="Times New Roman" w:cs="Times New Roman"/>
          <w:b w:val="0"/>
          <w:sz w:val="24"/>
          <w:szCs w:val="24"/>
        </w:rPr>
        <w:t>that is</w:t>
      </w:r>
      <w:r w:rsidR="00ED4E95" w:rsidRPr="00ED4E95">
        <w:rPr>
          <w:rStyle w:val="Strong"/>
          <w:rFonts w:ascii="Times New Roman" w:hAnsi="Times New Roman" w:cs="Times New Roman"/>
          <w:b w:val="0"/>
          <w:sz w:val="24"/>
          <w:szCs w:val="24"/>
        </w:rPr>
        <w:t xml:space="preserve"> essential to the effective implementation of the project for various types of delivery systems. Many studies have been conducted to determine these factors. Recognized research projects checking on the various modes of delivery of many aspects of a serious project successful </w:t>
      </w:r>
      <w:r w:rsidR="00ED4E95" w:rsidRPr="00633C31">
        <w:rPr>
          <w:rStyle w:val="Strong"/>
          <w:rFonts w:ascii="Times New Roman" w:hAnsi="Times New Roman" w:cs="Times New Roman"/>
          <w:b w:val="0"/>
          <w:sz w:val="24"/>
          <w:szCs w:val="24"/>
        </w:rPr>
        <w:t>(</w:t>
      </w:r>
      <w:proofErr w:type="spellStart"/>
      <w:r w:rsidR="00ED4E95" w:rsidRPr="00633C31">
        <w:rPr>
          <w:rStyle w:val="Strong"/>
          <w:rFonts w:ascii="Times New Roman" w:hAnsi="Times New Roman" w:cs="Times New Roman"/>
          <w:b w:val="0"/>
          <w:sz w:val="24"/>
          <w:szCs w:val="24"/>
        </w:rPr>
        <w:t>Sanvido</w:t>
      </w:r>
      <w:proofErr w:type="spellEnd"/>
      <w:r w:rsidR="00ED4E95" w:rsidRPr="00633C31">
        <w:rPr>
          <w:rStyle w:val="Strong"/>
          <w:rFonts w:ascii="Times New Roman" w:hAnsi="Times New Roman" w:cs="Times New Roman"/>
          <w:b w:val="0"/>
          <w:sz w:val="24"/>
          <w:szCs w:val="24"/>
        </w:rPr>
        <w:t xml:space="preserve">, </w:t>
      </w:r>
      <w:proofErr w:type="spellStart"/>
      <w:r w:rsidR="00ED4E95" w:rsidRPr="00633C31">
        <w:rPr>
          <w:rStyle w:val="Strong"/>
          <w:rFonts w:ascii="Times New Roman" w:hAnsi="Times New Roman" w:cs="Times New Roman"/>
          <w:b w:val="0"/>
          <w:sz w:val="24"/>
          <w:szCs w:val="24"/>
        </w:rPr>
        <w:t>Gobler</w:t>
      </w:r>
      <w:proofErr w:type="spellEnd"/>
      <w:r w:rsidR="00ED4E95" w:rsidRPr="00633C31">
        <w:rPr>
          <w:rStyle w:val="Strong"/>
          <w:rFonts w:ascii="Times New Roman" w:hAnsi="Times New Roman" w:cs="Times New Roman"/>
          <w:b w:val="0"/>
          <w:sz w:val="24"/>
          <w:szCs w:val="24"/>
        </w:rPr>
        <w:t xml:space="preserve">, </w:t>
      </w:r>
      <w:proofErr w:type="spellStart"/>
      <w:r w:rsidR="00ED4E95" w:rsidRPr="00633C31">
        <w:rPr>
          <w:rStyle w:val="Strong"/>
          <w:rFonts w:ascii="Times New Roman" w:hAnsi="Times New Roman" w:cs="Times New Roman"/>
          <w:b w:val="0"/>
          <w:sz w:val="24"/>
          <w:szCs w:val="24"/>
        </w:rPr>
        <w:t>Parf</w:t>
      </w:r>
      <w:r w:rsidR="00ED4E95">
        <w:rPr>
          <w:rStyle w:val="Strong"/>
          <w:rFonts w:ascii="Times New Roman" w:hAnsi="Times New Roman" w:cs="Times New Roman"/>
          <w:b w:val="0"/>
          <w:sz w:val="24"/>
          <w:szCs w:val="24"/>
        </w:rPr>
        <w:t>itt</w:t>
      </w:r>
      <w:proofErr w:type="spellEnd"/>
      <w:r w:rsidR="00ED4E95">
        <w:rPr>
          <w:rStyle w:val="Strong"/>
          <w:rFonts w:ascii="Times New Roman" w:hAnsi="Times New Roman" w:cs="Times New Roman"/>
          <w:b w:val="0"/>
          <w:sz w:val="24"/>
          <w:szCs w:val="24"/>
        </w:rPr>
        <w:t xml:space="preserve">, &amp; </w:t>
      </w:r>
      <w:proofErr w:type="spellStart"/>
      <w:r w:rsidR="00ED4E95">
        <w:rPr>
          <w:rStyle w:val="Strong"/>
          <w:rFonts w:ascii="Times New Roman" w:hAnsi="Times New Roman" w:cs="Times New Roman"/>
          <w:b w:val="0"/>
          <w:sz w:val="24"/>
          <w:szCs w:val="24"/>
        </w:rPr>
        <w:t>Guvenis</w:t>
      </w:r>
      <w:proofErr w:type="spellEnd"/>
      <w:r w:rsidR="00ED4E95">
        <w:rPr>
          <w:rStyle w:val="Strong"/>
          <w:rFonts w:ascii="Times New Roman" w:hAnsi="Times New Roman" w:cs="Times New Roman"/>
          <w:b w:val="0"/>
          <w:sz w:val="24"/>
          <w:szCs w:val="24"/>
        </w:rPr>
        <w:t xml:space="preserve">, 1992). </w:t>
      </w:r>
      <w:r w:rsidR="00ED4E95" w:rsidRPr="00ED4E95">
        <w:rPr>
          <w:rStyle w:val="Strong"/>
          <w:rFonts w:ascii="Times New Roman" w:hAnsi="Times New Roman" w:cs="Times New Roman"/>
          <w:b w:val="0"/>
          <w:sz w:val="24"/>
          <w:szCs w:val="24"/>
        </w:rPr>
        <w:t xml:space="preserve">Choose the team that is organized and successfully incorporated to provide </w:t>
      </w:r>
      <w:r w:rsidR="00ED4E95" w:rsidRPr="00ED4E95">
        <w:rPr>
          <w:rStyle w:val="Strong"/>
          <w:rFonts w:ascii="Times New Roman" w:hAnsi="Times New Roman" w:cs="Times New Roman"/>
          <w:b w:val="0"/>
          <w:sz w:val="24"/>
          <w:szCs w:val="24"/>
        </w:rPr>
        <w:lastRenderedPageBreak/>
        <w:t>facilities is well known as one of the opening four critical factors.</w:t>
      </w:r>
      <w:r w:rsidR="00ED4E95">
        <w:rPr>
          <w:rStyle w:val="Strong"/>
          <w:rFonts w:ascii="Times New Roman" w:hAnsi="Times New Roman" w:cs="Times New Roman"/>
          <w:b w:val="0"/>
          <w:sz w:val="24"/>
          <w:szCs w:val="24"/>
        </w:rPr>
        <w:t xml:space="preserve"> </w:t>
      </w:r>
      <w:r w:rsidRPr="003C74BC">
        <w:rPr>
          <w:rStyle w:val="Strong"/>
          <w:rFonts w:ascii="Times New Roman" w:hAnsi="Times New Roman" w:cs="Times New Roman"/>
          <w:b w:val="0"/>
          <w:sz w:val="24"/>
          <w:szCs w:val="24"/>
        </w:rPr>
        <w:t xml:space="preserve">For design-build </w:t>
      </w:r>
      <w:r w:rsidR="00633C31" w:rsidRPr="003C74BC">
        <w:rPr>
          <w:rStyle w:val="Strong"/>
          <w:rFonts w:ascii="Times New Roman" w:hAnsi="Times New Roman" w:cs="Times New Roman"/>
          <w:b w:val="0"/>
          <w:sz w:val="24"/>
          <w:szCs w:val="24"/>
        </w:rPr>
        <w:t>projects</w:t>
      </w:r>
      <w:r w:rsidR="00ED4E95" w:rsidRPr="003C74BC">
        <w:rPr>
          <w:rStyle w:val="Strong"/>
          <w:rFonts w:ascii="Times New Roman" w:hAnsi="Times New Roman" w:cs="Times New Roman"/>
          <w:b w:val="0"/>
          <w:sz w:val="24"/>
          <w:szCs w:val="24"/>
        </w:rPr>
        <w:t xml:space="preserve">, it has been conducting a pilot study to find the various problems of successful projects. </w:t>
      </w:r>
    </w:p>
    <w:p w:rsidR="00956AEF" w:rsidRPr="003C74BC" w:rsidRDefault="00ED4E95" w:rsidP="003C74BC">
      <w:pPr>
        <w:pStyle w:val="ListParagraph"/>
        <w:shd w:val="clear" w:color="auto" w:fill="FFFFFF"/>
        <w:tabs>
          <w:tab w:val="left" w:pos="7016"/>
        </w:tabs>
        <w:spacing w:after="0" w:line="480" w:lineRule="auto"/>
        <w:ind w:left="480" w:right="465"/>
        <w:jc w:val="both"/>
        <w:rPr>
          <w:rStyle w:val="Strong"/>
          <w:rFonts w:ascii="Times New Roman" w:hAnsi="Times New Roman" w:cs="Times New Roman"/>
          <w:b w:val="0"/>
          <w:sz w:val="24"/>
          <w:szCs w:val="24"/>
        </w:rPr>
      </w:pPr>
      <w:proofErr w:type="gramStart"/>
      <w:r w:rsidRPr="003C74BC">
        <w:rPr>
          <w:rStyle w:val="Strong"/>
          <w:rFonts w:ascii="Times New Roman" w:hAnsi="Times New Roman" w:cs="Times New Roman"/>
          <w:b w:val="0"/>
          <w:sz w:val="24"/>
          <w:szCs w:val="24"/>
        </w:rPr>
        <w:t xml:space="preserve">The use of the time and cost of measures to assess and measure the performance of the project </w:t>
      </w:r>
      <w:r w:rsidR="00633C31" w:rsidRPr="003C74BC">
        <w:rPr>
          <w:rStyle w:val="Strong"/>
          <w:rFonts w:ascii="Times New Roman" w:hAnsi="Times New Roman" w:cs="Times New Roman"/>
          <w:b w:val="0"/>
          <w:sz w:val="24"/>
          <w:szCs w:val="24"/>
        </w:rPr>
        <w:t>(Chan, Ho, &amp; Tam, 2001).</w:t>
      </w:r>
      <w:proofErr w:type="gramEnd"/>
      <w:r w:rsidR="00633C31" w:rsidRPr="003C74BC">
        <w:rPr>
          <w:rStyle w:val="Strong"/>
          <w:rFonts w:ascii="Times New Roman" w:hAnsi="Times New Roman" w:cs="Times New Roman"/>
          <w:b w:val="0"/>
          <w:sz w:val="24"/>
          <w:szCs w:val="24"/>
        </w:rPr>
        <w:t xml:space="preserve">  </w:t>
      </w:r>
      <w:r w:rsidRPr="003C74BC">
        <w:rPr>
          <w:rStyle w:val="Strong"/>
          <w:rFonts w:ascii="Times New Roman" w:hAnsi="Times New Roman" w:cs="Times New Roman"/>
          <w:b w:val="0"/>
          <w:sz w:val="24"/>
          <w:szCs w:val="24"/>
        </w:rPr>
        <w:t>The results of this study agreed that cooperation and competent organization between the various actors of the project was the most important of the five aspects that have been identified. In addition, as has been identified as a factor of workers' skills serious issue that success should be measured by the owners on the acquisition of the crew to design and build development. It includes business and technical competence of the financial deal; the effective issuance for project preparation; design and construction in design and built up. And experience. As mentioned, it is essential that the contractor engaged in the design and construction of the project has the facts and the appropriate skills to manage the project, because it affects the performance of underlying project.</w:t>
      </w:r>
      <w:r w:rsidR="003C74BC">
        <w:rPr>
          <w:rStyle w:val="Strong"/>
          <w:rFonts w:ascii="Times New Roman" w:hAnsi="Times New Roman" w:cs="Times New Roman"/>
          <w:b w:val="0"/>
          <w:sz w:val="24"/>
          <w:szCs w:val="24"/>
        </w:rPr>
        <w:t xml:space="preserve"> </w:t>
      </w:r>
      <w:r w:rsidR="00633C31" w:rsidRPr="003C74BC">
        <w:rPr>
          <w:rStyle w:val="Strong"/>
          <w:rFonts w:ascii="Times New Roman" w:hAnsi="Times New Roman" w:cs="Times New Roman"/>
          <w:b w:val="0"/>
          <w:sz w:val="24"/>
          <w:szCs w:val="24"/>
        </w:rPr>
        <w:t xml:space="preserve">Design and build projects that effectively performed, </w:t>
      </w:r>
      <w:r w:rsidR="00956AEF" w:rsidRPr="003C74BC">
        <w:rPr>
          <w:rStyle w:val="Strong"/>
          <w:rFonts w:ascii="Times New Roman" w:hAnsi="Times New Roman" w:cs="Times New Roman"/>
          <w:b w:val="0"/>
          <w:sz w:val="24"/>
          <w:szCs w:val="24"/>
        </w:rPr>
        <w:t>and with a newly differences in plentiful supply protocols stimulated abundant public proprietors to choose how to design and build project delivery.</w:t>
      </w:r>
      <w:r w:rsidR="00633C31" w:rsidRPr="003C74BC">
        <w:rPr>
          <w:rStyle w:val="Strong"/>
          <w:rFonts w:ascii="Times New Roman" w:hAnsi="Times New Roman" w:cs="Times New Roman"/>
          <w:b w:val="0"/>
          <w:sz w:val="24"/>
          <w:szCs w:val="24"/>
        </w:rPr>
        <w:t xml:space="preserve">  </w:t>
      </w:r>
      <w:proofErr w:type="spellStart"/>
      <w:r w:rsidR="00633C31" w:rsidRPr="003C74BC">
        <w:rPr>
          <w:rStyle w:val="Strong"/>
          <w:rFonts w:ascii="Times New Roman" w:hAnsi="Times New Roman" w:cs="Times New Roman"/>
          <w:b w:val="0"/>
          <w:sz w:val="24"/>
          <w:szCs w:val="24"/>
        </w:rPr>
        <w:t>Molenaar</w:t>
      </w:r>
      <w:proofErr w:type="spellEnd"/>
      <w:r w:rsidR="00633C31" w:rsidRPr="003C74BC">
        <w:rPr>
          <w:rStyle w:val="Strong"/>
          <w:rFonts w:ascii="Times New Roman" w:hAnsi="Times New Roman" w:cs="Times New Roman"/>
          <w:b w:val="0"/>
          <w:sz w:val="24"/>
          <w:szCs w:val="24"/>
        </w:rPr>
        <w:t xml:space="preserve"> and </w:t>
      </w:r>
      <w:proofErr w:type="spellStart"/>
      <w:r w:rsidR="00633C31" w:rsidRPr="003C74BC">
        <w:rPr>
          <w:rStyle w:val="Strong"/>
          <w:rFonts w:ascii="Times New Roman" w:hAnsi="Times New Roman" w:cs="Times New Roman"/>
          <w:b w:val="0"/>
          <w:sz w:val="24"/>
          <w:szCs w:val="24"/>
        </w:rPr>
        <w:t>Songer</w:t>
      </w:r>
      <w:proofErr w:type="spellEnd"/>
      <w:r w:rsidR="00633C31" w:rsidRPr="003C74BC">
        <w:rPr>
          <w:rStyle w:val="Strong"/>
          <w:rFonts w:ascii="Times New Roman" w:hAnsi="Times New Roman" w:cs="Times New Roman"/>
          <w:b w:val="0"/>
          <w:sz w:val="24"/>
          <w:szCs w:val="24"/>
        </w:rPr>
        <w:t xml:space="preserve"> (1998) </w:t>
      </w:r>
      <w:r w:rsidR="00956AEF" w:rsidRPr="003C74BC">
        <w:rPr>
          <w:rStyle w:val="Strong"/>
          <w:rFonts w:ascii="Times New Roman" w:hAnsi="Times New Roman" w:cs="Times New Roman"/>
          <w:b w:val="0"/>
          <w:sz w:val="24"/>
          <w:szCs w:val="24"/>
        </w:rPr>
        <w:t xml:space="preserve">evaluated 122 case studies of design and build projects to assist unrestricted clients select well-versed choices when opting for the system design and build method.  </w:t>
      </w:r>
      <w:r w:rsidR="00633C31" w:rsidRPr="003C74BC">
        <w:rPr>
          <w:rStyle w:val="Strong"/>
          <w:rFonts w:ascii="Times New Roman" w:hAnsi="Times New Roman" w:cs="Times New Roman"/>
          <w:b w:val="0"/>
          <w:sz w:val="24"/>
          <w:szCs w:val="24"/>
        </w:rPr>
        <w:t xml:space="preserve">  </w:t>
      </w:r>
      <w:r w:rsidR="00956AEF" w:rsidRPr="003C74BC">
        <w:rPr>
          <w:rStyle w:val="Strong"/>
          <w:rFonts w:ascii="Times New Roman" w:hAnsi="Times New Roman" w:cs="Times New Roman"/>
          <w:b w:val="0"/>
          <w:sz w:val="24"/>
          <w:szCs w:val="24"/>
        </w:rPr>
        <w:t xml:space="preserve">In this research, it has used some of the features of the project to establish the necessary model to improve relations. </w:t>
      </w:r>
    </w:p>
    <w:p w:rsidR="00D2364D" w:rsidRDefault="00D2364D" w:rsidP="00633C31">
      <w:pPr>
        <w:pStyle w:val="ListParagraph"/>
        <w:shd w:val="clear" w:color="auto" w:fill="FFFFFF"/>
        <w:tabs>
          <w:tab w:val="left" w:pos="7016"/>
        </w:tabs>
        <w:spacing w:after="0" w:line="480" w:lineRule="auto"/>
        <w:ind w:left="480" w:right="465"/>
        <w:jc w:val="both"/>
        <w:rPr>
          <w:rStyle w:val="Strong"/>
          <w:rFonts w:ascii="Times New Roman" w:hAnsi="Times New Roman" w:cs="Times New Roman"/>
          <w:b w:val="0"/>
          <w:sz w:val="24"/>
          <w:szCs w:val="24"/>
        </w:rPr>
      </w:pPr>
    </w:p>
    <w:p w:rsidR="00D2364D" w:rsidRPr="00E708CA" w:rsidRDefault="000F0C4F" w:rsidP="007A1D46">
      <w:pPr>
        <w:pStyle w:val="ListParagraph"/>
        <w:shd w:val="clear" w:color="auto" w:fill="FFFFFF"/>
        <w:tabs>
          <w:tab w:val="left" w:pos="7016"/>
        </w:tabs>
        <w:spacing w:after="0" w:line="480" w:lineRule="auto"/>
        <w:ind w:left="480" w:right="465"/>
        <w:jc w:val="both"/>
        <w:rPr>
          <w:rStyle w:val="Strong"/>
          <w:rFonts w:ascii="Times New Roman" w:hAnsi="Times New Roman" w:cs="Times New Roman"/>
          <w:b w:val="0"/>
          <w:sz w:val="24"/>
          <w:szCs w:val="24"/>
        </w:rPr>
      </w:pPr>
      <w:r w:rsidRPr="00633C31">
        <w:rPr>
          <w:rStyle w:val="Strong"/>
          <w:rFonts w:ascii="Times New Roman" w:hAnsi="Times New Roman" w:cs="Times New Roman"/>
          <w:b w:val="0"/>
          <w:sz w:val="24"/>
          <w:szCs w:val="24"/>
        </w:rPr>
        <w:t>Correspondence</w:t>
      </w:r>
      <w:r w:rsidR="00633C31" w:rsidRPr="00633C31">
        <w:rPr>
          <w:rStyle w:val="Strong"/>
          <w:rFonts w:ascii="Times New Roman" w:hAnsi="Times New Roman" w:cs="Times New Roman"/>
          <w:b w:val="0"/>
          <w:sz w:val="24"/>
          <w:szCs w:val="24"/>
        </w:rPr>
        <w:t xml:space="preserve"> features </w:t>
      </w:r>
      <w:r w:rsidRPr="00633C31">
        <w:rPr>
          <w:rStyle w:val="Strong"/>
          <w:rFonts w:ascii="Times New Roman" w:hAnsi="Times New Roman" w:cs="Times New Roman"/>
          <w:b w:val="0"/>
          <w:sz w:val="24"/>
          <w:szCs w:val="24"/>
        </w:rPr>
        <w:t>state</w:t>
      </w:r>
      <w:r w:rsidR="00633C31" w:rsidRPr="00633C31">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 xml:space="preserve">to design-build </w:t>
      </w:r>
      <w:r w:rsidR="00633C31" w:rsidRPr="00633C31">
        <w:rPr>
          <w:rStyle w:val="Strong"/>
          <w:rFonts w:ascii="Times New Roman" w:hAnsi="Times New Roman" w:cs="Times New Roman"/>
          <w:b w:val="0"/>
          <w:sz w:val="24"/>
          <w:szCs w:val="24"/>
        </w:rPr>
        <w:t>pre-qualification and selection procedures (</w:t>
      </w:r>
      <w:proofErr w:type="spellStart"/>
      <w:r w:rsidR="00633C31" w:rsidRPr="00633C31">
        <w:rPr>
          <w:rStyle w:val="Strong"/>
          <w:rFonts w:ascii="Times New Roman" w:hAnsi="Times New Roman" w:cs="Times New Roman"/>
          <w:b w:val="0"/>
          <w:sz w:val="24"/>
          <w:szCs w:val="24"/>
        </w:rPr>
        <w:t>Molenaar</w:t>
      </w:r>
      <w:proofErr w:type="spellEnd"/>
      <w:r w:rsidR="00633C31" w:rsidRPr="00633C31">
        <w:rPr>
          <w:rStyle w:val="Strong"/>
          <w:rFonts w:ascii="Times New Roman" w:hAnsi="Times New Roman" w:cs="Times New Roman"/>
          <w:b w:val="0"/>
          <w:sz w:val="24"/>
          <w:szCs w:val="24"/>
        </w:rPr>
        <w:t xml:space="preserve"> &amp; </w:t>
      </w:r>
      <w:proofErr w:type="spellStart"/>
      <w:r w:rsidR="00633C31" w:rsidRPr="00633C31">
        <w:rPr>
          <w:rStyle w:val="Strong"/>
          <w:rFonts w:ascii="Times New Roman" w:hAnsi="Times New Roman" w:cs="Times New Roman"/>
          <w:b w:val="0"/>
          <w:sz w:val="24"/>
          <w:szCs w:val="24"/>
        </w:rPr>
        <w:t>Songer</w:t>
      </w:r>
      <w:proofErr w:type="spellEnd"/>
      <w:r w:rsidR="00633C31" w:rsidRPr="00633C31">
        <w:rPr>
          <w:rStyle w:val="Strong"/>
          <w:rFonts w:ascii="Times New Roman" w:hAnsi="Times New Roman" w:cs="Times New Roman"/>
          <w:b w:val="0"/>
          <w:sz w:val="24"/>
          <w:szCs w:val="24"/>
        </w:rPr>
        <w:t xml:space="preserve">, 1998). </w:t>
      </w:r>
      <w:r w:rsidR="00C169E9" w:rsidRPr="00633C31">
        <w:rPr>
          <w:rStyle w:val="Strong"/>
          <w:rFonts w:ascii="Times New Roman" w:hAnsi="Times New Roman" w:cs="Times New Roman"/>
          <w:b w:val="0"/>
          <w:sz w:val="24"/>
          <w:szCs w:val="24"/>
        </w:rPr>
        <w:t xml:space="preserve">Investigation of the </w:t>
      </w:r>
      <w:r w:rsidR="00C169E9">
        <w:rPr>
          <w:rStyle w:val="Strong"/>
          <w:rFonts w:ascii="Times New Roman" w:hAnsi="Times New Roman" w:cs="Times New Roman"/>
          <w:b w:val="0"/>
          <w:sz w:val="24"/>
          <w:szCs w:val="24"/>
        </w:rPr>
        <w:t>studies</w:t>
      </w:r>
      <w:r w:rsidR="00C169E9" w:rsidRPr="00633C31">
        <w:rPr>
          <w:rStyle w:val="Strong"/>
          <w:rFonts w:ascii="Times New Roman" w:hAnsi="Times New Roman" w:cs="Times New Roman"/>
          <w:b w:val="0"/>
          <w:sz w:val="24"/>
          <w:szCs w:val="24"/>
        </w:rPr>
        <w:t xml:space="preserve"> pointed out </w:t>
      </w:r>
      <w:r w:rsidR="00C169E9">
        <w:rPr>
          <w:rStyle w:val="Strong"/>
          <w:rFonts w:ascii="Times New Roman" w:hAnsi="Times New Roman" w:cs="Times New Roman"/>
          <w:b w:val="0"/>
          <w:sz w:val="24"/>
          <w:szCs w:val="24"/>
        </w:rPr>
        <w:t xml:space="preserve">these </w:t>
      </w:r>
      <w:r w:rsidR="00C169E9" w:rsidRPr="00E708CA">
        <w:rPr>
          <w:rStyle w:val="Strong"/>
          <w:rFonts w:ascii="Times New Roman" w:hAnsi="Times New Roman" w:cs="Times New Roman"/>
          <w:b w:val="0"/>
          <w:sz w:val="24"/>
          <w:szCs w:val="24"/>
        </w:rPr>
        <w:lastRenderedPageBreak/>
        <w:t xml:space="preserve">features </w:t>
      </w:r>
      <w:r w:rsidR="00C169E9">
        <w:rPr>
          <w:rStyle w:val="Strong"/>
          <w:rFonts w:ascii="Times New Roman" w:hAnsi="Times New Roman" w:cs="Times New Roman"/>
          <w:b w:val="0"/>
          <w:sz w:val="24"/>
          <w:szCs w:val="24"/>
        </w:rPr>
        <w:t>is</w:t>
      </w:r>
      <w:r w:rsidR="00E708CA" w:rsidRPr="00E708CA">
        <w:rPr>
          <w:rStyle w:val="Strong"/>
          <w:rFonts w:ascii="Times New Roman" w:hAnsi="Times New Roman" w:cs="Times New Roman"/>
          <w:b w:val="0"/>
          <w:sz w:val="24"/>
          <w:szCs w:val="24"/>
        </w:rPr>
        <w:t xml:space="preserve"> vital impo</w:t>
      </w:r>
      <w:r w:rsidR="00C169E9">
        <w:rPr>
          <w:rStyle w:val="Strong"/>
          <w:rFonts w:ascii="Times New Roman" w:hAnsi="Times New Roman" w:cs="Times New Roman"/>
          <w:b w:val="0"/>
          <w:sz w:val="24"/>
          <w:szCs w:val="24"/>
        </w:rPr>
        <w:t>rtant</w:t>
      </w:r>
      <w:r w:rsidR="00E708CA">
        <w:rPr>
          <w:rStyle w:val="Strong"/>
          <w:rFonts w:ascii="Times New Roman" w:hAnsi="Times New Roman" w:cs="Times New Roman"/>
          <w:b w:val="0"/>
          <w:sz w:val="24"/>
          <w:szCs w:val="24"/>
        </w:rPr>
        <w:t xml:space="preserve"> because they profoundly e</w:t>
      </w:r>
      <w:r w:rsidR="00E708CA" w:rsidRPr="00E708CA">
        <w:rPr>
          <w:rStyle w:val="Strong"/>
          <w:rFonts w:ascii="Times New Roman" w:hAnsi="Times New Roman" w:cs="Times New Roman"/>
          <w:b w:val="0"/>
          <w:sz w:val="24"/>
          <w:szCs w:val="24"/>
        </w:rPr>
        <w:t xml:space="preserve">ffect on other factors such as the administrative </w:t>
      </w:r>
      <w:r w:rsidR="00C169E9">
        <w:rPr>
          <w:rStyle w:val="Strong"/>
          <w:rFonts w:ascii="Times New Roman" w:hAnsi="Times New Roman" w:cs="Times New Roman"/>
          <w:b w:val="0"/>
          <w:sz w:val="24"/>
          <w:szCs w:val="24"/>
        </w:rPr>
        <w:t>load that</w:t>
      </w:r>
      <w:r w:rsidR="00E708CA" w:rsidRPr="00E708CA">
        <w:rPr>
          <w:rStyle w:val="Strong"/>
          <w:rFonts w:ascii="Times New Roman" w:hAnsi="Times New Roman" w:cs="Times New Roman"/>
          <w:b w:val="0"/>
          <w:sz w:val="24"/>
          <w:szCs w:val="24"/>
        </w:rPr>
        <w:t xml:space="preserve"> satisfy the needs of the </w:t>
      </w:r>
      <w:r w:rsidR="00C169E9">
        <w:rPr>
          <w:rStyle w:val="Strong"/>
          <w:rFonts w:ascii="Times New Roman" w:hAnsi="Times New Roman" w:cs="Times New Roman"/>
          <w:b w:val="0"/>
          <w:sz w:val="24"/>
          <w:szCs w:val="24"/>
        </w:rPr>
        <w:t>client</w:t>
      </w:r>
      <w:r w:rsidR="00E708CA" w:rsidRPr="00E708CA">
        <w:rPr>
          <w:rStyle w:val="Strong"/>
          <w:rFonts w:ascii="Times New Roman" w:hAnsi="Times New Roman" w:cs="Times New Roman"/>
          <w:b w:val="0"/>
          <w:sz w:val="24"/>
          <w:szCs w:val="24"/>
        </w:rPr>
        <w:t>. It is suggested that owner</w:t>
      </w:r>
      <w:r w:rsidR="00C169E9">
        <w:rPr>
          <w:rStyle w:val="Strong"/>
          <w:rFonts w:ascii="Times New Roman" w:hAnsi="Times New Roman" w:cs="Times New Roman"/>
          <w:b w:val="0"/>
          <w:sz w:val="24"/>
          <w:szCs w:val="24"/>
        </w:rPr>
        <w:t>s undertake special attention to</w:t>
      </w:r>
      <w:r w:rsidR="00E708CA" w:rsidRPr="00E708CA">
        <w:rPr>
          <w:rStyle w:val="Strong"/>
          <w:rFonts w:ascii="Times New Roman" w:hAnsi="Times New Roman" w:cs="Times New Roman"/>
          <w:b w:val="0"/>
          <w:sz w:val="24"/>
          <w:szCs w:val="24"/>
        </w:rPr>
        <w:t xml:space="preserve"> the design and construction of the acquisition of the crew, as well as other faces to develop the knowledge curve year to design and build construction projects.</w:t>
      </w:r>
    </w:p>
    <w:p w:rsidR="00633C31" w:rsidRPr="00633C31" w:rsidRDefault="00633C31" w:rsidP="00633C31">
      <w:pPr>
        <w:pStyle w:val="ListParagraph"/>
        <w:shd w:val="clear" w:color="auto" w:fill="FFFFFF"/>
        <w:spacing w:after="0" w:line="480" w:lineRule="auto"/>
        <w:ind w:left="840" w:right="465"/>
        <w:jc w:val="both"/>
        <w:rPr>
          <w:rStyle w:val="Strong"/>
          <w:rFonts w:ascii="Times New Roman" w:hAnsi="Times New Roman" w:cs="Times New Roman"/>
          <w:sz w:val="24"/>
          <w:szCs w:val="24"/>
        </w:rPr>
      </w:pPr>
    </w:p>
    <w:p w:rsidR="00633C31" w:rsidRPr="00633C31" w:rsidRDefault="00874B7A" w:rsidP="00633C31">
      <w:pPr>
        <w:pStyle w:val="ListParagraph"/>
        <w:numPr>
          <w:ilvl w:val="1"/>
          <w:numId w:val="6"/>
        </w:numPr>
        <w:shd w:val="clear" w:color="auto" w:fill="FFFFFF"/>
        <w:spacing w:after="0" w:line="480" w:lineRule="auto"/>
        <w:ind w:left="540" w:right="465" w:hanging="540"/>
        <w:jc w:val="both"/>
        <w:rPr>
          <w:rStyle w:val="Strong"/>
          <w:rFonts w:ascii="Times New Roman" w:hAnsi="Times New Roman" w:cs="Times New Roman"/>
          <w:bCs w:val="0"/>
          <w:sz w:val="24"/>
          <w:szCs w:val="24"/>
        </w:rPr>
      </w:pPr>
      <w:r w:rsidRPr="00633C31">
        <w:rPr>
          <w:rFonts w:ascii="Times New Roman" w:hAnsi="Times New Roman" w:cs="Times New Roman"/>
          <w:b/>
          <w:sz w:val="24"/>
          <w:szCs w:val="24"/>
        </w:rPr>
        <w:t xml:space="preserve">Principles of design and build projects </w:t>
      </w:r>
    </w:p>
    <w:p w:rsidR="00874B7A" w:rsidRPr="00633C31" w:rsidRDefault="00874B7A" w:rsidP="00874B7A">
      <w:pPr>
        <w:pStyle w:val="ListParagraph"/>
        <w:numPr>
          <w:ilvl w:val="2"/>
          <w:numId w:val="6"/>
        </w:numPr>
        <w:shd w:val="clear" w:color="auto" w:fill="FFFFFF"/>
        <w:spacing w:after="0" w:line="480" w:lineRule="auto"/>
        <w:ind w:left="1350" w:right="465" w:hanging="630"/>
        <w:jc w:val="both"/>
        <w:rPr>
          <w:rStyle w:val="Strong"/>
          <w:rFonts w:ascii="Times New Roman" w:hAnsi="Times New Roman" w:cs="Times New Roman"/>
          <w:b w:val="0"/>
          <w:sz w:val="24"/>
          <w:szCs w:val="24"/>
        </w:rPr>
      </w:pPr>
      <w:r w:rsidRPr="00874B7A">
        <w:rPr>
          <w:rStyle w:val="Strong"/>
          <w:rFonts w:ascii="Times New Roman" w:hAnsi="Times New Roman" w:cs="Times New Roman"/>
          <w:sz w:val="24"/>
          <w:szCs w:val="24"/>
        </w:rPr>
        <w:t xml:space="preserve">Performance </w:t>
      </w:r>
    </w:p>
    <w:p w:rsidR="00633C31" w:rsidRPr="00633C31" w:rsidRDefault="00633C31" w:rsidP="00633C31">
      <w:pPr>
        <w:pStyle w:val="ListParagraph"/>
        <w:shd w:val="clear" w:color="auto" w:fill="FFFFFF"/>
        <w:spacing w:after="0" w:line="480" w:lineRule="auto"/>
        <w:ind w:left="1350" w:right="465"/>
        <w:jc w:val="both"/>
        <w:rPr>
          <w:rStyle w:val="Strong"/>
          <w:rFonts w:ascii="Times New Roman" w:hAnsi="Times New Roman" w:cs="Times New Roman"/>
          <w:b w:val="0"/>
          <w:sz w:val="24"/>
          <w:szCs w:val="24"/>
        </w:rPr>
      </w:pPr>
      <w:r w:rsidRPr="00633C31">
        <w:rPr>
          <w:rStyle w:val="Strong"/>
          <w:rFonts w:ascii="Times New Roman" w:hAnsi="Times New Roman" w:cs="Times New Roman"/>
          <w:b w:val="0"/>
          <w:sz w:val="24"/>
          <w:szCs w:val="24"/>
        </w:rPr>
        <w:t xml:space="preserve">Giovanni (2014) defines performance specification as a description of outcomes expected by an employer, leaving all means of accomplishing and expertise to the contractor of Design-Build. Therefore, it is the responsibility of the Design-Build contractor to achieve objectives set by the employer. </w:t>
      </w:r>
    </w:p>
    <w:p w:rsidR="00633C31" w:rsidRPr="00874B7A" w:rsidRDefault="00633C31" w:rsidP="00633C31">
      <w:pPr>
        <w:pStyle w:val="ListParagraph"/>
        <w:shd w:val="clear" w:color="auto" w:fill="FFFFFF"/>
        <w:spacing w:after="0" w:line="480" w:lineRule="auto"/>
        <w:ind w:left="1350" w:right="465"/>
        <w:jc w:val="both"/>
        <w:rPr>
          <w:rStyle w:val="Strong"/>
          <w:rFonts w:ascii="Times New Roman" w:hAnsi="Times New Roman" w:cs="Times New Roman"/>
          <w:b w:val="0"/>
          <w:sz w:val="24"/>
          <w:szCs w:val="24"/>
        </w:rPr>
      </w:pPr>
    </w:p>
    <w:p w:rsidR="00874B7A" w:rsidRPr="00633C31" w:rsidRDefault="00874B7A" w:rsidP="00874B7A">
      <w:pPr>
        <w:pStyle w:val="ListParagraph"/>
        <w:numPr>
          <w:ilvl w:val="2"/>
          <w:numId w:val="6"/>
        </w:numPr>
        <w:shd w:val="clear" w:color="auto" w:fill="FFFFFF"/>
        <w:spacing w:after="0" w:line="480" w:lineRule="auto"/>
        <w:ind w:left="1350" w:right="465" w:hanging="630"/>
        <w:jc w:val="both"/>
        <w:rPr>
          <w:rStyle w:val="Strong"/>
          <w:rFonts w:ascii="Times New Roman" w:hAnsi="Times New Roman" w:cs="Times New Roman"/>
          <w:b w:val="0"/>
          <w:sz w:val="24"/>
          <w:szCs w:val="24"/>
        </w:rPr>
      </w:pPr>
      <w:r w:rsidRPr="00874B7A">
        <w:rPr>
          <w:rStyle w:val="Strong"/>
          <w:rFonts w:ascii="Times New Roman" w:hAnsi="Times New Roman" w:cs="Times New Roman"/>
          <w:sz w:val="24"/>
          <w:szCs w:val="24"/>
        </w:rPr>
        <w:t>Fast-track Approach</w:t>
      </w:r>
    </w:p>
    <w:p w:rsidR="00633C31" w:rsidRPr="00633C31" w:rsidRDefault="00633C31" w:rsidP="00633C31">
      <w:pPr>
        <w:pStyle w:val="ListParagraph"/>
        <w:shd w:val="clear" w:color="auto" w:fill="FFFFFF"/>
        <w:spacing w:after="0" w:line="480" w:lineRule="auto"/>
        <w:ind w:left="1350" w:right="465"/>
        <w:jc w:val="both"/>
        <w:rPr>
          <w:rStyle w:val="Strong"/>
          <w:rFonts w:ascii="Times New Roman" w:hAnsi="Times New Roman" w:cs="Times New Roman"/>
          <w:b w:val="0"/>
          <w:sz w:val="24"/>
          <w:szCs w:val="24"/>
        </w:rPr>
      </w:pPr>
      <w:r w:rsidRPr="00633C31">
        <w:rPr>
          <w:rStyle w:val="Strong"/>
          <w:rFonts w:ascii="Times New Roman" w:hAnsi="Times New Roman" w:cs="Times New Roman"/>
          <w:b w:val="0"/>
          <w:sz w:val="24"/>
          <w:szCs w:val="24"/>
        </w:rPr>
        <w:t xml:space="preserve">This principle characterizes principal attribute of a Design-Build project. A single entity such as a contractor provide to an organization under authorized accountability all services required to both contract and design or a part of the project (Giovanni, 2014). </w:t>
      </w:r>
    </w:p>
    <w:p w:rsidR="00633C31" w:rsidRPr="003E72EF" w:rsidRDefault="00633C31" w:rsidP="003E72EF">
      <w:pPr>
        <w:shd w:val="clear" w:color="auto" w:fill="FFFFFF"/>
        <w:spacing w:after="0" w:line="480" w:lineRule="auto"/>
        <w:ind w:right="465"/>
        <w:jc w:val="both"/>
        <w:rPr>
          <w:rStyle w:val="Strong"/>
          <w:rFonts w:ascii="Times New Roman" w:hAnsi="Times New Roman" w:cs="Times New Roman"/>
          <w:b w:val="0"/>
          <w:sz w:val="24"/>
          <w:szCs w:val="24"/>
        </w:rPr>
      </w:pPr>
    </w:p>
    <w:p w:rsidR="00874B7A" w:rsidRPr="00633C31" w:rsidRDefault="00874B7A" w:rsidP="00874B7A">
      <w:pPr>
        <w:pStyle w:val="ListParagraph"/>
        <w:numPr>
          <w:ilvl w:val="2"/>
          <w:numId w:val="6"/>
        </w:numPr>
        <w:shd w:val="clear" w:color="auto" w:fill="FFFFFF"/>
        <w:spacing w:after="0" w:line="480" w:lineRule="auto"/>
        <w:ind w:left="1350" w:right="465" w:hanging="630"/>
        <w:jc w:val="both"/>
        <w:rPr>
          <w:rStyle w:val="Strong"/>
          <w:rFonts w:ascii="Times New Roman" w:hAnsi="Times New Roman" w:cs="Times New Roman"/>
          <w:b w:val="0"/>
          <w:sz w:val="24"/>
          <w:szCs w:val="24"/>
        </w:rPr>
      </w:pPr>
      <w:r w:rsidRPr="00874B7A">
        <w:rPr>
          <w:rStyle w:val="Strong"/>
          <w:rFonts w:ascii="Times New Roman" w:hAnsi="Times New Roman" w:cs="Times New Roman"/>
          <w:sz w:val="24"/>
          <w:szCs w:val="24"/>
        </w:rPr>
        <w:t>The Engineer’s Design Reviews</w:t>
      </w:r>
    </w:p>
    <w:p w:rsidR="00633C31" w:rsidRPr="00633C31" w:rsidRDefault="00633C31" w:rsidP="00633C31">
      <w:pPr>
        <w:pStyle w:val="ListParagraph"/>
        <w:shd w:val="clear" w:color="auto" w:fill="FFFFFF"/>
        <w:spacing w:after="0" w:line="480" w:lineRule="auto"/>
        <w:ind w:left="1350" w:right="465"/>
        <w:jc w:val="both"/>
        <w:rPr>
          <w:rStyle w:val="Strong"/>
          <w:rFonts w:ascii="Times New Roman" w:hAnsi="Times New Roman" w:cs="Times New Roman"/>
          <w:b w:val="0"/>
          <w:sz w:val="24"/>
          <w:szCs w:val="24"/>
        </w:rPr>
      </w:pPr>
      <w:r w:rsidRPr="00633C31">
        <w:rPr>
          <w:rStyle w:val="Strong"/>
          <w:rFonts w:ascii="Times New Roman" w:hAnsi="Times New Roman" w:cs="Times New Roman"/>
          <w:b w:val="0"/>
          <w:sz w:val="24"/>
          <w:szCs w:val="24"/>
        </w:rPr>
        <w:t xml:space="preserve">This principle allows the Engineer to give comments on the contractor’s design giving reason for its inadequacy. This is a challenge in the development and build system in that a problem is likely to occur since an </w:t>
      </w:r>
      <w:r w:rsidRPr="00633C31">
        <w:rPr>
          <w:rStyle w:val="Strong"/>
          <w:rFonts w:ascii="Times New Roman" w:hAnsi="Times New Roman" w:cs="Times New Roman"/>
          <w:b w:val="0"/>
          <w:sz w:val="24"/>
          <w:szCs w:val="24"/>
        </w:rPr>
        <w:lastRenderedPageBreak/>
        <w:t>engineer has powers to inquire document resubmission and to hold up construction until he or she is satisfied (Giovanni, 2014).</w:t>
      </w:r>
    </w:p>
    <w:p w:rsidR="00633C31" w:rsidRPr="00874B7A" w:rsidRDefault="00633C31" w:rsidP="00633C31">
      <w:pPr>
        <w:pStyle w:val="ListParagraph"/>
        <w:shd w:val="clear" w:color="auto" w:fill="FFFFFF"/>
        <w:spacing w:after="0" w:line="480" w:lineRule="auto"/>
        <w:ind w:left="1350" w:right="465"/>
        <w:jc w:val="both"/>
        <w:rPr>
          <w:rStyle w:val="Strong"/>
          <w:rFonts w:ascii="Times New Roman" w:hAnsi="Times New Roman" w:cs="Times New Roman"/>
          <w:b w:val="0"/>
          <w:sz w:val="24"/>
          <w:szCs w:val="24"/>
        </w:rPr>
      </w:pPr>
    </w:p>
    <w:p w:rsidR="00874B7A" w:rsidRPr="00633C31" w:rsidRDefault="00874B7A" w:rsidP="00874B7A">
      <w:pPr>
        <w:pStyle w:val="ListParagraph"/>
        <w:numPr>
          <w:ilvl w:val="2"/>
          <w:numId w:val="6"/>
        </w:numPr>
        <w:shd w:val="clear" w:color="auto" w:fill="FFFFFF"/>
        <w:spacing w:after="0" w:line="480" w:lineRule="auto"/>
        <w:ind w:left="1350" w:right="465" w:hanging="630"/>
        <w:jc w:val="both"/>
        <w:rPr>
          <w:rStyle w:val="Strong"/>
          <w:rFonts w:ascii="Times New Roman" w:hAnsi="Times New Roman" w:cs="Times New Roman"/>
          <w:b w:val="0"/>
          <w:sz w:val="24"/>
          <w:szCs w:val="24"/>
        </w:rPr>
      </w:pPr>
      <w:r w:rsidRPr="00874B7A">
        <w:rPr>
          <w:rStyle w:val="Strong"/>
          <w:rFonts w:ascii="Times New Roman" w:hAnsi="Times New Roman" w:cs="Times New Roman"/>
          <w:sz w:val="24"/>
          <w:szCs w:val="24"/>
        </w:rPr>
        <w:t>Singular Responsibility</w:t>
      </w:r>
    </w:p>
    <w:p w:rsidR="00633C31" w:rsidRPr="00A377ED" w:rsidRDefault="00633C31" w:rsidP="00633C31">
      <w:pPr>
        <w:pStyle w:val="ListParagraph"/>
        <w:shd w:val="clear" w:color="auto" w:fill="FFFFFF"/>
        <w:spacing w:after="0" w:line="480" w:lineRule="auto"/>
        <w:ind w:left="1350" w:right="465"/>
        <w:jc w:val="both"/>
        <w:rPr>
          <w:rStyle w:val="Strong"/>
          <w:rFonts w:ascii="Times New Roman" w:hAnsi="Times New Roman" w:cs="Times New Roman"/>
          <w:b w:val="0"/>
          <w:sz w:val="24"/>
          <w:szCs w:val="24"/>
        </w:rPr>
      </w:pPr>
      <w:r w:rsidRPr="00A377ED">
        <w:rPr>
          <w:rStyle w:val="Strong"/>
          <w:rFonts w:ascii="Times New Roman" w:hAnsi="Times New Roman" w:cs="Times New Roman"/>
          <w:b w:val="0"/>
          <w:sz w:val="24"/>
          <w:szCs w:val="24"/>
        </w:rPr>
        <w:t>Giovanni (2014</w:t>
      </w:r>
      <w:r w:rsidR="003E72EF" w:rsidRPr="00A377ED">
        <w:rPr>
          <w:rStyle w:val="Strong"/>
          <w:rFonts w:ascii="Times New Roman" w:hAnsi="Times New Roman" w:cs="Times New Roman"/>
          <w:b w:val="0"/>
          <w:sz w:val="24"/>
          <w:szCs w:val="24"/>
        </w:rPr>
        <w:t>) describes</w:t>
      </w:r>
      <w:r w:rsidRPr="00A377ED">
        <w:rPr>
          <w:rStyle w:val="Strong"/>
          <w:rFonts w:ascii="Times New Roman" w:hAnsi="Times New Roman" w:cs="Times New Roman"/>
          <w:b w:val="0"/>
          <w:sz w:val="24"/>
          <w:szCs w:val="24"/>
        </w:rPr>
        <w:t xml:space="preserve"> this principle is advantageous in that it enhance quality schedule and cost adherence of the project. The contractor is aggravated to deliver a successful project by satisfying multiple corresponding objectives as well as functional and aesthetic quality. </w:t>
      </w:r>
    </w:p>
    <w:p w:rsidR="00633C31" w:rsidRPr="00874B7A" w:rsidRDefault="00633C31" w:rsidP="00633C31">
      <w:pPr>
        <w:pStyle w:val="ListParagraph"/>
        <w:shd w:val="clear" w:color="auto" w:fill="FFFFFF"/>
        <w:spacing w:after="0" w:line="480" w:lineRule="auto"/>
        <w:ind w:left="1350" w:right="465"/>
        <w:jc w:val="both"/>
        <w:rPr>
          <w:rStyle w:val="Strong"/>
          <w:rFonts w:ascii="Times New Roman" w:hAnsi="Times New Roman" w:cs="Times New Roman"/>
          <w:b w:val="0"/>
          <w:sz w:val="24"/>
          <w:szCs w:val="24"/>
        </w:rPr>
      </w:pPr>
    </w:p>
    <w:p w:rsidR="00874B7A" w:rsidRPr="00A377ED" w:rsidRDefault="00874B7A" w:rsidP="00874B7A">
      <w:pPr>
        <w:pStyle w:val="ListParagraph"/>
        <w:numPr>
          <w:ilvl w:val="2"/>
          <w:numId w:val="6"/>
        </w:numPr>
        <w:shd w:val="clear" w:color="auto" w:fill="FFFFFF"/>
        <w:spacing w:after="0" w:line="480" w:lineRule="auto"/>
        <w:ind w:left="1350" w:right="465" w:hanging="630"/>
        <w:jc w:val="both"/>
        <w:rPr>
          <w:rStyle w:val="Strong"/>
          <w:rFonts w:ascii="Times New Roman" w:hAnsi="Times New Roman" w:cs="Times New Roman"/>
          <w:b w:val="0"/>
          <w:sz w:val="24"/>
          <w:szCs w:val="24"/>
        </w:rPr>
      </w:pPr>
      <w:r w:rsidRPr="00874B7A">
        <w:rPr>
          <w:rStyle w:val="Strong"/>
          <w:rFonts w:ascii="Times New Roman" w:hAnsi="Times New Roman" w:cs="Times New Roman"/>
          <w:sz w:val="24"/>
          <w:szCs w:val="24"/>
        </w:rPr>
        <w:t>Early Knowledge of Firm Costs</w:t>
      </w:r>
    </w:p>
    <w:p w:rsidR="00A377ED" w:rsidRPr="00A377ED" w:rsidRDefault="00A377ED" w:rsidP="00A377ED">
      <w:pPr>
        <w:pStyle w:val="ListParagraph"/>
        <w:shd w:val="clear" w:color="auto" w:fill="FFFFFF"/>
        <w:spacing w:after="0" w:line="480" w:lineRule="auto"/>
        <w:ind w:left="1350" w:right="465"/>
        <w:jc w:val="both"/>
        <w:rPr>
          <w:rStyle w:val="Strong"/>
          <w:rFonts w:ascii="Times New Roman" w:hAnsi="Times New Roman" w:cs="Times New Roman"/>
          <w:b w:val="0"/>
          <w:sz w:val="24"/>
          <w:szCs w:val="24"/>
        </w:rPr>
      </w:pPr>
      <w:r w:rsidRPr="00A377ED">
        <w:rPr>
          <w:rStyle w:val="Strong"/>
          <w:rFonts w:ascii="Times New Roman" w:hAnsi="Times New Roman" w:cs="Times New Roman"/>
          <w:b w:val="0"/>
          <w:sz w:val="24"/>
          <w:szCs w:val="24"/>
        </w:rPr>
        <w:t xml:space="preserve">According to Giovanni (2014) in his book on Design-Build Principles under the </w:t>
      </w:r>
      <w:proofErr w:type="spellStart"/>
      <w:r w:rsidRPr="00A377ED">
        <w:rPr>
          <w:rStyle w:val="Strong"/>
          <w:rFonts w:ascii="Times New Roman" w:hAnsi="Times New Roman" w:cs="Times New Roman"/>
          <w:b w:val="0"/>
          <w:sz w:val="24"/>
          <w:szCs w:val="24"/>
        </w:rPr>
        <w:t>Fidic</w:t>
      </w:r>
      <w:proofErr w:type="spellEnd"/>
      <w:r w:rsidRPr="00A377ED">
        <w:rPr>
          <w:rStyle w:val="Strong"/>
          <w:rFonts w:ascii="Times New Roman" w:hAnsi="Times New Roman" w:cs="Times New Roman"/>
          <w:b w:val="0"/>
          <w:sz w:val="24"/>
          <w:szCs w:val="24"/>
        </w:rPr>
        <w:t xml:space="preserve"> Yellow Book, constructions costs are known at the initial stage in a given project. The entity responsible for design estimates costs of construction and conceptualize the finished project accurately at once.</w:t>
      </w:r>
    </w:p>
    <w:p w:rsidR="00A377ED" w:rsidRPr="00874B7A" w:rsidRDefault="00A377ED" w:rsidP="00A377ED">
      <w:pPr>
        <w:pStyle w:val="ListParagraph"/>
        <w:shd w:val="clear" w:color="auto" w:fill="FFFFFF"/>
        <w:spacing w:after="0" w:line="480" w:lineRule="auto"/>
        <w:ind w:left="1350" w:right="465"/>
        <w:jc w:val="both"/>
        <w:rPr>
          <w:rStyle w:val="Strong"/>
          <w:rFonts w:ascii="Times New Roman" w:hAnsi="Times New Roman" w:cs="Times New Roman"/>
          <w:b w:val="0"/>
          <w:sz w:val="24"/>
          <w:szCs w:val="24"/>
        </w:rPr>
      </w:pPr>
    </w:p>
    <w:p w:rsidR="00874B7A" w:rsidRDefault="00874B7A" w:rsidP="00A377ED">
      <w:pPr>
        <w:pStyle w:val="ListParagraph"/>
        <w:numPr>
          <w:ilvl w:val="1"/>
          <w:numId w:val="6"/>
        </w:numPr>
        <w:shd w:val="clear" w:color="auto" w:fill="FFFFFF"/>
        <w:spacing w:after="0" w:line="480" w:lineRule="auto"/>
        <w:ind w:left="450" w:right="465" w:hanging="450"/>
        <w:jc w:val="both"/>
        <w:rPr>
          <w:rStyle w:val="Strong"/>
          <w:rFonts w:ascii="Times New Roman" w:hAnsi="Times New Roman" w:cs="Times New Roman"/>
          <w:sz w:val="24"/>
          <w:szCs w:val="24"/>
        </w:rPr>
      </w:pPr>
      <w:r w:rsidRPr="00A377ED">
        <w:rPr>
          <w:rStyle w:val="Strong"/>
          <w:rFonts w:ascii="Times New Roman" w:hAnsi="Times New Roman" w:cs="Times New Roman"/>
          <w:sz w:val="24"/>
          <w:szCs w:val="24"/>
        </w:rPr>
        <w:t>Benefits of Design and Build Contracts</w:t>
      </w:r>
    </w:p>
    <w:p w:rsidR="00A377ED" w:rsidRPr="00C3405C" w:rsidRDefault="006D2C68" w:rsidP="00C3405C">
      <w:pPr>
        <w:spacing w:after="120" w:line="480" w:lineRule="auto"/>
        <w:ind w:left="450"/>
        <w:jc w:val="both"/>
        <w:rPr>
          <w:rStyle w:val="Strong"/>
          <w:rFonts w:ascii="Times New Roman" w:hAnsi="Times New Roman" w:cs="Times New Roman"/>
          <w:b w:val="0"/>
          <w:sz w:val="24"/>
          <w:szCs w:val="24"/>
        </w:rPr>
      </w:pPr>
      <w:r w:rsidRPr="006D2C68">
        <w:rPr>
          <w:rStyle w:val="Strong"/>
          <w:rFonts w:ascii="Times New Roman" w:hAnsi="Times New Roman" w:cs="Times New Roman"/>
          <w:b w:val="0"/>
          <w:sz w:val="24"/>
          <w:szCs w:val="24"/>
        </w:rPr>
        <w:t xml:space="preserve">Design and construction of roads meaning used in research studies indicate tactic where one entity is responsible for design is also developing the facility physically and contractually. Such facilities are fully through the design and construction of the body, or participation through agreements between subcontractors </w:t>
      </w:r>
      <w:sdt>
        <w:sdtPr>
          <w:rPr>
            <w:rStyle w:val="Strong"/>
            <w:rFonts w:ascii="Times New Roman" w:hAnsi="Times New Roman" w:cs="Times New Roman"/>
            <w:b w:val="0"/>
            <w:sz w:val="24"/>
            <w:szCs w:val="24"/>
          </w:rPr>
          <w:id w:val="-1890096067"/>
          <w:citation/>
        </w:sdtPr>
        <w:sdtEndPr>
          <w:rPr>
            <w:rStyle w:val="Strong"/>
          </w:rPr>
        </w:sdtEndPr>
        <w:sdtContent>
          <w:r w:rsidR="00A377ED" w:rsidRPr="006D2C68">
            <w:rPr>
              <w:rStyle w:val="Strong"/>
              <w:rFonts w:ascii="Times New Roman" w:hAnsi="Times New Roman" w:cs="Times New Roman"/>
              <w:b w:val="0"/>
              <w:sz w:val="24"/>
              <w:szCs w:val="24"/>
            </w:rPr>
            <w:fldChar w:fldCharType="begin"/>
          </w:r>
          <w:r w:rsidR="00A377ED" w:rsidRPr="006D2C68">
            <w:rPr>
              <w:rStyle w:val="Strong"/>
              <w:rFonts w:ascii="Times New Roman" w:hAnsi="Times New Roman" w:cs="Times New Roman"/>
              <w:b w:val="0"/>
              <w:sz w:val="24"/>
              <w:szCs w:val="24"/>
            </w:rPr>
            <w:instrText xml:space="preserve"> CITATION Kon98 \l 1033 </w:instrText>
          </w:r>
          <w:r w:rsidR="00A377ED" w:rsidRPr="006D2C68">
            <w:rPr>
              <w:rStyle w:val="Strong"/>
              <w:rFonts w:ascii="Times New Roman" w:hAnsi="Times New Roman" w:cs="Times New Roman"/>
              <w:b w:val="0"/>
              <w:sz w:val="24"/>
              <w:szCs w:val="24"/>
            </w:rPr>
            <w:fldChar w:fldCharType="separate"/>
          </w:r>
          <w:r w:rsidR="00A377ED" w:rsidRPr="006D2C68">
            <w:rPr>
              <w:rStyle w:val="Strong"/>
              <w:rFonts w:ascii="Times New Roman" w:hAnsi="Times New Roman" w:cs="Times New Roman"/>
              <w:b w:val="0"/>
              <w:sz w:val="24"/>
              <w:szCs w:val="24"/>
            </w:rPr>
            <w:t>(Konchar &amp; Sanvido, 1998)</w:t>
          </w:r>
          <w:r w:rsidR="00A377ED" w:rsidRPr="006D2C68">
            <w:rPr>
              <w:rStyle w:val="Strong"/>
              <w:rFonts w:ascii="Times New Roman" w:hAnsi="Times New Roman" w:cs="Times New Roman"/>
              <w:b w:val="0"/>
              <w:sz w:val="24"/>
              <w:szCs w:val="24"/>
            </w:rPr>
            <w:fldChar w:fldCharType="end"/>
          </w:r>
        </w:sdtContent>
      </w:sdt>
      <w:r w:rsidR="00A377ED" w:rsidRPr="006D2C68">
        <w:rPr>
          <w:rStyle w:val="Strong"/>
          <w:rFonts w:ascii="Times New Roman" w:hAnsi="Times New Roman" w:cs="Times New Roman"/>
          <w:b w:val="0"/>
          <w:sz w:val="24"/>
          <w:szCs w:val="24"/>
        </w:rPr>
        <w:t xml:space="preserve">. Quite a lot of researchers have investigated the constant growing tendency to the use of the design and build delivery system and the move from supplementary outdated delivery approaches.  The explanations and aspects stimulating this development have been defined.  </w:t>
      </w:r>
      <w:proofErr w:type="spellStart"/>
      <w:r w:rsidR="00A377ED" w:rsidRPr="006D2C68">
        <w:rPr>
          <w:rStyle w:val="Strong"/>
          <w:rFonts w:ascii="Times New Roman" w:hAnsi="Times New Roman" w:cs="Times New Roman"/>
          <w:b w:val="0"/>
          <w:sz w:val="24"/>
          <w:szCs w:val="24"/>
        </w:rPr>
        <w:t>Konchar</w:t>
      </w:r>
      <w:proofErr w:type="spellEnd"/>
      <w:r w:rsidR="00A377ED" w:rsidRPr="006D2C68">
        <w:rPr>
          <w:rStyle w:val="Strong"/>
          <w:rFonts w:ascii="Times New Roman" w:hAnsi="Times New Roman" w:cs="Times New Roman"/>
          <w:b w:val="0"/>
          <w:sz w:val="24"/>
          <w:szCs w:val="24"/>
        </w:rPr>
        <w:t xml:space="preserve"> and </w:t>
      </w:r>
      <w:proofErr w:type="spellStart"/>
      <w:r w:rsidR="00A377ED" w:rsidRPr="006D2C68">
        <w:rPr>
          <w:rStyle w:val="Strong"/>
          <w:rFonts w:ascii="Times New Roman" w:hAnsi="Times New Roman" w:cs="Times New Roman"/>
          <w:b w:val="0"/>
          <w:sz w:val="24"/>
          <w:szCs w:val="24"/>
        </w:rPr>
        <w:lastRenderedPageBreak/>
        <w:t>Sanvido</w:t>
      </w:r>
      <w:proofErr w:type="spellEnd"/>
      <w:r w:rsidR="00A377ED" w:rsidRPr="006D2C68">
        <w:rPr>
          <w:rStyle w:val="Strong"/>
          <w:rFonts w:ascii="Times New Roman" w:hAnsi="Times New Roman" w:cs="Times New Roman"/>
          <w:b w:val="0"/>
          <w:sz w:val="24"/>
          <w:szCs w:val="24"/>
        </w:rPr>
        <w:t xml:space="preserve"> (1998) accompanied an experiential study whose objective was to link the different delivery methods that are commonly utilized in the United States.  Construction management at threat, design, and build, and design-bid-build were main delivery methods linked.  The research technique involved recognizing performance metrics for contrast purposes, data gathering through an i</w:t>
      </w:r>
      <w:r w:rsidR="001646F4">
        <w:rPr>
          <w:rStyle w:val="Strong"/>
          <w:rFonts w:ascii="Times New Roman" w:hAnsi="Times New Roman" w:cs="Times New Roman"/>
          <w:b w:val="0"/>
          <w:sz w:val="24"/>
          <w:szCs w:val="24"/>
        </w:rPr>
        <w:t>nspection, and data breakdown.  The data</w:t>
      </w:r>
      <w:r w:rsidR="00A377ED" w:rsidRPr="006D2C68">
        <w:rPr>
          <w:rStyle w:val="Strong"/>
          <w:rFonts w:ascii="Times New Roman" w:hAnsi="Times New Roman" w:cs="Times New Roman"/>
          <w:b w:val="0"/>
          <w:sz w:val="24"/>
          <w:szCs w:val="24"/>
        </w:rPr>
        <w:t xml:space="preserve"> collection period was realized using an investigation that collected data for 351 projects.  The survey comprised of queries concerning project delivery approaches, forms of contracts, metrics of performance metrics, project team features, and other project specific info.  Lastly, project records were assessed using some statistical 201</w:t>
      </w:r>
      <w:r w:rsidR="00E708CA" w:rsidRPr="006D2C68">
        <w:rPr>
          <w:rStyle w:val="Strong"/>
          <w:rFonts w:ascii="Times New Roman" w:hAnsi="Times New Roman" w:cs="Times New Roman"/>
          <w:b w:val="0"/>
          <w:sz w:val="24"/>
          <w:szCs w:val="24"/>
        </w:rPr>
        <w:t xml:space="preserve"> </w:t>
      </w:r>
      <w:r w:rsidR="00A377ED" w:rsidRPr="006D2C68">
        <w:rPr>
          <w:rStyle w:val="Strong"/>
          <w:rFonts w:ascii="Times New Roman" w:hAnsi="Times New Roman" w:cs="Times New Roman"/>
          <w:b w:val="0"/>
          <w:sz w:val="24"/>
          <w:szCs w:val="24"/>
        </w:rPr>
        <w:t xml:space="preserve">techniques, including multivariate and </w:t>
      </w:r>
      <w:proofErr w:type="spellStart"/>
      <w:r w:rsidR="00A377ED" w:rsidRPr="006D2C68">
        <w:rPr>
          <w:rStyle w:val="Strong"/>
          <w:rFonts w:ascii="Times New Roman" w:hAnsi="Times New Roman" w:cs="Times New Roman"/>
          <w:b w:val="0"/>
          <w:sz w:val="24"/>
          <w:szCs w:val="24"/>
        </w:rPr>
        <w:t>univariate</w:t>
      </w:r>
      <w:proofErr w:type="spellEnd"/>
      <w:r w:rsidR="00A377ED" w:rsidRPr="006D2C68">
        <w:rPr>
          <w:rStyle w:val="Strong"/>
          <w:rFonts w:ascii="Times New Roman" w:hAnsi="Times New Roman" w:cs="Times New Roman"/>
          <w:b w:val="0"/>
          <w:sz w:val="24"/>
          <w:szCs w:val="24"/>
        </w:rPr>
        <w:t xml:space="preserve"> regression analysis.</w:t>
      </w:r>
      <w:r w:rsidR="007A1D46" w:rsidRPr="006D2C68">
        <w:rPr>
          <w:rStyle w:val="Strong"/>
          <w:rFonts w:ascii="Times New Roman" w:hAnsi="Times New Roman" w:cs="Times New Roman"/>
          <w:b w:val="0"/>
          <w:sz w:val="24"/>
          <w:szCs w:val="24"/>
        </w:rPr>
        <w:t xml:space="preserve"> </w:t>
      </w:r>
      <w:r w:rsidR="00A377ED" w:rsidRPr="006D2C68">
        <w:rPr>
          <w:rStyle w:val="Strong"/>
          <w:rFonts w:ascii="Times New Roman" w:hAnsi="Times New Roman" w:cs="Times New Roman"/>
          <w:b w:val="0"/>
          <w:sz w:val="24"/>
          <w:szCs w:val="24"/>
        </w:rPr>
        <w:t xml:space="preserve">Middle marks </w:t>
      </w:r>
      <w:r w:rsidR="007A1D46" w:rsidRPr="006D2C68">
        <w:rPr>
          <w:rStyle w:val="Strong"/>
          <w:rFonts w:ascii="Times New Roman" w:hAnsi="Times New Roman" w:cs="Times New Roman"/>
          <w:b w:val="0"/>
          <w:sz w:val="24"/>
          <w:szCs w:val="24"/>
        </w:rPr>
        <w:t xml:space="preserve">which described the results of research has determined that the companies are using design and build approach as well as those made by the construction management of the threat or the design of the tender and construction delivery in many ways the performance indicators </w:t>
      </w:r>
      <w:sdt>
        <w:sdtPr>
          <w:rPr>
            <w:rStyle w:val="Strong"/>
            <w:rFonts w:ascii="Times New Roman" w:hAnsi="Times New Roman" w:cs="Times New Roman"/>
            <w:b w:val="0"/>
            <w:sz w:val="24"/>
            <w:szCs w:val="24"/>
          </w:rPr>
          <w:id w:val="1188869044"/>
          <w:citation/>
        </w:sdtPr>
        <w:sdtEndPr>
          <w:rPr>
            <w:rStyle w:val="Strong"/>
          </w:rPr>
        </w:sdtEndPr>
        <w:sdtContent>
          <w:r w:rsidR="00A377ED" w:rsidRPr="006D2C68">
            <w:rPr>
              <w:rStyle w:val="Strong"/>
              <w:rFonts w:ascii="Times New Roman" w:hAnsi="Times New Roman" w:cs="Times New Roman"/>
              <w:b w:val="0"/>
              <w:sz w:val="24"/>
              <w:szCs w:val="24"/>
            </w:rPr>
            <w:fldChar w:fldCharType="begin"/>
          </w:r>
          <w:r w:rsidR="00A377ED" w:rsidRPr="006D2C68">
            <w:rPr>
              <w:rStyle w:val="Strong"/>
              <w:rFonts w:ascii="Times New Roman" w:hAnsi="Times New Roman" w:cs="Times New Roman"/>
              <w:b w:val="0"/>
              <w:sz w:val="24"/>
              <w:szCs w:val="24"/>
            </w:rPr>
            <w:instrText xml:space="preserve"> CITATION Kon98 \l 1033 </w:instrText>
          </w:r>
          <w:r w:rsidR="00A377ED" w:rsidRPr="006D2C68">
            <w:rPr>
              <w:rStyle w:val="Strong"/>
              <w:rFonts w:ascii="Times New Roman" w:hAnsi="Times New Roman" w:cs="Times New Roman"/>
              <w:b w:val="0"/>
              <w:sz w:val="24"/>
              <w:szCs w:val="24"/>
            </w:rPr>
            <w:fldChar w:fldCharType="separate"/>
          </w:r>
          <w:r w:rsidR="00A377ED" w:rsidRPr="006D2C68">
            <w:rPr>
              <w:rStyle w:val="Strong"/>
              <w:rFonts w:ascii="Times New Roman" w:hAnsi="Times New Roman" w:cs="Times New Roman"/>
              <w:b w:val="0"/>
              <w:sz w:val="24"/>
              <w:szCs w:val="24"/>
            </w:rPr>
            <w:t>(Konchar &amp; Sanvido, 1998)</w:t>
          </w:r>
          <w:r w:rsidR="00A377ED" w:rsidRPr="006D2C68">
            <w:rPr>
              <w:rStyle w:val="Strong"/>
              <w:rFonts w:ascii="Times New Roman" w:hAnsi="Times New Roman" w:cs="Times New Roman"/>
              <w:b w:val="0"/>
              <w:sz w:val="24"/>
              <w:szCs w:val="24"/>
            </w:rPr>
            <w:fldChar w:fldCharType="end"/>
          </w:r>
        </w:sdtContent>
      </w:sdt>
      <w:r w:rsidR="00A377ED" w:rsidRPr="006D2C68">
        <w:rPr>
          <w:rStyle w:val="Strong"/>
          <w:rFonts w:ascii="Times New Roman" w:hAnsi="Times New Roman" w:cs="Times New Roman"/>
          <w:b w:val="0"/>
          <w:sz w:val="24"/>
          <w:szCs w:val="24"/>
        </w:rPr>
        <w:t xml:space="preserve">. </w:t>
      </w:r>
      <w:r w:rsidR="007A1D46" w:rsidRPr="006D2C68">
        <w:rPr>
          <w:rStyle w:val="Strong"/>
          <w:rFonts w:ascii="Times New Roman" w:hAnsi="Times New Roman" w:cs="Times New Roman"/>
          <w:b w:val="0"/>
          <w:sz w:val="24"/>
          <w:szCs w:val="24"/>
        </w:rPr>
        <w:t xml:space="preserve">Frankly, it revealed a single variable to examine the design and construction projects have seen less than the development cost and schedule amount. Similarly, a study conducted </w:t>
      </w:r>
      <w:proofErr w:type="spellStart"/>
      <w:r w:rsidR="007A1D46" w:rsidRPr="006D2C68">
        <w:rPr>
          <w:rStyle w:val="Strong"/>
          <w:rFonts w:ascii="Times New Roman" w:hAnsi="Times New Roman" w:cs="Times New Roman"/>
          <w:b w:val="0"/>
          <w:sz w:val="24"/>
          <w:szCs w:val="24"/>
        </w:rPr>
        <w:t>univariate</w:t>
      </w:r>
      <w:proofErr w:type="spellEnd"/>
      <w:r w:rsidR="007A1D46" w:rsidRPr="006D2C68">
        <w:rPr>
          <w:rStyle w:val="Strong"/>
          <w:rFonts w:ascii="Times New Roman" w:hAnsi="Times New Roman" w:cs="Times New Roman"/>
          <w:b w:val="0"/>
          <w:sz w:val="24"/>
          <w:szCs w:val="24"/>
        </w:rPr>
        <w:t xml:space="preserve"> to the eminence of the parameters that the design and construction of the beginning of the tactic of improved quality have shown; fewer drag and improve the quality of work and care. In addition, it may have done the design and construction projects of the best design of the tender and construction projects to consider the circumstance roof and establish a metric structure. The interior space and contour, with a practical device and metric schemes more moderate signs in the case of design and construction projects. To summarize, the study states that the design and implementation of construction method often led to cost savings in a timely manner. With regard to the performance of </w:t>
      </w:r>
      <w:proofErr w:type="spellStart"/>
      <w:r w:rsidR="007A1D46" w:rsidRPr="006D2C68">
        <w:rPr>
          <w:rStyle w:val="Strong"/>
          <w:rFonts w:ascii="Times New Roman" w:hAnsi="Times New Roman" w:cs="Times New Roman"/>
          <w:b w:val="0"/>
          <w:sz w:val="24"/>
          <w:szCs w:val="24"/>
        </w:rPr>
        <w:t>Samaha</w:t>
      </w:r>
      <w:proofErr w:type="spellEnd"/>
      <w:r w:rsidR="007A1D46" w:rsidRPr="006D2C68">
        <w:rPr>
          <w:rStyle w:val="Strong"/>
          <w:rFonts w:ascii="Times New Roman" w:hAnsi="Times New Roman" w:cs="Times New Roman"/>
          <w:b w:val="0"/>
          <w:sz w:val="24"/>
          <w:szCs w:val="24"/>
        </w:rPr>
        <w:t xml:space="preserve"> and owner satisfaction, design </w:t>
      </w:r>
      <w:r w:rsidR="007A1D46" w:rsidRPr="006D2C68">
        <w:rPr>
          <w:rStyle w:val="Strong"/>
          <w:rFonts w:ascii="Times New Roman" w:hAnsi="Times New Roman" w:cs="Times New Roman"/>
          <w:b w:val="0"/>
          <w:sz w:val="24"/>
          <w:szCs w:val="24"/>
        </w:rPr>
        <w:lastRenderedPageBreak/>
        <w:t xml:space="preserve">and implementation of construction leads to professionalism in the organization of the construction risk and design / bid / build approach. </w:t>
      </w:r>
      <w:r w:rsidR="00A377ED" w:rsidRPr="006D2C68">
        <w:rPr>
          <w:rStyle w:val="Strong"/>
          <w:rFonts w:ascii="Times New Roman" w:hAnsi="Times New Roman" w:cs="Times New Roman"/>
          <w:b w:val="0"/>
          <w:sz w:val="24"/>
          <w:szCs w:val="24"/>
        </w:rPr>
        <w:t xml:space="preserve">An additional study highlighted the significance of design and build delivery method, </w:t>
      </w:r>
      <w:proofErr w:type="spellStart"/>
      <w:r w:rsidR="00A377ED" w:rsidRPr="006D2C68">
        <w:rPr>
          <w:rStyle w:val="Strong"/>
          <w:rFonts w:ascii="Times New Roman" w:hAnsi="Times New Roman" w:cs="Times New Roman"/>
          <w:b w:val="0"/>
          <w:sz w:val="24"/>
          <w:szCs w:val="24"/>
        </w:rPr>
        <w:t>Molenaar</w:t>
      </w:r>
      <w:proofErr w:type="spellEnd"/>
      <w:r w:rsidR="00A377ED" w:rsidRPr="006D2C68">
        <w:rPr>
          <w:rStyle w:val="Strong"/>
          <w:rFonts w:ascii="Times New Roman" w:hAnsi="Times New Roman" w:cs="Times New Roman"/>
          <w:b w:val="0"/>
          <w:sz w:val="24"/>
          <w:szCs w:val="24"/>
        </w:rPr>
        <w:t xml:space="preserve">, and </w:t>
      </w:r>
      <w:proofErr w:type="spellStart"/>
      <w:r w:rsidR="00A377ED" w:rsidRPr="006D2C68">
        <w:rPr>
          <w:rStyle w:val="Strong"/>
          <w:rFonts w:ascii="Times New Roman" w:hAnsi="Times New Roman" w:cs="Times New Roman"/>
          <w:b w:val="0"/>
          <w:sz w:val="24"/>
          <w:szCs w:val="24"/>
        </w:rPr>
        <w:t>Songer</w:t>
      </w:r>
      <w:proofErr w:type="spellEnd"/>
      <w:r w:rsidR="00A377ED" w:rsidRPr="006D2C68">
        <w:rPr>
          <w:rStyle w:val="Strong"/>
          <w:rFonts w:ascii="Times New Roman" w:hAnsi="Times New Roman" w:cs="Times New Roman"/>
          <w:b w:val="0"/>
          <w:sz w:val="24"/>
          <w:szCs w:val="24"/>
        </w:rPr>
        <w:t xml:space="preserve"> (1996), and it indicated that fast development of this delivery method and the requirement to observe attitudes of the owners towards it.  </w:t>
      </w:r>
      <w:r w:rsidR="007A1D46" w:rsidRPr="00C3405C">
        <w:rPr>
          <w:rStyle w:val="Strong"/>
          <w:rFonts w:ascii="Times New Roman" w:hAnsi="Times New Roman" w:cs="Times New Roman"/>
          <w:b w:val="0"/>
          <w:sz w:val="24"/>
          <w:szCs w:val="24"/>
        </w:rPr>
        <w:t xml:space="preserve">The study also aimed to define a set of measures that guide homeowners to choose a design and construction technology. It has been linked to the length of the proposed action; budget; Project No. assurances size and complexity. Construction and invention project, the data were collected using a questionnaire which reached 209 owners with the knowledge of design and construction projects. He asked the owners to find a way to classify the screening measurements. </w:t>
      </w:r>
      <w:r w:rsidR="00A377ED" w:rsidRPr="00C3405C">
        <w:rPr>
          <w:rStyle w:val="Strong"/>
          <w:rFonts w:ascii="Times New Roman" w:hAnsi="Times New Roman" w:cs="Times New Roman"/>
          <w:b w:val="0"/>
          <w:sz w:val="24"/>
          <w:szCs w:val="24"/>
        </w:rPr>
        <w:t>Basing on cal</w:t>
      </w:r>
      <w:r w:rsidR="007A1D46" w:rsidRPr="00C3405C">
        <w:rPr>
          <w:rStyle w:val="Strong"/>
          <w:rFonts w:ascii="Times New Roman" w:hAnsi="Times New Roman" w:cs="Times New Roman"/>
          <w:b w:val="0"/>
          <w:sz w:val="24"/>
          <w:szCs w:val="24"/>
        </w:rPr>
        <w:t xml:space="preserve">culations of medians and means, it has been appointed all measures examined in position. The scores showed that the main reason homes in the selection of the design and construction is likely to reduce the duration of the project and the system of delivery. </w:t>
      </w:r>
      <w:proofErr w:type="gramStart"/>
      <w:r w:rsidR="007A1D46" w:rsidRPr="00C3405C">
        <w:rPr>
          <w:rStyle w:val="Strong"/>
          <w:rFonts w:ascii="Times New Roman" w:hAnsi="Times New Roman" w:cs="Times New Roman"/>
          <w:b w:val="0"/>
          <w:sz w:val="24"/>
          <w:szCs w:val="24"/>
        </w:rPr>
        <w:t>Among the factors less position over the massive project and a high level of complexity.</w:t>
      </w:r>
      <w:proofErr w:type="gramEnd"/>
      <w:r w:rsidR="007A1D46" w:rsidRPr="00C3405C">
        <w:rPr>
          <w:rStyle w:val="Strong"/>
          <w:rFonts w:ascii="Times New Roman" w:hAnsi="Times New Roman" w:cs="Times New Roman"/>
          <w:b w:val="0"/>
          <w:sz w:val="24"/>
          <w:szCs w:val="24"/>
        </w:rPr>
        <w:t xml:space="preserve"> Charts have shown reluctance to emphasize with respect to aspects of maximum and minimum rank holders. Thus, the study determined that the other criteria that gave less signs can operate as a center for the selection of the design and construction of the distribution system, and in particular on the wishes of the project</w:t>
      </w:r>
      <w:r w:rsidR="00A377ED" w:rsidRPr="00C3405C">
        <w:rPr>
          <w:rStyle w:val="Strong"/>
          <w:rFonts w:ascii="Times New Roman" w:hAnsi="Times New Roman" w:cs="Times New Roman"/>
          <w:b w:val="0"/>
          <w:sz w:val="24"/>
          <w:szCs w:val="24"/>
        </w:rPr>
        <w:t xml:space="preserve"> </w:t>
      </w:r>
      <w:sdt>
        <w:sdtPr>
          <w:rPr>
            <w:rStyle w:val="Strong"/>
            <w:rFonts w:ascii="Times New Roman" w:hAnsi="Times New Roman" w:cs="Times New Roman"/>
            <w:sz w:val="24"/>
            <w:szCs w:val="24"/>
          </w:rPr>
          <w:id w:val="-32731592"/>
          <w:citation/>
        </w:sdtPr>
        <w:sdtEndPr>
          <w:rPr>
            <w:rStyle w:val="Strong"/>
          </w:rPr>
        </w:sdtEndPr>
        <w:sdtContent>
          <w:r w:rsidR="00A377ED" w:rsidRPr="00C3405C">
            <w:rPr>
              <w:rStyle w:val="Strong"/>
              <w:rFonts w:ascii="Times New Roman" w:hAnsi="Times New Roman" w:cs="Times New Roman"/>
              <w:sz w:val="24"/>
              <w:szCs w:val="24"/>
            </w:rPr>
            <w:fldChar w:fldCharType="begin"/>
          </w:r>
          <w:r w:rsidR="00A377ED" w:rsidRPr="00C3405C">
            <w:rPr>
              <w:rStyle w:val="Strong"/>
              <w:rFonts w:ascii="Times New Roman" w:hAnsi="Times New Roman" w:cs="Times New Roman"/>
              <w:sz w:val="24"/>
              <w:szCs w:val="24"/>
            </w:rPr>
            <w:instrText xml:space="preserve">CITATION Mol98 \t  \l 1033 </w:instrText>
          </w:r>
          <w:r w:rsidR="00A377ED" w:rsidRPr="00C3405C">
            <w:rPr>
              <w:rStyle w:val="Strong"/>
              <w:rFonts w:ascii="Times New Roman" w:hAnsi="Times New Roman" w:cs="Times New Roman"/>
              <w:sz w:val="24"/>
              <w:szCs w:val="24"/>
            </w:rPr>
            <w:fldChar w:fldCharType="separate"/>
          </w:r>
          <w:r w:rsidR="00A377ED" w:rsidRPr="00C3405C">
            <w:rPr>
              <w:rFonts w:ascii="Times New Roman" w:hAnsi="Times New Roman" w:cs="Times New Roman"/>
              <w:noProof/>
              <w:sz w:val="24"/>
              <w:szCs w:val="24"/>
            </w:rPr>
            <w:t>(Molenaar &amp; Songer, 1998)</w:t>
          </w:r>
          <w:r w:rsidR="00A377ED" w:rsidRPr="00C3405C">
            <w:rPr>
              <w:rStyle w:val="Strong"/>
              <w:rFonts w:ascii="Times New Roman" w:hAnsi="Times New Roman" w:cs="Times New Roman"/>
              <w:sz w:val="24"/>
              <w:szCs w:val="24"/>
            </w:rPr>
            <w:fldChar w:fldCharType="end"/>
          </w:r>
        </w:sdtContent>
      </w:sdt>
      <w:r w:rsidR="00A377ED" w:rsidRPr="00C3405C">
        <w:rPr>
          <w:rStyle w:val="Strong"/>
          <w:rFonts w:ascii="Times New Roman" w:hAnsi="Times New Roman" w:cs="Times New Roman"/>
          <w:b w:val="0"/>
          <w:sz w:val="24"/>
          <w:szCs w:val="24"/>
        </w:rPr>
        <w:t>.</w:t>
      </w:r>
    </w:p>
    <w:p w:rsidR="007A1D46" w:rsidRPr="007A1D46" w:rsidRDefault="007A1D46" w:rsidP="007A1D46">
      <w:pPr>
        <w:pStyle w:val="ListParagraph"/>
        <w:shd w:val="clear" w:color="auto" w:fill="FFFFFF"/>
        <w:spacing w:after="0" w:line="480" w:lineRule="auto"/>
        <w:ind w:left="480" w:right="465"/>
        <w:jc w:val="both"/>
        <w:rPr>
          <w:rStyle w:val="Strong"/>
          <w:rFonts w:ascii="Times New Roman" w:hAnsi="Times New Roman" w:cs="Times New Roman"/>
          <w:b w:val="0"/>
          <w:sz w:val="24"/>
          <w:szCs w:val="24"/>
        </w:rPr>
      </w:pPr>
    </w:p>
    <w:p w:rsidR="00A377ED" w:rsidRDefault="00A377ED" w:rsidP="00A377ED">
      <w:pPr>
        <w:pStyle w:val="ListParagraph"/>
        <w:shd w:val="clear" w:color="auto" w:fill="FFFFFF"/>
        <w:spacing w:after="0" w:line="480" w:lineRule="auto"/>
        <w:ind w:left="480" w:right="465"/>
        <w:jc w:val="both"/>
        <w:rPr>
          <w:rStyle w:val="Strong"/>
          <w:rFonts w:ascii="Times New Roman" w:hAnsi="Times New Roman" w:cs="Times New Roman"/>
          <w:b w:val="0"/>
          <w:sz w:val="24"/>
          <w:szCs w:val="24"/>
        </w:rPr>
      </w:pPr>
      <w:r w:rsidRPr="00A377ED">
        <w:rPr>
          <w:rStyle w:val="Strong"/>
          <w:rFonts w:ascii="Times New Roman" w:hAnsi="Times New Roman" w:cs="Times New Roman"/>
          <w:b w:val="0"/>
          <w:sz w:val="24"/>
          <w:szCs w:val="24"/>
        </w:rPr>
        <w:t xml:space="preserve">Results from a study done by </w:t>
      </w:r>
      <w:proofErr w:type="spellStart"/>
      <w:r w:rsidRPr="00A377ED">
        <w:rPr>
          <w:rStyle w:val="Strong"/>
          <w:rFonts w:ascii="Times New Roman" w:hAnsi="Times New Roman" w:cs="Times New Roman"/>
          <w:b w:val="0"/>
          <w:sz w:val="24"/>
          <w:szCs w:val="24"/>
        </w:rPr>
        <w:t>Molenaar</w:t>
      </w:r>
      <w:proofErr w:type="spellEnd"/>
      <w:r w:rsidRPr="00A377ED">
        <w:rPr>
          <w:rStyle w:val="Strong"/>
          <w:rFonts w:ascii="Times New Roman" w:hAnsi="Times New Roman" w:cs="Times New Roman"/>
          <w:b w:val="0"/>
          <w:sz w:val="24"/>
          <w:szCs w:val="24"/>
        </w:rPr>
        <w:t xml:space="preserve"> and </w:t>
      </w:r>
      <w:proofErr w:type="spellStart"/>
      <w:r w:rsidRPr="00A377ED">
        <w:rPr>
          <w:rStyle w:val="Strong"/>
          <w:rFonts w:ascii="Times New Roman" w:hAnsi="Times New Roman" w:cs="Times New Roman"/>
          <w:b w:val="0"/>
          <w:sz w:val="24"/>
          <w:szCs w:val="24"/>
        </w:rPr>
        <w:t>Songer</w:t>
      </w:r>
      <w:proofErr w:type="spellEnd"/>
      <w:r w:rsidRPr="00A377ED">
        <w:rPr>
          <w:rStyle w:val="Strong"/>
          <w:rFonts w:ascii="Times New Roman" w:hAnsi="Times New Roman" w:cs="Times New Roman"/>
          <w:b w:val="0"/>
          <w:sz w:val="24"/>
          <w:szCs w:val="24"/>
        </w:rPr>
        <w:t xml:space="preserve"> (1996) were too confirmed by a study carried out by </w:t>
      </w:r>
      <w:proofErr w:type="spellStart"/>
      <w:r w:rsidRPr="00A377ED">
        <w:rPr>
          <w:rStyle w:val="Strong"/>
          <w:rFonts w:ascii="Times New Roman" w:hAnsi="Times New Roman" w:cs="Times New Roman"/>
          <w:b w:val="0"/>
          <w:sz w:val="24"/>
          <w:szCs w:val="24"/>
        </w:rPr>
        <w:t>Tookey</w:t>
      </w:r>
      <w:proofErr w:type="spellEnd"/>
      <w:r w:rsidRPr="00A377ED">
        <w:rPr>
          <w:rStyle w:val="Strong"/>
          <w:rFonts w:ascii="Times New Roman" w:hAnsi="Times New Roman" w:cs="Times New Roman"/>
          <w:b w:val="0"/>
          <w:sz w:val="24"/>
          <w:szCs w:val="24"/>
        </w:rPr>
        <w:t xml:space="preserve"> et al. (2001), which pointed out that the owner’s necessities with respect to time, quality and cost frequently affect a decision of delivery system choice.  For design and build construction projects, budget and time were the </w:t>
      </w:r>
      <w:r w:rsidRPr="00A377ED">
        <w:rPr>
          <w:rStyle w:val="Strong"/>
          <w:rFonts w:ascii="Times New Roman" w:hAnsi="Times New Roman" w:cs="Times New Roman"/>
          <w:b w:val="0"/>
          <w:sz w:val="24"/>
          <w:szCs w:val="24"/>
        </w:rPr>
        <w:lastRenderedPageBreak/>
        <w:t xml:space="preserve">key motives for the choice of design and build delivery system.  Furthermore, the holders’ desires were commonly directed to profiting from signing contract with a sole body. The outcomes were recognized through studying a number of projects and cross-examining proprietors to formulate an overall deduction. </w:t>
      </w:r>
    </w:p>
    <w:p w:rsidR="007A1D46" w:rsidRPr="00A377ED" w:rsidRDefault="007A1D46" w:rsidP="00A377ED">
      <w:pPr>
        <w:pStyle w:val="ListParagraph"/>
        <w:shd w:val="clear" w:color="auto" w:fill="FFFFFF"/>
        <w:spacing w:after="0" w:line="480" w:lineRule="auto"/>
        <w:ind w:left="480" w:right="465"/>
        <w:jc w:val="both"/>
        <w:rPr>
          <w:rStyle w:val="Strong"/>
          <w:rFonts w:ascii="Times New Roman" w:hAnsi="Times New Roman" w:cs="Times New Roman"/>
          <w:b w:val="0"/>
          <w:sz w:val="24"/>
          <w:szCs w:val="24"/>
        </w:rPr>
      </w:pPr>
    </w:p>
    <w:p w:rsidR="00A377ED" w:rsidRPr="00C3405C" w:rsidRDefault="00A377ED" w:rsidP="00C3405C">
      <w:pPr>
        <w:pStyle w:val="ListParagraph"/>
        <w:shd w:val="clear" w:color="auto" w:fill="FFFFFF"/>
        <w:spacing w:after="0" w:line="480" w:lineRule="auto"/>
        <w:ind w:left="480" w:right="465"/>
        <w:jc w:val="both"/>
        <w:rPr>
          <w:rStyle w:val="Strong"/>
          <w:rFonts w:ascii="Times New Roman" w:hAnsi="Times New Roman" w:cs="Times New Roman"/>
          <w:b w:val="0"/>
          <w:sz w:val="24"/>
          <w:szCs w:val="24"/>
        </w:rPr>
      </w:pPr>
      <w:r w:rsidRPr="00A377ED">
        <w:rPr>
          <w:rStyle w:val="Strong"/>
          <w:rFonts w:ascii="Times New Roman" w:hAnsi="Times New Roman" w:cs="Times New Roman"/>
          <w:b w:val="0"/>
          <w:sz w:val="24"/>
          <w:szCs w:val="24"/>
        </w:rPr>
        <w:t xml:space="preserve">An additional objective of and </w:t>
      </w:r>
      <w:proofErr w:type="spellStart"/>
      <w:r w:rsidRPr="00A377ED">
        <w:rPr>
          <w:rStyle w:val="Strong"/>
          <w:rFonts w:ascii="Times New Roman" w:hAnsi="Times New Roman" w:cs="Times New Roman"/>
          <w:b w:val="0"/>
          <w:sz w:val="24"/>
          <w:szCs w:val="24"/>
        </w:rPr>
        <w:t>Molenaar</w:t>
      </w:r>
      <w:proofErr w:type="spellEnd"/>
      <w:r w:rsidRPr="00A377ED">
        <w:rPr>
          <w:rStyle w:val="Strong"/>
          <w:rFonts w:ascii="Times New Roman" w:hAnsi="Times New Roman" w:cs="Times New Roman"/>
          <w:b w:val="0"/>
          <w:sz w:val="24"/>
          <w:szCs w:val="24"/>
        </w:rPr>
        <w:t xml:space="preserve"> and </w:t>
      </w:r>
      <w:proofErr w:type="spellStart"/>
      <w:r w:rsidRPr="00A377ED">
        <w:rPr>
          <w:rStyle w:val="Strong"/>
          <w:rFonts w:ascii="Times New Roman" w:hAnsi="Times New Roman" w:cs="Times New Roman"/>
          <w:b w:val="0"/>
          <w:sz w:val="24"/>
          <w:szCs w:val="24"/>
        </w:rPr>
        <w:t>Songer’s</w:t>
      </w:r>
      <w:proofErr w:type="spellEnd"/>
      <w:r w:rsidRPr="00A377ED">
        <w:rPr>
          <w:rStyle w:val="Strong"/>
          <w:rFonts w:ascii="Times New Roman" w:hAnsi="Times New Roman" w:cs="Times New Roman"/>
          <w:b w:val="0"/>
          <w:sz w:val="24"/>
          <w:szCs w:val="24"/>
        </w:rPr>
        <w:t xml:space="preserve"> (1996) study was to link private to public proprietors’ outlooks toward the design and build method.  The research indicated that public and private proprietors’ positions for dissimilar features didn’t meaningfully vary.  One criterion of decreasing claims graded meaningfully contrarily for both kinds of proprietor.  Public holders were further worried about decreasing the number of assertions and so were further persuaded to select design and build delivery technique to lessen the influence of assertions.  The research ascribed this to the possibility that claims arise more often on communal projects and treating them could considerably hamper performance of the project.</w:t>
      </w:r>
      <w:r w:rsidR="00C3405C">
        <w:rPr>
          <w:rStyle w:val="Strong"/>
          <w:rFonts w:ascii="Times New Roman" w:hAnsi="Times New Roman" w:cs="Times New Roman"/>
          <w:b w:val="0"/>
          <w:sz w:val="24"/>
          <w:szCs w:val="24"/>
        </w:rPr>
        <w:t xml:space="preserve"> </w:t>
      </w:r>
      <w:r w:rsidRPr="00C3405C">
        <w:rPr>
          <w:rStyle w:val="Strong"/>
          <w:rFonts w:ascii="Times New Roman" w:hAnsi="Times New Roman" w:cs="Times New Roman"/>
          <w:b w:val="0"/>
          <w:sz w:val="24"/>
          <w:szCs w:val="24"/>
        </w:rPr>
        <w:t xml:space="preserve">Outcomes from the earlier mentioned study directed </w:t>
      </w:r>
      <w:proofErr w:type="spellStart"/>
      <w:r w:rsidRPr="00C3405C">
        <w:rPr>
          <w:rStyle w:val="Strong"/>
          <w:rFonts w:ascii="Times New Roman" w:hAnsi="Times New Roman" w:cs="Times New Roman"/>
          <w:b w:val="0"/>
          <w:sz w:val="24"/>
          <w:szCs w:val="24"/>
        </w:rPr>
        <w:t>Molenaar</w:t>
      </w:r>
      <w:proofErr w:type="spellEnd"/>
      <w:r w:rsidRPr="00C3405C">
        <w:rPr>
          <w:rStyle w:val="Strong"/>
          <w:rFonts w:ascii="Times New Roman" w:hAnsi="Times New Roman" w:cs="Times New Roman"/>
          <w:b w:val="0"/>
          <w:sz w:val="24"/>
          <w:szCs w:val="24"/>
        </w:rPr>
        <w:t xml:space="preserve"> (1999) to focus on design and build projects and their advancement in communal sector.  Varied procurement methods that public proprietors keep an eye on, contract granting tactics, proprietors’ knowledge, and level of design accomplishment are amongst concerns investigated in the study. Specifically, the results show that approximately 60% of design and build developments were accomplished in 2% or better of inventive financial plan.  The quantity of projects completed within 2% or better of time plan was 77%.  Considering quality, the </w:t>
      </w:r>
      <w:r w:rsidR="00541969" w:rsidRPr="00C3405C">
        <w:rPr>
          <w:rStyle w:val="Strong"/>
          <w:rFonts w:ascii="Times New Roman" w:hAnsi="Times New Roman" w:cs="Times New Roman"/>
          <w:b w:val="0"/>
          <w:sz w:val="24"/>
          <w:szCs w:val="24"/>
        </w:rPr>
        <w:t>researchers</w:t>
      </w:r>
      <w:r w:rsidRPr="00C3405C">
        <w:rPr>
          <w:rStyle w:val="Strong"/>
          <w:rFonts w:ascii="Times New Roman" w:hAnsi="Times New Roman" w:cs="Times New Roman"/>
          <w:b w:val="0"/>
          <w:sz w:val="24"/>
          <w:szCs w:val="24"/>
        </w:rPr>
        <w:t xml:space="preserve"> showed that bulkiness of design and build projects obeyed proprietors’ prospects, but some holders expressed their views that design and build projects had a </w:t>
      </w:r>
      <w:r w:rsidRPr="00C3405C">
        <w:rPr>
          <w:rStyle w:val="Strong"/>
          <w:rFonts w:ascii="Times New Roman" w:hAnsi="Times New Roman" w:cs="Times New Roman"/>
          <w:b w:val="0"/>
          <w:sz w:val="24"/>
          <w:szCs w:val="24"/>
        </w:rPr>
        <w:lastRenderedPageBreak/>
        <w:t xml:space="preserve">slightly high managerial problem.  They might firstly have trust that making contracts with the lone body would enact less managerial problem. This is specifically correct for proprietors that are still testing with design and build method. </w:t>
      </w:r>
      <w:proofErr w:type="gramStart"/>
      <w:r w:rsidRPr="00C3405C">
        <w:rPr>
          <w:rStyle w:val="Strong"/>
          <w:rFonts w:ascii="Times New Roman" w:hAnsi="Times New Roman" w:cs="Times New Roman"/>
          <w:b w:val="0"/>
          <w:sz w:val="24"/>
          <w:szCs w:val="24"/>
        </w:rPr>
        <w:t>Subsequently, a little higher than the normal score was testified for performance concerning the administrative problem.</w:t>
      </w:r>
      <w:proofErr w:type="gramEnd"/>
      <w:r w:rsidRPr="00C3405C">
        <w:rPr>
          <w:rStyle w:val="Strong"/>
          <w:rFonts w:ascii="Times New Roman" w:hAnsi="Times New Roman" w:cs="Times New Roman"/>
          <w:b w:val="0"/>
          <w:sz w:val="24"/>
          <w:szCs w:val="24"/>
        </w:rPr>
        <w:t xml:space="preserve">  Lastly, the research offers guidelines for public organizations to accomplish a design and build project with respects to acquisition facets discussed further down.</w:t>
      </w:r>
      <w:r w:rsidR="00C3405C">
        <w:rPr>
          <w:rStyle w:val="Strong"/>
          <w:rFonts w:ascii="Times New Roman" w:hAnsi="Times New Roman" w:cs="Times New Roman"/>
          <w:b w:val="0"/>
          <w:sz w:val="24"/>
          <w:szCs w:val="24"/>
        </w:rPr>
        <w:t xml:space="preserve"> </w:t>
      </w:r>
      <w:r w:rsidRPr="00C3405C">
        <w:rPr>
          <w:rStyle w:val="Strong"/>
          <w:rFonts w:ascii="Times New Roman" w:hAnsi="Times New Roman" w:cs="Times New Roman"/>
          <w:b w:val="0"/>
          <w:sz w:val="24"/>
          <w:szCs w:val="24"/>
        </w:rPr>
        <w:t xml:space="preserve">A study was done for The National Institute of Standards and Technology (NIST), targeted to assess and document economic effects of taking on design and build delivery system </w:t>
      </w:r>
      <w:sdt>
        <w:sdtPr>
          <w:rPr>
            <w:rStyle w:val="Strong"/>
            <w:rFonts w:ascii="Times New Roman" w:hAnsi="Times New Roman" w:cs="Times New Roman"/>
            <w:sz w:val="24"/>
            <w:szCs w:val="24"/>
          </w:rPr>
          <w:id w:val="1499540549"/>
          <w:citation/>
        </w:sdtPr>
        <w:sdtEndPr>
          <w:rPr>
            <w:rStyle w:val="Strong"/>
          </w:rPr>
        </w:sdtEndPr>
        <w:sdtContent>
          <w:r w:rsidRPr="00C3405C">
            <w:rPr>
              <w:rStyle w:val="Strong"/>
              <w:rFonts w:ascii="Times New Roman" w:hAnsi="Times New Roman" w:cs="Times New Roman"/>
              <w:sz w:val="24"/>
              <w:szCs w:val="24"/>
            </w:rPr>
            <w:fldChar w:fldCharType="begin"/>
          </w:r>
          <w:r w:rsidRPr="00C3405C">
            <w:rPr>
              <w:rStyle w:val="Strong"/>
              <w:rFonts w:ascii="Times New Roman" w:hAnsi="Times New Roman" w:cs="Times New Roman"/>
              <w:sz w:val="24"/>
              <w:szCs w:val="24"/>
            </w:rPr>
            <w:instrText xml:space="preserve"> CITATION Tho02 \l 1033 </w:instrText>
          </w:r>
          <w:r w:rsidRPr="00C3405C">
            <w:rPr>
              <w:rStyle w:val="Strong"/>
              <w:rFonts w:ascii="Times New Roman" w:hAnsi="Times New Roman" w:cs="Times New Roman"/>
              <w:sz w:val="24"/>
              <w:szCs w:val="24"/>
            </w:rPr>
            <w:fldChar w:fldCharType="separate"/>
          </w:r>
          <w:r w:rsidRPr="00C3405C">
            <w:rPr>
              <w:rFonts w:ascii="Times New Roman" w:hAnsi="Times New Roman" w:cs="Times New Roman"/>
              <w:noProof/>
              <w:sz w:val="24"/>
              <w:szCs w:val="24"/>
            </w:rPr>
            <w:t>(Thomas, Macken, Chung, &amp; Ki, 2002)</w:t>
          </w:r>
          <w:r w:rsidRPr="00C3405C">
            <w:rPr>
              <w:rStyle w:val="Strong"/>
              <w:rFonts w:ascii="Times New Roman" w:hAnsi="Times New Roman" w:cs="Times New Roman"/>
              <w:sz w:val="24"/>
              <w:szCs w:val="24"/>
            </w:rPr>
            <w:fldChar w:fldCharType="end"/>
          </w:r>
        </w:sdtContent>
      </w:sdt>
      <w:r w:rsidRPr="00C3405C">
        <w:rPr>
          <w:rStyle w:val="Strong"/>
          <w:rFonts w:ascii="Times New Roman" w:hAnsi="Times New Roman" w:cs="Times New Roman"/>
          <w:b w:val="0"/>
          <w:sz w:val="24"/>
          <w:szCs w:val="24"/>
        </w:rPr>
        <w:t xml:space="preserve">. The research procedure depended on upon relating the performance of projects, handed in by either proprietors or service providers, existing in CII Benchmarking and Metrics record.  </w:t>
      </w:r>
      <w:r w:rsidR="00EE46D4" w:rsidRPr="00C3405C">
        <w:rPr>
          <w:rStyle w:val="Strong"/>
          <w:rFonts w:ascii="Times New Roman" w:hAnsi="Times New Roman" w:cs="Times New Roman"/>
          <w:b w:val="0"/>
          <w:sz w:val="24"/>
          <w:szCs w:val="24"/>
        </w:rPr>
        <w:t>The study focused only on the design and construction projects, as well as the design of bidding to build that value focused on two classes using the exercise and performance measures. Class consists measures the performance of the calendar, changes, security and rework, cost and schedule. Exercise class consists of use in the preparation of the draft, and team-building, construction, zero road accidents, and project management changes, and design technology / information, resource management, and preparing to start, and the quality of the regulatory procedures.</w:t>
      </w:r>
      <w:r w:rsidR="00C3405C">
        <w:rPr>
          <w:rStyle w:val="Strong"/>
          <w:rFonts w:ascii="Times New Roman" w:hAnsi="Times New Roman" w:cs="Times New Roman"/>
          <w:b w:val="0"/>
          <w:sz w:val="24"/>
          <w:szCs w:val="24"/>
        </w:rPr>
        <w:t xml:space="preserve"> </w:t>
      </w:r>
      <w:r w:rsidRPr="00C3405C">
        <w:rPr>
          <w:rStyle w:val="Strong"/>
          <w:rFonts w:ascii="Times New Roman" w:hAnsi="Times New Roman" w:cs="Times New Roman"/>
          <w:b w:val="0"/>
          <w:sz w:val="24"/>
          <w:szCs w:val="24"/>
        </w:rPr>
        <w:t xml:space="preserve">The outcomes of performance and exercise use relationships exposed that the design and build delivery method did better concerning cost in the event of the proprietor- submitted ventures (Thomas et al. 2002).  About contractor-submitted ventures, though no substantial variances were noticed between </w:t>
      </w:r>
      <w:proofErr w:type="gramStart"/>
      <w:r w:rsidRPr="00C3405C">
        <w:rPr>
          <w:rStyle w:val="Strong"/>
          <w:rFonts w:ascii="Times New Roman" w:hAnsi="Times New Roman" w:cs="Times New Roman"/>
          <w:b w:val="0"/>
          <w:sz w:val="24"/>
          <w:szCs w:val="24"/>
        </w:rPr>
        <w:t>design</w:t>
      </w:r>
      <w:proofErr w:type="gramEnd"/>
      <w:r w:rsidRPr="00C3405C">
        <w:rPr>
          <w:rStyle w:val="Strong"/>
          <w:rFonts w:ascii="Times New Roman" w:hAnsi="Times New Roman" w:cs="Times New Roman"/>
          <w:b w:val="0"/>
          <w:sz w:val="24"/>
          <w:szCs w:val="24"/>
        </w:rPr>
        <w:t xml:space="preserve"> and build system and design-bid-build system, design and build projects indicated improved performance in practice use and rework.  Arithmetic </w:t>
      </w:r>
      <w:r w:rsidRPr="00C3405C">
        <w:rPr>
          <w:rStyle w:val="Strong"/>
          <w:rFonts w:ascii="Times New Roman" w:hAnsi="Times New Roman" w:cs="Times New Roman"/>
          <w:b w:val="0"/>
          <w:sz w:val="24"/>
          <w:szCs w:val="24"/>
        </w:rPr>
        <w:lastRenderedPageBreak/>
        <w:t>experiments similarly established that design and build projects were doing meaningfully well regarding alterations in project range extent.</w:t>
      </w:r>
    </w:p>
    <w:p w:rsidR="00EE46D4" w:rsidRDefault="00EE46D4" w:rsidP="008546C2">
      <w:pPr>
        <w:pStyle w:val="ListParagraph"/>
        <w:shd w:val="clear" w:color="auto" w:fill="FFFFFF"/>
        <w:spacing w:after="0" w:line="480" w:lineRule="auto"/>
        <w:ind w:left="480" w:right="465"/>
        <w:jc w:val="both"/>
        <w:rPr>
          <w:rStyle w:val="Strong"/>
          <w:rFonts w:ascii="Times New Roman" w:hAnsi="Times New Roman" w:cs="Times New Roman"/>
          <w:b w:val="0"/>
          <w:sz w:val="24"/>
          <w:szCs w:val="24"/>
        </w:rPr>
      </w:pPr>
    </w:p>
    <w:p w:rsidR="00A377ED" w:rsidRPr="00A377ED" w:rsidRDefault="00A377ED" w:rsidP="008546C2">
      <w:pPr>
        <w:pStyle w:val="ListParagraph"/>
        <w:shd w:val="clear" w:color="auto" w:fill="FFFFFF"/>
        <w:spacing w:after="0" w:line="480" w:lineRule="auto"/>
        <w:ind w:left="480" w:right="465"/>
        <w:jc w:val="both"/>
        <w:rPr>
          <w:rStyle w:val="Strong"/>
          <w:rFonts w:ascii="Times New Roman" w:hAnsi="Times New Roman" w:cs="Times New Roman"/>
          <w:b w:val="0"/>
          <w:sz w:val="24"/>
          <w:szCs w:val="24"/>
        </w:rPr>
      </w:pPr>
      <w:r w:rsidRPr="00A377ED">
        <w:rPr>
          <w:rStyle w:val="Strong"/>
          <w:rFonts w:ascii="Times New Roman" w:hAnsi="Times New Roman" w:cs="Times New Roman"/>
          <w:b w:val="0"/>
          <w:sz w:val="24"/>
          <w:szCs w:val="24"/>
        </w:rPr>
        <w:t>Lastly, research that examined design-bid-build developments and design and build projects recognized various variables that can affect the performance of a project (Ling et al. 2004).  The variables were integrated into simulations that can support proprietors in forecasting project performance by chosen delivery technique.</w:t>
      </w:r>
    </w:p>
    <w:p w:rsidR="00EE46D4" w:rsidRDefault="00EE46D4" w:rsidP="00A377ED">
      <w:pPr>
        <w:pStyle w:val="ListParagraph"/>
        <w:shd w:val="clear" w:color="auto" w:fill="FFFFFF"/>
        <w:spacing w:after="0" w:line="480" w:lineRule="auto"/>
        <w:ind w:left="480" w:right="465"/>
        <w:jc w:val="both"/>
        <w:rPr>
          <w:rStyle w:val="Strong"/>
          <w:rFonts w:ascii="Times New Roman" w:hAnsi="Times New Roman" w:cs="Times New Roman"/>
          <w:b w:val="0"/>
          <w:sz w:val="24"/>
          <w:szCs w:val="24"/>
        </w:rPr>
      </w:pPr>
    </w:p>
    <w:p w:rsidR="00A377ED" w:rsidRPr="00A377ED" w:rsidRDefault="00EE46D4" w:rsidP="00A377ED">
      <w:pPr>
        <w:pStyle w:val="ListParagraph"/>
        <w:shd w:val="clear" w:color="auto" w:fill="FFFFFF"/>
        <w:spacing w:after="0" w:line="480" w:lineRule="auto"/>
        <w:ind w:left="480" w:right="465"/>
        <w:jc w:val="both"/>
        <w:rPr>
          <w:rStyle w:val="Strong"/>
          <w:rFonts w:ascii="Times New Roman" w:hAnsi="Times New Roman" w:cs="Times New Roman"/>
          <w:b w:val="0"/>
          <w:sz w:val="24"/>
          <w:szCs w:val="24"/>
        </w:rPr>
      </w:pPr>
      <w:r w:rsidRPr="00EE46D4">
        <w:rPr>
          <w:rStyle w:val="Strong"/>
          <w:rFonts w:ascii="Times New Roman" w:hAnsi="Times New Roman" w:cs="Times New Roman"/>
          <w:b w:val="0"/>
          <w:sz w:val="24"/>
          <w:szCs w:val="24"/>
        </w:rPr>
        <w:t xml:space="preserve">Review of the literature showed that various studies have examined the performance of the design and construction </w:t>
      </w:r>
      <w:r>
        <w:rPr>
          <w:rStyle w:val="Strong"/>
          <w:rFonts w:ascii="Times New Roman" w:hAnsi="Times New Roman" w:cs="Times New Roman"/>
          <w:b w:val="0"/>
          <w:sz w:val="24"/>
          <w:szCs w:val="24"/>
        </w:rPr>
        <w:t>method</w:t>
      </w:r>
      <w:r w:rsidRPr="00EE46D4">
        <w:rPr>
          <w:rStyle w:val="Strong"/>
          <w:rFonts w:ascii="Times New Roman" w:hAnsi="Times New Roman" w:cs="Times New Roman"/>
          <w:b w:val="0"/>
          <w:sz w:val="24"/>
          <w:szCs w:val="24"/>
        </w:rPr>
        <w:t>. Studies indicate that this approach outperforms other delivery techniques on various methods of project performance.</w:t>
      </w:r>
      <w:r>
        <w:rPr>
          <w:rStyle w:val="Strong"/>
          <w:rFonts w:ascii="Times New Roman" w:hAnsi="Times New Roman" w:cs="Times New Roman"/>
          <w:b w:val="0"/>
          <w:sz w:val="24"/>
          <w:szCs w:val="24"/>
        </w:rPr>
        <w:t xml:space="preserve"> </w:t>
      </w:r>
      <w:r w:rsidR="00A377ED" w:rsidRPr="00A377ED">
        <w:rPr>
          <w:rStyle w:val="Strong"/>
          <w:rFonts w:ascii="Times New Roman" w:hAnsi="Times New Roman" w:cs="Times New Roman"/>
          <w:b w:val="0"/>
          <w:sz w:val="24"/>
          <w:szCs w:val="24"/>
        </w:rPr>
        <w:t xml:space="preserve">Conversely, </w:t>
      </w:r>
      <w:proofErr w:type="spellStart"/>
      <w:r w:rsidR="00A377ED" w:rsidRPr="00A377ED">
        <w:rPr>
          <w:rStyle w:val="Strong"/>
          <w:rFonts w:ascii="Times New Roman" w:hAnsi="Times New Roman" w:cs="Times New Roman"/>
          <w:b w:val="0"/>
          <w:sz w:val="24"/>
          <w:szCs w:val="24"/>
        </w:rPr>
        <w:t>Konchar</w:t>
      </w:r>
      <w:proofErr w:type="spellEnd"/>
      <w:r w:rsidR="00A377ED" w:rsidRPr="00A377ED">
        <w:rPr>
          <w:rStyle w:val="Strong"/>
          <w:rFonts w:ascii="Times New Roman" w:hAnsi="Times New Roman" w:cs="Times New Roman"/>
          <w:b w:val="0"/>
          <w:sz w:val="24"/>
          <w:szCs w:val="24"/>
        </w:rPr>
        <w:t xml:space="preserve"> and </w:t>
      </w:r>
      <w:proofErr w:type="spellStart"/>
      <w:r w:rsidR="00A377ED" w:rsidRPr="00A377ED">
        <w:rPr>
          <w:rStyle w:val="Strong"/>
          <w:rFonts w:ascii="Times New Roman" w:hAnsi="Times New Roman" w:cs="Times New Roman"/>
          <w:b w:val="0"/>
          <w:sz w:val="24"/>
          <w:szCs w:val="24"/>
        </w:rPr>
        <w:t>Sanvido</w:t>
      </w:r>
      <w:proofErr w:type="spellEnd"/>
      <w:r w:rsidR="00A377ED" w:rsidRPr="00A377ED">
        <w:rPr>
          <w:rStyle w:val="Strong"/>
          <w:rFonts w:ascii="Times New Roman" w:hAnsi="Times New Roman" w:cs="Times New Roman"/>
          <w:b w:val="0"/>
          <w:sz w:val="24"/>
          <w:szCs w:val="24"/>
        </w:rPr>
        <w:t xml:space="preserve"> (1998) and NIST </w:t>
      </w:r>
      <w:proofErr w:type="gramStart"/>
      <w:r w:rsidR="00A377ED" w:rsidRPr="00A377ED">
        <w:rPr>
          <w:rStyle w:val="Strong"/>
          <w:rFonts w:ascii="Times New Roman" w:hAnsi="Times New Roman" w:cs="Times New Roman"/>
          <w:b w:val="0"/>
          <w:sz w:val="24"/>
          <w:szCs w:val="24"/>
        </w:rPr>
        <w:t>research(</w:t>
      </w:r>
      <w:proofErr w:type="gramEnd"/>
      <w:r w:rsidR="00A377ED" w:rsidRPr="00A377ED">
        <w:rPr>
          <w:rStyle w:val="Strong"/>
          <w:rFonts w:ascii="Times New Roman" w:hAnsi="Times New Roman" w:cs="Times New Roman"/>
          <w:b w:val="0"/>
          <w:sz w:val="24"/>
          <w:szCs w:val="24"/>
        </w:rPr>
        <w:t xml:space="preserve">Thomas et al. 2002) didn’t further examine the methods that can be used by proprietors to acquire design and build players.  </w:t>
      </w:r>
      <w:proofErr w:type="gramStart"/>
      <w:r w:rsidR="00A377ED" w:rsidRPr="00A377ED">
        <w:rPr>
          <w:rStyle w:val="Strong"/>
          <w:rFonts w:ascii="Times New Roman" w:hAnsi="Times New Roman" w:cs="Times New Roman"/>
          <w:b w:val="0"/>
          <w:sz w:val="24"/>
          <w:szCs w:val="24"/>
        </w:rPr>
        <w:t xml:space="preserve">Similarly, various limitations concerning </w:t>
      </w:r>
      <w:proofErr w:type="spellStart"/>
      <w:r w:rsidR="00A377ED" w:rsidRPr="00A377ED">
        <w:rPr>
          <w:rStyle w:val="Strong"/>
          <w:rFonts w:ascii="Times New Roman" w:hAnsi="Times New Roman" w:cs="Times New Roman"/>
          <w:b w:val="0"/>
          <w:sz w:val="24"/>
          <w:szCs w:val="24"/>
        </w:rPr>
        <w:t>Songer</w:t>
      </w:r>
      <w:proofErr w:type="spellEnd"/>
      <w:r w:rsidR="00A377ED" w:rsidRPr="00A377ED">
        <w:rPr>
          <w:rStyle w:val="Strong"/>
          <w:rFonts w:ascii="Times New Roman" w:hAnsi="Times New Roman" w:cs="Times New Roman"/>
          <w:b w:val="0"/>
          <w:sz w:val="24"/>
          <w:szCs w:val="24"/>
        </w:rPr>
        <w:t xml:space="preserve"> and </w:t>
      </w:r>
      <w:proofErr w:type="spellStart"/>
      <w:r w:rsidR="00A377ED" w:rsidRPr="00A377ED">
        <w:rPr>
          <w:rStyle w:val="Strong"/>
          <w:rFonts w:ascii="Times New Roman" w:hAnsi="Times New Roman" w:cs="Times New Roman"/>
          <w:b w:val="0"/>
          <w:sz w:val="24"/>
          <w:szCs w:val="24"/>
        </w:rPr>
        <w:t>Molenaar</w:t>
      </w:r>
      <w:proofErr w:type="spellEnd"/>
      <w:r w:rsidR="00A377ED" w:rsidRPr="00A377ED">
        <w:rPr>
          <w:rStyle w:val="Strong"/>
          <w:rFonts w:ascii="Times New Roman" w:hAnsi="Times New Roman" w:cs="Times New Roman"/>
          <w:b w:val="0"/>
          <w:sz w:val="24"/>
          <w:szCs w:val="24"/>
        </w:rPr>
        <w:t xml:space="preserve"> (1996).</w:t>
      </w:r>
      <w:proofErr w:type="gramEnd"/>
    </w:p>
    <w:p w:rsidR="00A377ED" w:rsidRPr="008546C2" w:rsidRDefault="00A377ED" w:rsidP="008546C2">
      <w:pPr>
        <w:shd w:val="clear" w:color="auto" w:fill="FFFFFF"/>
        <w:spacing w:after="0" w:line="480" w:lineRule="auto"/>
        <w:ind w:right="465"/>
        <w:jc w:val="both"/>
        <w:rPr>
          <w:rStyle w:val="Strong"/>
          <w:rFonts w:ascii="Times New Roman" w:hAnsi="Times New Roman" w:cs="Times New Roman"/>
          <w:sz w:val="24"/>
          <w:szCs w:val="24"/>
        </w:rPr>
      </w:pPr>
    </w:p>
    <w:p w:rsidR="00874B7A" w:rsidRPr="008546C2" w:rsidRDefault="00874B7A" w:rsidP="008546C2">
      <w:pPr>
        <w:pStyle w:val="ListParagraph"/>
        <w:numPr>
          <w:ilvl w:val="1"/>
          <w:numId w:val="6"/>
        </w:numPr>
        <w:shd w:val="clear" w:color="auto" w:fill="FFFFFF"/>
        <w:spacing w:after="0" w:line="480" w:lineRule="auto"/>
        <w:ind w:left="450" w:right="465" w:hanging="450"/>
        <w:jc w:val="both"/>
        <w:rPr>
          <w:rStyle w:val="Strong"/>
          <w:rFonts w:ascii="Times New Roman" w:hAnsi="Times New Roman" w:cs="Times New Roman"/>
          <w:sz w:val="24"/>
          <w:szCs w:val="24"/>
        </w:rPr>
      </w:pPr>
      <w:r w:rsidRPr="008546C2">
        <w:rPr>
          <w:rStyle w:val="Strong"/>
          <w:rFonts w:ascii="Times New Roman" w:hAnsi="Times New Roman" w:cs="Times New Roman"/>
          <w:sz w:val="24"/>
          <w:szCs w:val="24"/>
        </w:rPr>
        <w:t>Effect of Design and Build Procurement Method in Performance</w:t>
      </w:r>
    </w:p>
    <w:p w:rsidR="008546C2" w:rsidRDefault="008546C2" w:rsidP="008546C2">
      <w:pPr>
        <w:pStyle w:val="ListParagraph"/>
        <w:shd w:val="clear" w:color="auto" w:fill="FFFFFF"/>
        <w:spacing w:after="0" w:line="480" w:lineRule="auto"/>
        <w:ind w:left="480" w:right="465"/>
        <w:jc w:val="both"/>
        <w:rPr>
          <w:rStyle w:val="Strong"/>
          <w:rFonts w:ascii="Times New Roman" w:hAnsi="Times New Roman" w:cs="Times New Roman"/>
          <w:b w:val="0"/>
          <w:sz w:val="24"/>
          <w:szCs w:val="24"/>
        </w:rPr>
      </w:pPr>
      <w:r w:rsidRPr="008546C2">
        <w:rPr>
          <w:rStyle w:val="Strong"/>
          <w:rFonts w:ascii="Times New Roman" w:hAnsi="Times New Roman" w:cs="Times New Roman"/>
          <w:b w:val="0"/>
          <w:sz w:val="24"/>
          <w:szCs w:val="24"/>
        </w:rPr>
        <w:t xml:space="preserve">Various studies have employed cost, safety and time to quantify performance of a given project.  Most recent study on design and build projects indicated that objective success features such as time, health, cost, safety and profitability, in addition to quality, are the main performance measures </w:t>
      </w:r>
      <w:sdt>
        <w:sdtPr>
          <w:rPr>
            <w:rStyle w:val="Strong"/>
            <w:rFonts w:ascii="Times New Roman" w:hAnsi="Times New Roman" w:cs="Times New Roman"/>
            <w:sz w:val="24"/>
            <w:szCs w:val="24"/>
          </w:rPr>
          <w:id w:val="232675697"/>
          <w:citation/>
        </w:sdtPr>
        <w:sdtEndPr>
          <w:rPr>
            <w:rStyle w:val="Strong"/>
          </w:rPr>
        </w:sdtEndPr>
        <w:sdtContent>
          <w:r w:rsidRPr="008546C2">
            <w:rPr>
              <w:rStyle w:val="Strong"/>
              <w:rFonts w:ascii="Times New Roman" w:hAnsi="Times New Roman" w:cs="Times New Roman"/>
              <w:sz w:val="24"/>
              <w:szCs w:val="24"/>
            </w:rPr>
            <w:fldChar w:fldCharType="begin"/>
          </w:r>
          <w:r w:rsidRPr="008546C2">
            <w:rPr>
              <w:rStyle w:val="Strong"/>
              <w:rFonts w:ascii="Times New Roman" w:hAnsi="Times New Roman" w:cs="Times New Roman"/>
              <w:sz w:val="24"/>
              <w:szCs w:val="24"/>
            </w:rPr>
            <w:instrText xml:space="preserve"> CITATION Cha01 \l 1033 </w:instrText>
          </w:r>
          <w:r w:rsidRPr="008546C2">
            <w:rPr>
              <w:rStyle w:val="Strong"/>
              <w:rFonts w:ascii="Times New Roman" w:hAnsi="Times New Roman" w:cs="Times New Roman"/>
              <w:sz w:val="24"/>
              <w:szCs w:val="24"/>
            </w:rPr>
            <w:fldChar w:fldCharType="separate"/>
          </w:r>
          <w:r w:rsidRPr="008546C2">
            <w:rPr>
              <w:rFonts w:ascii="Times New Roman" w:hAnsi="Times New Roman" w:cs="Times New Roman"/>
              <w:noProof/>
              <w:sz w:val="24"/>
              <w:szCs w:val="24"/>
            </w:rPr>
            <w:t>(Chan, Ho, &amp; Tam, 2001)</w:t>
          </w:r>
          <w:r w:rsidRPr="008546C2">
            <w:rPr>
              <w:rStyle w:val="Strong"/>
              <w:rFonts w:ascii="Times New Roman" w:hAnsi="Times New Roman" w:cs="Times New Roman"/>
              <w:sz w:val="24"/>
              <w:szCs w:val="24"/>
            </w:rPr>
            <w:fldChar w:fldCharType="end"/>
          </w:r>
        </w:sdtContent>
      </w:sdt>
      <w:r w:rsidRPr="008546C2">
        <w:rPr>
          <w:rStyle w:val="Strong"/>
          <w:rFonts w:ascii="Times New Roman" w:hAnsi="Times New Roman" w:cs="Times New Roman"/>
          <w:b w:val="0"/>
          <w:sz w:val="24"/>
          <w:szCs w:val="24"/>
        </w:rPr>
        <w:t xml:space="preserve">. Though, they shouldn’t be the lone measures to assess a project performance.  A more comprehensive list should take into account of independent success elements before-mentioned as technical, functionality, performance, numerous quality measures, </w:t>
      </w:r>
      <w:r w:rsidRPr="008546C2">
        <w:rPr>
          <w:rStyle w:val="Strong"/>
          <w:rFonts w:ascii="Times New Roman" w:hAnsi="Times New Roman" w:cs="Times New Roman"/>
          <w:b w:val="0"/>
          <w:sz w:val="24"/>
          <w:szCs w:val="24"/>
        </w:rPr>
        <w:lastRenderedPageBreak/>
        <w:t xml:space="preserve">productivity, contentment of the owner, and environmental sustainability.  Based on an all-inclusive analysis of the previous ten year’s works, the study determined, though, that time, quality and cost remain the most important success elements.  A number of correlated studies in project delivery and methods of procurement, such as </w:t>
      </w:r>
      <w:proofErr w:type="spellStart"/>
      <w:r w:rsidRPr="008546C2">
        <w:rPr>
          <w:rStyle w:val="Strong"/>
          <w:rFonts w:ascii="Times New Roman" w:hAnsi="Times New Roman" w:cs="Times New Roman"/>
          <w:b w:val="0"/>
          <w:sz w:val="24"/>
          <w:szCs w:val="24"/>
        </w:rPr>
        <w:t>Konchar</w:t>
      </w:r>
      <w:proofErr w:type="spellEnd"/>
      <w:r w:rsidRPr="008546C2">
        <w:rPr>
          <w:rStyle w:val="Strong"/>
          <w:rFonts w:ascii="Times New Roman" w:hAnsi="Times New Roman" w:cs="Times New Roman"/>
          <w:b w:val="0"/>
          <w:sz w:val="24"/>
          <w:szCs w:val="24"/>
        </w:rPr>
        <w:t xml:space="preserve"> and </w:t>
      </w:r>
      <w:proofErr w:type="spellStart"/>
      <w:r w:rsidRPr="008546C2">
        <w:rPr>
          <w:rStyle w:val="Strong"/>
          <w:rFonts w:ascii="Times New Roman" w:hAnsi="Times New Roman" w:cs="Times New Roman"/>
          <w:b w:val="0"/>
          <w:sz w:val="24"/>
          <w:szCs w:val="24"/>
        </w:rPr>
        <w:t>Sanvido</w:t>
      </w:r>
      <w:proofErr w:type="spellEnd"/>
      <w:r w:rsidRPr="008546C2">
        <w:rPr>
          <w:rStyle w:val="Strong"/>
          <w:rFonts w:ascii="Times New Roman" w:hAnsi="Times New Roman" w:cs="Times New Roman"/>
          <w:b w:val="0"/>
          <w:sz w:val="24"/>
          <w:szCs w:val="24"/>
        </w:rPr>
        <w:t xml:space="preserve"> (1997) and </w:t>
      </w:r>
      <w:proofErr w:type="spellStart"/>
      <w:r w:rsidRPr="008546C2">
        <w:rPr>
          <w:rStyle w:val="Strong"/>
          <w:rFonts w:ascii="Times New Roman" w:hAnsi="Times New Roman" w:cs="Times New Roman"/>
          <w:b w:val="0"/>
          <w:sz w:val="24"/>
          <w:szCs w:val="24"/>
        </w:rPr>
        <w:t>Molenaar</w:t>
      </w:r>
      <w:proofErr w:type="spellEnd"/>
      <w:r w:rsidRPr="008546C2">
        <w:rPr>
          <w:rStyle w:val="Strong"/>
          <w:rFonts w:ascii="Times New Roman" w:hAnsi="Times New Roman" w:cs="Times New Roman"/>
          <w:b w:val="0"/>
          <w:sz w:val="24"/>
          <w:szCs w:val="24"/>
        </w:rPr>
        <w:t xml:space="preserve"> et al. (1999) researches haven’t involved safety as a criterion for measuring performance of a project.  Time, cost, and quality metrics were utilized to appraise measurably performance of the design-build projects scrutinized through research.  </w:t>
      </w:r>
    </w:p>
    <w:p w:rsidR="00C3405C" w:rsidRPr="008546C2" w:rsidRDefault="00C3405C" w:rsidP="008546C2">
      <w:pPr>
        <w:pStyle w:val="ListParagraph"/>
        <w:shd w:val="clear" w:color="auto" w:fill="FFFFFF"/>
        <w:spacing w:after="0" w:line="480" w:lineRule="auto"/>
        <w:ind w:left="480" w:right="465"/>
        <w:jc w:val="both"/>
        <w:rPr>
          <w:rStyle w:val="Strong"/>
          <w:rFonts w:ascii="Times New Roman" w:hAnsi="Times New Roman" w:cs="Times New Roman"/>
          <w:b w:val="0"/>
          <w:sz w:val="24"/>
          <w:szCs w:val="24"/>
        </w:rPr>
      </w:pPr>
    </w:p>
    <w:p w:rsidR="008546C2" w:rsidRDefault="008546C2" w:rsidP="008546C2">
      <w:pPr>
        <w:pStyle w:val="ListParagraph"/>
        <w:shd w:val="clear" w:color="auto" w:fill="FFFFFF"/>
        <w:spacing w:after="0" w:line="480" w:lineRule="auto"/>
        <w:ind w:left="480" w:right="465"/>
        <w:jc w:val="both"/>
        <w:rPr>
          <w:rStyle w:val="Strong"/>
          <w:rFonts w:ascii="Times New Roman" w:hAnsi="Times New Roman" w:cs="Times New Roman"/>
          <w:b w:val="0"/>
          <w:sz w:val="24"/>
          <w:szCs w:val="24"/>
        </w:rPr>
      </w:pPr>
      <w:bookmarkStart w:id="0" w:name="_GoBack"/>
      <w:proofErr w:type="spellStart"/>
      <w:r w:rsidRPr="008546C2">
        <w:rPr>
          <w:rStyle w:val="Strong"/>
          <w:rFonts w:ascii="Times New Roman" w:hAnsi="Times New Roman" w:cs="Times New Roman"/>
          <w:b w:val="0"/>
          <w:sz w:val="24"/>
          <w:szCs w:val="24"/>
        </w:rPr>
        <w:t>Molenaar</w:t>
      </w:r>
      <w:proofErr w:type="spellEnd"/>
      <w:r w:rsidRPr="008546C2">
        <w:rPr>
          <w:rStyle w:val="Strong"/>
          <w:rFonts w:ascii="Times New Roman" w:hAnsi="Times New Roman" w:cs="Times New Roman"/>
          <w:b w:val="0"/>
          <w:sz w:val="24"/>
          <w:szCs w:val="24"/>
        </w:rPr>
        <w:t xml:space="preserve"> et al. (1998), with the goal of evolving “a computerized instrument for public area design and build project choice,” employed five principles to assess performance of design and build project.  </w:t>
      </w:r>
      <w:proofErr w:type="gramStart"/>
      <w:r w:rsidRPr="008546C2">
        <w:rPr>
          <w:rStyle w:val="Strong"/>
          <w:rFonts w:ascii="Times New Roman" w:hAnsi="Times New Roman" w:cs="Times New Roman"/>
          <w:b w:val="0"/>
          <w:sz w:val="24"/>
          <w:szCs w:val="24"/>
        </w:rPr>
        <w:t>Financial plan difference and Schedule variance, which are correspondingly defined as performance relating to cost and time, were among the identified assessment aspects.</w:t>
      </w:r>
      <w:proofErr w:type="gramEnd"/>
      <w:r w:rsidRPr="008546C2">
        <w:rPr>
          <w:rStyle w:val="Strong"/>
          <w:rFonts w:ascii="Times New Roman" w:hAnsi="Times New Roman" w:cs="Times New Roman"/>
          <w:b w:val="0"/>
          <w:sz w:val="24"/>
          <w:szCs w:val="24"/>
        </w:rPr>
        <w:t xml:space="preserve"> Plan performance is a vital portion for design and build projects since owners are frequently motivated to </w:t>
      </w:r>
      <w:r w:rsidR="00A53622" w:rsidRPr="008546C2">
        <w:rPr>
          <w:rStyle w:val="Strong"/>
          <w:rFonts w:ascii="Times New Roman" w:hAnsi="Times New Roman" w:cs="Times New Roman"/>
          <w:b w:val="0"/>
          <w:sz w:val="24"/>
          <w:szCs w:val="24"/>
        </w:rPr>
        <w:t>practice</w:t>
      </w:r>
      <w:r w:rsidRPr="008546C2">
        <w:rPr>
          <w:rStyle w:val="Strong"/>
          <w:rFonts w:ascii="Times New Roman" w:hAnsi="Times New Roman" w:cs="Times New Roman"/>
          <w:b w:val="0"/>
          <w:sz w:val="24"/>
          <w:szCs w:val="24"/>
        </w:rPr>
        <w:t xml:space="preserve"> the design and build delivery system to reduce length of the project.  Budget difference is an alternative crucial quantity that demonstrates to what degree the project met financial necessities of the owner.  Statistical relationships with elevated level of assurance were established to be in existent amid budget variance and prosperous project performance.  </w:t>
      </w:r>
    </w:p>
    <w:bookmarkEnd w:id="0"/>
    <w:p w:rsidR="00EE46D4" w:rsidRPr="008546C2" w:rsidRDefault="00EE46D4" w:rsidP="008546C2">
      <w:pPr>
        <w:pStyle w:val="ListParagraph"/>
        <w:shd w:val="clear" w:color="auto" w:fill="FFFFFF"/>
        <w:spacing w:after="0" w:line="480" w:lineRule="auto"/>
        <w:ind w:left="480" w:right="465"/>
        <w:jc w:val="both"/>
        <w:rPr>
          <w:rStyle w:val="Strong"/>
          <w:rFonts w:ascii="Times New Roman" w:hAnsi="Times New Roman" w:cs="Times New Roman"/>
          <w:b w:val="0"/>
          <w:sz w:val="24"/>
          <w:szCs w:val="24"/>
        </w:rPr>
      </w:pPr>
    </w:p>
    <w:p w:rsidR="00874B7A" w:rsidRDefault="00874B7A" w:rsidP="00874B7A">
      <w:pPr>
        <w:shd w:val="clear" w:color="auto" w:fill="FFFFFF"/>
        <w:spacing w:after="0" w:line="480" w:lineRule="auto"/>
        <w:ind w:right="465" w:firstLine="720"/>
        <w:jc w:val="both"/>
        <w:rPr>
          <w:rStyle w:val="Strong"/>
          <w:rFonts w:ascii="Times New Roman" w:hAnsi="Times New Roman" w:cs="Times New Roman"/>
          <w:sz w:val="24"/>
          <w:szCs w:val="24"/>
        </w:rPr>
      </w:pPr>
      <w:r w:rsidRPr="004A719A">
        <w:rPr>
          <w:rStyle w:val="Strong"/>
          <w:rFonts w:ascii="Times New Roman" w:hAnsi="Times New Roman" w:cs="Times New Roman"/>
          <w:sz w:val="24"/>
          <w:szCs w:val="24"/>
        </w:rPr>
        <w:t>2.</w:t>
      </w:r>
      <w:r>
        <w:rPr>
          <w:rStyle w:val="Strong"/>
          <w:rFonts w:ascii="Times New Roman" w:hAnsi="Times New Roman" w:cs="Times New Roman"/>
          <w:sz w:val="24"/>
          <w:szCs w:val="24"/>
        </w:rPr>
        <w:t>5</w:t>
      </w:r>
      <w:r w:rsidRPr="004A719A">
        <w:rPr>
          <w:rStyle w:val="Strong"/>
          <w:rFonts w:ascii="Times New Roman" w:hAnsi="Times New Roman" w:cs="Times New Roman"/>
          <w:sz w:val="24"/>
          <w:szCs w:val="24"/>
        </w:rPr>
        <w:t>.1 Design Build Structure</w:t>
      </w:r>
    </w:p>
    <w:p w:rsidR="008546C2" w:rsidRPr="00EE46D4" w:rsidRDefault="008546C2" w:rsidP="00EE46D4">
      <w:pPr>
        <w:spacing w:line="480" w:lineRule="auto"/>
        <w:ind w:left="720"/>
        <w:jc w:val="both"/>
        <w:rPr>
          <w:rStyle w:val="Strong"/>
          <w:rFonts w:ascii="Times New Roman" w:hAnsi="Times New Roman" w:cs="Times New Roman"/>
          <w:b w:val="0"/>
          <w:sz w:val="24"/>
          <w:szCs w:val="24"/>
        </w:rPr>
      </w:pPr>
      <w:r w:rsidRPr="008546C2">
        <w:rPr>
          <w:rStyle w:val="Strong"/>
          <w:rFonts w:ascii="Times New Roman" w:hAnsi="Times New Roman" w:cs="Times New Roman"/>
          <w:b w:val="0"/>
          <w:sz w:val="24"/>
          <w:szCs w:val="24"/>
        </w:rPr>
        <w:t>These aspects are important in selection process since they are addressed in stages of collecting and analyzing data.</w:t>
      </w:r>
      <w:r w:rsidR="00EE46D4">
        <w:rPr>
          <w:rStyle w:val="Strong"/>
          <w:rFonts w:ascii="Times New Roman" w:hAnsi="Times New Roman" w:cs="Times New Roman"/>
          <w:b w:val="0"/>
          <w:sz w:val="24"/>
          <w:szCs w:val="24"/>
        </w:rPr>
        <w:t xml:space="preserve"> </w:t>
      </w:r>
      <w:r w:rsidRPr="008546C2">
        <w:rPr>
          <w:rStyle w:val="Strong"/>
          <w:rFonts w:ascii="Times New Roman" w:hAnsi="Times New Roman" w:cs="Times New Roman"/>
          <w:b w:val="0"/>
          <w:sz w:val="24"/>
          <w:szCs w:val="24"/>
        </w:rPr>
        <w:t xml:space="preserve">Structural </w:t>
      </w:r>
      <w:r w:rsidR="00E67B17">
        <w:rPr>
          <w:rStyle w:val="Strong"/>
          <w:rFonts w:ascii="Times New Roman" w:hAnsi="Times New Roman" w:cs="Times New Roman"/>
          <w:b w:val="0"/>
          <w:sz w:val="24"/>
          <w:szCs w:val="24"/>
        </w:rPr>
        <w:t>is</w:t>
      </w:r>
      <w:r w:rsidRPr="008546C2">
        <w:rPr>
          <w:rStyle w:val="Strong"/>
          <w:rFonts w:ascii="Times New Roman" w:hAnsi="Times New Roman" w:cs="Times New Roman"/>
          <w:b w:val="0"/>
          <w:sz w:val="24"/>
          <w:szCs w:val="24"/>
        </w:rPr>
        <w:t xml:space="preserve"> utilized to find the role performed by diver</w:t>
      </w:r>
      <w:r w:rsidR="00E67B17">
        <w:rPr>
          <w:rStyle w:val="Strong"/>
          <w:rFonts w:ascii="Times New Roman" w:hAnsi="Times New Roman" w:cs="Times New Roman"/>
          <w:b w:val="0"/>
          <w:sz w:val="24"/>
          <w:szCs w:val="24"/>
        </w:rPr>
        <w:t xml:space="preserve">se </w:t>
      </w:r>
      <w:r w:rsidR="00E67B17">
        <w:rPr>
          <w:rStyle w:val="Strong"/>
          <w:rFonts w:ascii="Times New Roman" w:hAnsi="Times New Roman" w:cs="Times New Roman"/>
          <w:b w:val="0"/>
          <w:sz w:val="24"/>
          <w:szCs w:val="24"/>
        </w:rPr>
        <w:lastRenderedPageBreak/>
        <w:t xml:space="preserve">bodies in a design and build </w:t>
      </w:r>
      <w:r w:rsidRPr="008546C2">
        <w:rPr>
          <w:rStyle w:val="Strong"/>
          <w:rFonts w:ascii="Times New Roman" w:hAnsi="Times New Roman" w:cs="Times New Roman"/>
          <w:b w:val="0"/>
          <w:sz w:val="24"/>
          <w:szCs w:val="24"/>
        </w:rPr>
        <w:t>organization</w:t>
      </w:r>
      <w:r w:rsidR="00E67B17">
        <w:rPr>
          <w:rStyle w:val="Strong"/>
          <w:rFonts w:ascii="Times New Roman" w:hAnsi="Times New Roman" w:cs="Times New Roman"/>
          <w:b w:val="0"/>
          <w:sz w:val="24"/>
          <w:szCs w:val="24"/>
        </w:rPr>
        <w:t xml:space="preserve"> which illustrated in </w:t>
      </w:r>
      <w:r w:rsidR="00E67B17" w:rsidRPr="00E67B17">
        <w:rPr>
          <w:rStyle w:val="Strong"/>
          <w:rFonts w:ascii="Times New Roman" w:hAnsi="Times New Roman" w:cs="Times New Roman"/>
          <w:i/>
          <w:sz w:val="24"/>
          <w:szCs w:val="24"/>
        </w:rPr>
        <w:t>FIGURE NO.1</w:t>
      </w:r>
      <w:r w:rsidRPr="00E67B17">
        <w:rPr>
          <w:rStyle w:val="Strong"/>
          <w:rFonts w:ascii="Times New Roman" w:hAnsi="Times New Roman" w:cs="Times New Roman"/>
          <w:i/>
          <w:sz w:val="24"/>
          <w:szCs w:val="24"/>
        </w:rPr>
        <w:t>.</w:t>
      </w:r>
      <w:r w:rsidRPr="008546C2">
        <w:rPr>
          <w:rStyle w:val="Strong"/>
          <w:rFonts w:ascii="Times New Roman" w:hAnsi="Times New Roman" w:cs="Times New Roman"/>
          <w:b w:val="0"/>
          <w:sz w:val="24"/>
          <w:szCs w:val="24"/>
        </w:rPr>
        <w:t xml:space="preserve"> Categorizing the design-build structure is a feature influencing a possible connection between the project performance and the procurement of the team involved in a design and b</w:t>
      </w:r>
      <w:r w:rsidR="00DF0EBF">
        <w:rPr>
          <w:rStyle w:val="Strong"/>
          <w:rFonts w:ascii="Times New Roman" w:hAnsi="Times New Roman" w:cs="Times New Roman"/>
          <w:b w:val="0"/>
          <w:sz w:val="24"/>
          <w:szCs w:val="24"/>
        </w:rPr>
        <w:t>uild contract. Beard et al. (201</w:t>
      </w:r>
      <w:r w:rsidRPr="008546C2">
        <w:rPr>
          <w:rStyle w:val="Strong"/>
          <w:rFonts w:ascii="Times New Roman" w:hAnsi="Times New Roman" w:cs="Times New Roman"/>
          <w:b w:val="0"/>
          <w:sz w:val="24"/>
          <w:szCs w:val="24"/>
        </w:rPr>
        <w:t xml:space="preserve">1) lay emphasis on importance of the design-build organizational variation and how they speak about configuration of the design-build arrangement and the diverse arrangements carried out inside.  </w:t>
      </w:r>
    </w:p>
    <w:p w:rsidR="00E67B17" w:rsidRDefault="00541969" w:rsidP="00541969">
      <w:pPr>
        <w:spacing w:line="480" w:lineRule="auto"/>
        <w:ind w:left="720"/>
        <w:jc w:val="both"/>
        <w:rPr>
          <w:rStyle w:val="Strong"/>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7B6A1AC0" wp14:editId="30912DB0">
            <wp:extent cx="5327015" cy="398716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7015" cy="3987165"/>
                    </a:xfrm>
                    <a:prstGeom prst="rect">
                      <a:avLst/>
                    </a:prstGeom>
                    <a:noFill/>
                    <a:ln>
                      <a:noFill/>
                    </a:ln>
                  </pic:spPr>
                </pic:pic>
              </a:graphicData>
            </a:graphic>
          </wp:inline>
        </w:drawing>
      </w:r>
    </w:p>
    <w:p w:rsidR="00EE46D4" w:rsidRDefault="00E67B17" w:rsidP="00541969">
      <w:pPr>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t>FIGURE NO.1</w:t>
      </w:r>
    </w:p>
    <w:p w:rsidR="00874B7A" w:rsidRDefault="00874B7A" w:rsidP="00874B7A">
      <w:pPr>
        <w:spacing w:line="480" w:lineRule="auto"/>
        <w:ind w:firstLine="720"/>
        <w:jc w:val="both"/>
        <w:rPr>
          <w:rStyle w:val="Strong"/>
          <w:rFonts w:ascii="Times New Roman" w:hAnsi="Times New Roman" w:cs="Times New Roman"/>
          <w:sz w:val="24"/>
          <w:szCs w:val="24"/>
        </w:rPr>
      </w:pPr>
      <w:r w:rsidRPr="004A719A">
        <w:rPr>
          <w:rStyle w:val="Strong"/>
          <w:rFonts w:ascii="Times New Roman" w:hAnsi="Times New Roman" w:cs="Times New Roman"/>
          <w:sz w:val="24"/>
          <w:szCs w:val="24"/>
        </w:rPr>
        <w:t>2.</w:t>
      </w:r>
      <w:r>
        <w:rPr>
          <w:rStyle w:val="Strong"/>
          <w:rFonts w:ascii="Times New Roman" w:hAnsi="Times New Roman" w:cs="Times New Roman"/>
          <w:sz w:val="24"/>
          <w:szCs w:val="24"/>
        </w:rPr>
        <w:t>5</w:t>
      </w:r>
      <w:r w:rsidRPr="004A719A">
        <w:rPr>
          <w:rStyle w:val="Strong"/>
          <w:rFonts w:ascii="Times New Roman" w:hAnsi="Times New Roman" w:cs="Times New Roman"/>
          <w:sz w:val="24"/>
          <w:szCs w:val="24"/>
        </w:rPr>
        <w:t>.2 Time</w:t>
      </w:r>
    </w:p>
    <w:p w:rsidR="00353CEA" w:rsidRPr="00353CEA" w:rsidRDefault="00353CEA" w:rsidP="00353CEA">
      <w:pPr>
        <w:spacing w:line="480" w:lineRule="auto"/>
        <w:ind w:left="720"/>
        <w:jc w:val="both"/>
        <w:rPr>
          <w:rStyle w:val="Strong"/>
          <w:rFonts w:ascii="Times New Roman" w:hAnsi="Times New Roman" w:cs="Times New Roman"/>
          <w:b w:val="0"/>
          <w:sz w:val="24"/>
          <w:szCs w:val="24"/>
        </w:rPr>
      </w:pPr>
      <w:r w:rsidRPr="00353CEA">
        <w:rPr>
          <w:rStyle w:val="Strong"/>
          <w:rFonts w:ascii="Times New Roman" w:hAnsi="Times New Roman" w:cs="Times New Roman"/>
          <w:b w:val="0"/>
          <w:sz w:val="24"/>
          <w:szCs w:val="24"/>
        </w:rPr>
        <w:t xml:space="preserve">Because of overlapping nature of design and construction the periods for bidding and those of redesign are eliminated. This reduced time which is known as time savings </w:t>
      </w:r>
      <w:r w:rsidRPr="00353CEA">
        <w:rPr>
          <w:rStyle w:val="Strong"/>
          <w:rFonts w:ascii="Times New Roman" w:hAnsi="Times New Roman" w:cs="Times New Roman"/>
          <w:b w:val="0"/>
          <w:sz w:val="24"/>
          <w:szCs w:val="24"/>
        </w:rPr>
        <w:lastRenderedPageBreak/>
        <w:t>accounts for results with lower costs and complete utilization of facility available</w:t>
      </w:r>
      <w:r w:rsidRPr="00D44AFE">
        <w:rPr>
          <w:rStyle w:val="Strong"/>
          <w:rFonts w:ascii="Times New Roman" w:hAnsi="Times New Roman" w:cs="Times New Roman"/>
          <w:sz w:val="24"/>
          <w:szCs w:val="24"/>
        </w:rPr>
        <w:t xml:space="preserve"> </w:t>
      </w:r>
      <w:sdt>
        <w:sdtPr>
          <w:rPr>
            <w:rStyle w:val="Strong"/>
            <w:rFonts w:ascii="Times New Roman" w:hAnsi="Times New Roman" w:cs="Times New Roman"/>
            <w:b w:val="0"/>
            <w:sz w:val="24"/>
            <w:szCs w:val="24"/>
          </w:rPr>
          <w:id w:val="-899903660"/>
          <w:citation/>
        </w:sdtPr>
        <w:sdtEndPr>
          <w:rPr>
            <w:rStyle w:val="Strong"/>
          </w:rPr>
        </w:sdtEndPr>
        <w:sdtContent>
          <w:r w:rsidRPr="00D44AFE">
            <w:rPr>
              <w:rStyle w:val="Strong"/>
              <w:rFonts w:ascii="Times New Roman" w:hAnsi="Times New Roman" w:cs="Times New Roman"/>
              <w:b w:val="0"/>
              <w:sz w:val="24"/>
              <w:szCs w:val="24"/>
            </w:rPr>
            <w:fldChar w:fldCharType="begin"/>
          </w:r>
          <w:r w:rsidRPr="00D44AFE">
            <w:rPr>
              <w:rStyle w:val="Strong"/>
              <w:rFonts w:ascii="Times New Roman" w:hAnsi="Times New Roman" w:cs="Times New Roman"/>
              <w:sz w:val="24"/>
              <w:szCs w:val="24"/>
            </w:rPr>
            <w:instrText xml:space="preserve"> CITATION Gio14 \l 1033 </w:instrText>
          </w:r>
          <w:r w:rsidRPr="00D44AFE">
            <w:rPr>
              <w:rStyle w:val="Strong"/>
              <w:rFonts w:ascii="Times New Roman" w:hAnsi="Times New Roman" w:cs="Times New Roman"/>
              <w:b w:val="0"/>
              <w:sz w:val="24"/>
              <w:szCs w:val="24"/>
            </w:rPr>
            <w:fldChar w:fldCharType="separate"/>
          </w:r>
          <w:r w:rsidRPr="00D44AFE">
            <w:rPr>
              <w:rFonts w:ascii="Times New Roman" w:hAnsi="Times New Roman" w:cs="Times New Roman"/>
              <w:noProof/>
              <w:sz w:val="24"/>
              <w:szCs w:val="24"/>
            </w:rPr>
            <w:t>(Giovanni, 2014)</w:t>
          </w:r>
          <w:r w:rsidRPr="00D44AFE">
            <w:rPr>
              <w:rStyle w:val="Strong"/>
              <w:rFonts w:ascii="Times New Roman" w:hAnsi="Times New Roman" w:cs="Times New Roman"/>
              <w:b w:val="0"/>
              <w:sz w:val="24"/>
              <w:szCs w:val="24"/>
            </w:rPr>
            <w:fldChar w:fldCharType="end"/>
          </w:r>
        </w:sdtContent>
      </w:sdt>
      <w:r w:rsidRPr="00D44AFE">
        <w:rPr>
          <w:rStyle w:val="Strong"/>
          <w:rFonts w:ascii="Times New Roman" w:hAnsi="Times New Roman" w:cs="Times New Roman"/>
          <w:sz w:val="24"/>
          <w:szCs w:val="24"/>
        </w:rPr>
        <w:t>.</w:t>
      </w:r>
    </w:p>
    <w:p w:rsidR="00874B7A" w:rsidRDefault="00874B7A" w:rsidP="00874B7A">
      <w:pPr>
        <w:spacing w:line="480" w:lineRule="auto"/>
        <w:ind w:firstLine="720"/>
        <w:jc w:val="both"/>
        <w:rPr>
          <w:rStyle w:val="Strong"/>
          <w:rFonts w:ascii="Times New Roman" w:hAnsi="Times New Roman" w:cs="Times New Roman"/>
          <w:sz w:val="24"/>
          <w:szCs w:val="24"/>
        </w:rPr>
      </w:pPr>
      <w:r w:rsidRPr="004A719A">
        <w:rPr>
          <w:rStyle w:val="Strong"/>
          <w:rFonts w:ascii="Times New Roman" w:hAnsi="Times New Roman" w:cs="Times New Roman"/>
          <w:sz w:val="24"/>
          <w:szCs w:val="24"/>
        </w:rPr>
        <w:t>2.</w:t>
      </w:r>
      <w:r>
        <w:rPr>
          <w:rStyle w:val="Strong"/>
          <w:rFonts w:ascii="Times New Roman" w:hAnsi="Times New Roman" w:cs="Times New Roman"/>
          <w:sz w:val="24"/>
          <w:szCs w:val="24"/>
        </w:rPr>
        <w:t>5</w:t>
      </w:r>
      <w:r w:rsidRPr="004A719A">
        <w:rPr>
          <w:rStyle w:val="Strong"/>
          <w:rFonts w:ascii="Times New Roman" w:hAnsi="Times New Roman" w:cs="Times New Roman"/>
          <w:sz w:val="24"/>
          <w:szCs w:val="24"/>
        </w:rPr>
        <w:t>.3 Quality</w:t>
      </w:r>
    </w:p>
    <w:p w:rsidR="00353CEA" w:rsidRPr="00353CEA" w:rsidRDefault="00353CEA" w:rsidP="00353CEA">
      <w:pPr>
        <w:spacing w:line="480" w:lineRule="auto"/>
        <w:ind w:left="720"/>
        <w:jc w:val="both"/>
        <w:rPr>
          <w:rStyle w:val="Strong"/>
          <w:rFonts w:ascii="Times New Roman" w:hAnsi="Times New Roman" w:cs="Times New Roman"/>
          <w:b w:val="0"/>
          <w:sz w:val="24"/>
          <w:szCs w:val="24"/>
        </w:rPr>
      </w:pPr>
      <w:r w:rsidRPr="00353CEA">
        <w:rPr>
          <w:rStyle w:val="Strong"/>
          <w:rFonts w:ascii="Times New Roman" w:hAnsi="Times New Roman" w:cs="Times New Roman"/>
          <w:b w:val="0"/>
          <w:sz w:val="24"/>
          <w:szCs w:val="24"/>
        </w:rPr>
        <w:t>According to Giovanni (2014), time is a vital factor in measuring the performance of a design and build project. Employer’s necessities and expectations are recognized in the terms and responsibility of the contractor to produce the required results accordingly within specified period.</w:t>
      </w:r>
    </w:p>
    <w:p w:rsidR="00874B7A" w:rsidRDefault="00874B7A" w:rsidP="00874B7A">
      <w:pPr>
        <w:spacing w:line="480" w:lineRule="auto"/>
        <w:ind w:firstLine="720"/>
        <w:jc w:val="both"/>
        <w:rPr>
          <w:rStyle w:val="Strong"/>
          <w:rFonts w:ascii="Times New Roman" w:hAnsi="Times New Roman" w:cs="Times New Roman"/>
          <w:sz w:val="24"/>
          <w:szCs w:val="24"/>
        </w:rPr>
      </w:pPr>
      <w:r w:rsidRPr="004A719A">
        <w:rPr>
          <w:rStyle w:val="Strong"/>
          <w:rFonts w:ascii="Times New Roman" w:hAnsi="Times New Roman" w:cs="Times New Roman"/>
          <w:sz w:val="24"/>
          <w:szCs w:val="24"/>
        </w:rPr>
        <w:t>2.</w:t>
      </w:r>
      <w:r>
        <w:rPr>
          <w:rStyle w:val="Strong"/>
          <w:rFonts w:ascii="Times New Roman" w:hAnsi="Times New Roman" w:cs="Times New Roman"/>
          <w:sz w:val="24"/>
          <w:szCs w:val="24"/>
        </w:rPr>
        <w:t>5</w:t>
      </w:r>
      <w:r w:rsidRPr="004A719A">
        <w:rPr>
          <w:rStyle w:val="Strong"/>
          <w:rFonts w:ascii="Times New Roman" w:hAnsi="Times New Roman" w:cs="Times New Roman"/>
          <w:sz w:val="24"/>
          <w:szCs w:val="24"/>
        </w:rPr>
        <w:t>.4 Cost</w:t>
      </w:r>
    </w:p>
    <w:p w:rsidR="00353CEA" w:rsidRPr="00353CEA" w:rsidRDefault="00353CEA" w:rsidP="00353CEA">
      <w:pPr>
        <w:spacing w:line="480" w:lineRule="auto"/>
        <w:ind w:left="720"/>
        <w:jc w:val="both"/>
        <w:rPr>
          <w:rStyle w:val="Strong"/>
          <w:rFonts w:ascii="Times New Roman" w:hAnsi="Times New Roman" w:cs="Times New Roman"/>
          <w:b w:val="0"/>
          <w:sz w:val="24"/>
          <w:szCs w:val="24"/>
        </w:rPr>
      </w:pPr>
      <w:r w:rsidRPr="00353CEA">
        <w:rPr>
          <w:rStyle w:val="Strong"/>
          <w:rFonts w:ascii="Times New Roman" w:hAnsi="Times New Roman" w:cs="Times New Roman"/>
          <w:b w:val="0"/>
          <w:sz w:val="24"/>
          <w:szCs w:val="24"/>
        </w:rPr>
        <w:t>The cost of the project is estimated before the start of a construction project. The people carrying out the design of a project are responsible for evaluating all the materials required, alternatives available and employ efficient and accurate methods</w:t>
      </w:r>
      <w:sdt>
        <w:sdtPr>
          <w:rPr>
            <w:rStyle w:val="Strong"/>
            <w:rFonts w:ascii="Times New Roman" w:hAnsi="Times New Roman" w:cs="Times New Roman"/>
            <w:b w:val="0"/>
            <w:sz w:val="24"/>
            <w:szCs w:val="24"/>
          </w:rPr>
          <w:id w:val="-393200562"/>
          <w:citation/>
        </w:sdtPr>
        <w:sdtEndPr>
          <w:rPr>
            <w:rStyle w:val="Strong"/>
            <w:b/>
          </w:rPr>
        </w:sdtEndPr>
        <w:sdtContent>
          <w:r w:rsidRPr="00353CEA">
            <w:rPr>
              <w:rStyle w:val="Strong"/>
              <w:rFonts w:ascii="Times New Roman" w:hAnsi="Times New Roman" w:cs="Times New Roman"/>
              <w:sz w:val="24"/>
              <w:szCs w:val="24"/>
            </w:rPr>
            <w:fldChar w:fldCharType="begin"/>
          </w:r>
          <w:r w:rsidRPr="00353CEA">
            <w:rPr>
              <w:rStyle w:val="Strong"/>
              <w:rFonts w:ascii="Times New Roman" w:hAnsi="Times New Roman" w:cs="Times New Roman"/>
              <w:sz w:val="24"/>
              <w:szCs w:val="24"/>
            </w:rPr>
            <w:instrText xml:space="preserve"> CITATION Gio14 \l 1033 </w:instrText>
          </w:r>
          <w:r w:rsidRPr="00353CEA">
            <w:rPr>
              <w:rStyle w:val="Strong"/>
              <w:rFonts w:ascii="Times New Roman" w:hAnsi="Times New Roman" w:cs="Times New Roman"/>
              <w:sz w:val="24"/>
              <w:szCs w:val="24"/>
            </w:rPr>
            <w:fldChar w:fldCharType="separate"/>
          </w:r>
          <w:r w:rsidRPr="00353CEA">
            <w:rPr>
              <w:rStyle w:val="Strong"/>
              <w:rFonts w:ascii="Times New Roman" w:hAnsi="Times New Roman" w:cs="Times New Roman"/>
              <w:noProof/>
              <w:sz w:val="24"/>
              <w:szCs w:val="24"/>
            </w:rPr>
            <w:t xml:space="preserve"> </w:t>
          </w:r>
          <w:r w:rsidRPr="00353CEA">
            <w:rPr>
              <w:rFonts w:ascii="Times New Roman" w:hAnsi="Times New Roman" w:cs="Times New Roman"/>
              <w:noProof/>
              <w:sz w:val="24"/>
              <w:szCs w:val="24"/>
            </w:rPr>
            <w:t>(Giovanni, 2014)</w:t>
          </w:r>
          <w:r w:rsidRPr="00353CEA">
            <w:rPr>
              <w:rStyle w:val="Strong"/>
              <w:rFonts w:ascii="Times New Roman" w:hAnsi="Times New Roman" w:cs="Times New Roman"/>
              <w:sz w:val="24"/>
              <w:szCs w:val="24"/>
            </w:rPr>
            <w:fldChar w:fldCharType="end"/>
          </w:r>
        </w:sdtContent>
      </w:sdt>
      <w:r w:rsidRPr="00353CEA">
        <w:rPr>
          <w:rStyle w:val="Strong"/>
          <w:rFonts w:ascii="Times New Roman" w:hAnsi="Times New Roman" w:cs="Times New Roman"/>
          <w:b w:val="0"/>
          <w:sz w:val="24"/>
          <w:szCs w:val="24"/>
        </w:rPr>
        <w:t>.</w:t>
      </w:r>
    </w:p>
    <w:p w:rsidR="00353CEA" w:rsidRPr="00353CEA" w:rsidRDefault="00353CEA" w:rsidP="00353CEA">
      <w:pPr>
        <w:spacing w:line="480" w:lineRule="auto"/>
        <w:ind w:left="720"/>
        <w:jc w:val="both"/>
        <w:rPr>
          <w:rStyle w:val="Strong"/>
          <w:rFonts w:ascii="Times New Roman" w:hAnsi="Times New Roman" w:cs="Times New Roman"/>
          <w:b w:val="0"/>
          <w:sz w:val="24"/>
          <w:szCs w:val="24"/>
        </w:rPr>
      </w:pPr>
      <w:r w:rsidRPr="00353CEA">
        <w:rPr>
          <w:rStyle w:val="Strong"/>
          <w:rFonts w:ascii="Times New Roman" w:hAnsi="Times New Roman" w:cs="Times New Roman"/>
          <w:b w:val="0"/>
          <w:sz w:val="24"/>
          <w:szCs w:val="24"/>
        </w:rPr>
        <w:t xml:space="preserve">Diverse </w:t>
      </w:r>
      <w:r w:rsidR="0073364B" w:rsidRPr="0073364B">
        <w:rPr>
          <w:rStyle w:val="Strong"/>
          <w:rFonts w:ascii="Times New Roman" w:hAnsi="Times New Roman" w:cs="Times New Roman"/>
          <w:b w:val="0"/>
          <w:sz w:val="24"/>
          <w:szCs w:val="24"/>
        </w:rPr>
        <w:t>different systems with the evaluation measures to support the owners throughout the process of selecting the contractor. The main advantages of these systems and evaluate the models they offer a way to target the offer organized and takes into account many aspects to the exclusion of the offer price. Others have acknowledged the different approaches to the design teams and construction of transportation projects and public procurement. In addition, the study of the impact of the system gets specific measures of the performance of the project.</w:t>
      </w:r>
    </w:p>
    <w:p w:rsidR="001646F4" w:rsidRDefault="00353CEA" w:rsidP="00CF0C31">
      <w:pPr>
        <w:spacing w:line="480" w:lineRule="auto"/>
        <w:ind w:left="720"/>
        <w:jc w:val="both"/>
        <w:rPr>
          <w:rStyle w:val="Strong"/>
          <w:rFonts w:ascii="Times New Roman" w:hAnsi="Times New Roman" w:cs="Times New Roman"/>
          <w:b w:val="0"/>
          <w:sz w:val="24"/>
          <w:szCs w:val="24"/>
        </w:rPr>
      </w:pPr>
      <w:proofErr w:type="gramStart"/>
      <w:r w:rsidRPr="00353CEA">
        <w:rPr>
          <w:rStyle w:val="Strong"/>
          <w:rFonts w:ascii="Times New Roman" w:hAnsi="Times New Roman" w:cs="Times New Roman"/>
          <w:b w:val="0"/>
          <w:sz w:val="24"/>
          <w:szCs w:val="24"/>
        </w:rPr>
        <w:t xml:space="preserve">Insufficient measurable researches </w:t>
      </w:r>
      <w:r w:rsidR="00BA74A4" w:rsidRPr="00BA74A4">
        <w:rPr>
          <w:rStyle w:val="Strong"/>
          <w:rFonts w:ascii="Times New Roman" w:hAnsi="Times New Roman" w:cs="Times New Roman"/>
          <w:b w:val="0"/>
          <w:sz w:val="24"/>
          <w:szCs w:val="24"/>
        </w:rPr>
        <w:t>was</w:t>
      </w:r>
      <w:proofErr w:type="gramEnd"/>
      <w:r w:rsidR="00BA74A4" w:rsidRPr="00BA74A4">
        <w:rPr>
          <w:rStyle w:val="Strong"/>
          <w:rFonts w:ascii="Times New Roman" w:hAnsi="Times New Roman" w:cs="Times New Roman"/>
          <w:b w:val="0"/>
          <w:sz w:val="24"/>
          <w:szCs w:val="24"/>
        </w:rPr>
        <w:t xml:space="preserve"> conducted to analyze the effect of the </w:t>
      </w:r>
      <w:r w:rsidRPr="00353CEA">
        <w:rPr>
          <w:rStyle w:val="Strong"/>
          <w:rFonts w:ascii="Times New Roman" w:hAnsi="Times New Roman" w:cs="Times New Roman"/>
          <w:b w:val="0"/>
          <w:sz w:val="24"/>
          <w:szCs w:val="24"/>
        </w:rPr>
        <w:t>pu</w:t>
      </w:r>
      <w:r w:rsidR="00BA74A4">
        <w:rPr>
          <w:rStyle w:val="Strong"/>
          <w:rFonts w:ascii="Times New Roman" w:hAnsi="Times New Roman" w:cs="Times New Roman"/>
          <w:b w:val="0"/>
          <w:sz w:val="24"/>
          <w:szCs w:val="24"/>
        </w:rPr>
        <w:t xml:space="preserve">rchase approaches of the design and </w:t>
      </w:r>
      <w:r w:rsidRPr="00353CEA">
        <w:rPr>
          <w:rStyle w:val="Strong"/>
          <w:rFonts w:ascii="Times New Roman" w:hAnsi="Times New Roman" w:cs="Times New Roman"/>
          <w:b w:val="0"/>
          <w:sz w:val="24"/>
          <w:szCs w:val="24"/>
        </w:rPr>
        <w:t xml:space="preserve">build team on the performance of a project. Likewise, </w:t>
      </w:r>
      <w:r w:rsidRPr="00353CEA">
        <w:rPr>
          <w:rStyle w:val="Strong"/>
          <w:rFonts w:ascii="Times New Roman" w:hAnsi="Times New Roman" w:cs="Times New Roman"/>
          <w:b w:val="0"/>
          <w:sz w:val="24"/>
          <w:szCs w:val="24"/>
        </w:rPr>
        <w:lastRenderedPageBreak/>
        <w:t>inadequate studies have been established to direct owners throughout the procedure of choosing the p</w:t>
      </w:r>
      <w:r w:rsidR="00BA74A4">
        <w:rPr>
          <w:rStyle w:val="Strong"/>
          <w:rFonts w:ascii="Times New Roman" w:hAnsi="Times New Roman" w:cs="Times New Roman"/>
          <w:b w:val="0"/>
          <w:sz w:val="24"/>
          <w:szCs w:val="24"/>
        </w:rPr>
        <w:t xml:space="preserve">rocurement method of the design and </w:t>
      </w:r>
      <w:r w:rsidRPr="00353CEA">
        <w:rPr>
          <w:rStyle w:val="Strong"/>
          <w:rFonts w:ascii="Times New Roman" w:hAnsi="Times New Roman" w:cs="Times New Roman"/>
          <w:b w:val="0"/>
          <w:sz w:val="24"/>
          <w:szCs w:val="24"/>
        </w:rPr>
        <w:t>build team. The accent of this research is to study the design and build contracts. Giving owners assessable data directs them during the process of procurement sel</w:t>
      </w:r>
      <w:r w:rsidR="00BA74A4">
        <w:rPr>
          <w:rStyle w:val="Strong"/>
          <w:rFonts w:ascii="Times New Roman" w:hAnsi="Times New Roman" w:cs="Times New Roman"/>
          <w:b w:val="0"/>
          <w:sz w:val="24"/>
          <w:szCs w:val="24"/>
        </w:rPr>
        <w:t xml:space="preserve">ection necessary for the design and </w:t>
      </w:r>
      <w:r w:rsidRPr="00353CEA">
        <w:rPr>
          <w:rStyle w:val="Strong"/>
          <w:rFonts w:ascii="Times New Roman" w:hAnsi="Times New Roman" w:cs="Times New Roman"/>
          <w:b w:val="0"/>
          <w:sz w:val="24"/>
          <w:szCs w:val="24"/>
        </w:rPr>
        <w:t xml:space="preserve">build team. </w:t>
      </w:r>
    </w:p>
    <w:p w:rsidR="00606E76" w:rsidRDefault="00606E76" w:rsidP="00D2364D">
      <w:pPr>
        <w:spacing w:line="480" w:lineRule="auto"/>
        <w:jc w:val="both"/>
        <w:rPr>
          <w:rStyle w:val="Strong"/>
          <w:rFonts w:ascii="Times New Roman" w:hAnsi="Times New Roman" w:cs="Times New Roman"/>
          <w:sz w:val="24"/>
          <w:szCs w:val="24"/>
        </w:rPr>
      </w:pPr>
    </w:p>
    <w:p w:rsidR="00CF0C31" w:rsidRDefault="00CF0C31" w:rsidP="00D2364D">
      <w:pPr>
        <w:spacing w:line="480" w:lineRule="auto"/>
        <w:jc w:val="both"/>
        <w:rPr>
          <w:rStyle w:val="Strong"/>
          <w:rFonts w:ascii="Times New Roman" w:hAnsi="Times New Roman" w:cs="Times New Roman"/>
          <w:sz w:val="24"/>
          <w:szCs w:val="24"/>
        </w:rPr>
      </w:pPr>
    </w:p>
    <w:p w:rsidR="00CF0C31" w:rsidRDefault="00CF0C31" w:rsidP="00D2364D">
      <w:pPr>
        <w:spacing w:line="480" w:lineRule="auto"/>
        <w:jc w:val="both"/>
        <w:rPr>
          <w:rStyle w:val="Strong"/>
          <w:rFonts w:ascii="Times New Roman" w:hAnsi="Times New Roman" w:cs="Times New Roman"/>
          <w:sz w:val="24"/>
          <w:szCs w:val="24"/>
        </w:rPr>
      </w:pPr>
    </w:p>
    <w:p w:rsidR="00CF0C31" w:rsidRDefault="00CF0C31" w:rsidP="00D2364D">
      <w:pPr>
        <w:spacing w:line="480" w:lineRule="auto"/>
        <w:jc w:val="both"/>
        <w:rPr>
          <w:rStyle w:val="Strong"/>
          <w:rFonts w:ascii="Times New Roman" w:hAnsi="Times New Roman" w:cs="Times New Roman"/>
          <w:sz w:val="24"/>
          <w:szCs w:val="24"/>
        </w:rPr>
      </w:pPr>
    </w:p>
    <w:p w:rsidR="00CF0C31" w:rsidRDefault="00CF0C31" w:rsidP="00D2364D">
      <w:pPr>
        <w:spacing w:line="480" w:lineRule="auto"/>
        <w:jc w:val="both"/>
        <w:rPr>
          <w:rStyle w:val="Strong"/>
          <w:rFonts w:ascii="Times New Roman" w:hAnsi="Times New Roman" w:cs="Times New Roman"/>
          <w:sz w:val="24"/>
          <w:szCs w:val="24"/>
        </w:rPr>
      </w:pPr>
    </w:p>
    <w:p w:rsidR="00CF0C31" w:rsidRDefault="00CF0C31" w:rsidP="00D2364D">
      <w:pPr>
        <w:spacing w:line="480" w:lineRule="auto"/>
        <w:jc w:val="both"/>
        <w:rPr>
          <w:rStyle w:val="Strong"/>
          <w:rFonts w:ascii="Times New Roman" w:hAnsi="Times New Roman" w:cs="Times New Roman"/>
          <w:sz w:val="24"/>
          <w:szCs w:val="24"/>
        </w:rPr>
      </w:pPr>
    </w:p>
    <w:p w:rsidR="00CF0C31" w:rsidRDefault="00CF0C31" w:rsidP="00D2364D">
      <w:pPr>
        <w:spacing w:line="480" w:lineRule="auto"/>
        <w:jc w:val="both"/>
        <w:rPr>
          <w:rStyle w:val="Strong"/>
          <w:rFonts w:ascii="Times New Roman" w:hAnsi="Times New Roman" w:cs="Times New Roman"/>
          <w:sz w:val="24"/>
          <w:szCs w:val="24"/>
        </w:rPr>
      </w:pPr>
    </w:p>
    <w:p w:rsidR="00CF0C31" w:rsidRDefault="00CF0C31" w:rsidP="00D2364D">
      <w:pPr>
        <w:spacing w:line="480" w:lineRule="auto"/>
        <w:jc w:val="both"/>
        <w:rPr>
          <w:rStyle w:val="Strong"/>
          <w:rFonts w:ascii="Times New Roman" w:hAnsi="Times New Roman" w:cs="Times New Roman"/>
          <w:sz w:val="24"/>
          <w:szCs w:val="24"/>
        </w:rPr>
      </w:pPr>
    </w:p>
    <w:p w:rsidR="00CF0C31" w:rsidRDefault="00CF0C31" w:rsidP="00D2364D">
      <w:pPr>
        <w:spacing w:line="480" w:lineRule="auto"/>
        <w:jc w:val="both"/>
        <w:rPr>
          <w:rStyle w:val="Strong"/>
          <w:rFonts w:ascii="Times New Roman" w:hAnsi="Times New Roman" w:cs="Times New Roman"/>
          <w:sz w:val="24"/>
          <w:szCs w:val="24"/>
        </w:rPr>
      </w:pPr>
    </w:p>
    <w:p w:rsidR="00CF0C31" w:rsidRDefault="00CF0C31" w:rsidP="00D2364D">
      <w:pPr>
        <w:spacing w:line="480" w:lineRule="auto"/>
        <w:jc w:val="both"/>
        <w:rPr>
          <w:rStyle w:val="Strong"/>
          <w:rFonts w:ascii="Times New Roman" w:hAnsi="Times New Roman" w:cs="Times New Roman"/>
          <w:sz w:val="24"/>
          <w:szCs w:val="24"/>
        </w:rPr>
      </w:pPr>
    </w:p>
    <w:p w:rsidR="00CF0C31" w:rsidRDefault="00CF0C31" w:rsidP="00D2364D">
      <w:pPr>
        <w:spacing w:line="480" w:lineRule="auto"/>
        <w:jc w:val="both"/>
        <w:rPr>
          <w:rStyle w:val="Strong"/>
          <w:rFonts w:ascii="Times New Roman" w:hAnsi="Times New Roman" w:cs="Times New Roman"/>
          <w:sz w:val="24"/>
          <w:szCs w:val="24"/>
        </w:rPr>
      </w:pPr>
    </w:p>
    <w:p w:rsidR="00CF0C31" w:rsidRPr="004A719A" w:rsidRDefault="00CF0C31" w:rsidP="00D2364D">
      <w:pPr>
        <w:spacing w:line="480" w:lineRule="auto"/>
        <w:jc w:val="both"/>
        <w:rPr>
          <w:rStyle w:val="Strong"/>
          <w:rFonts w:ascii="Times New Roman" w:hAnsi="Times New Roman" w:cs="Times New Roman"/>
          <w:sz w:val="24"/>
          <w:szCs w:val="24"/>
        </w:rPr>
      </w:pPr>
    </w:p>
    <w:sdt>
      <w:sdtPr>
        <w:rPr>
          <w:rFonts w:ascii="Times New Roman" w:eastAsiaTheme="minorHAnsi" w:hAnsi="Times New Roman" w:cs="Times New Roman"/>
          <w:b w:val="0"/>
          <w:color w:val="auto"/>
          <w:sz w:val="24"/>
          <w:szCs w:val="24"/>
        </w:rPr>
        <w:id w:val="-1573648726"/>
        <w:docPartObj>
          <w:docPartGallery w:val="Bibliographies"/>
          <w:docPartUnique/>
        </w:docPartObj>
      </w:sdtPr>
      <w:sdtEndPr/>
      <w:sdtContent>
        <w:p w:rsidR="00353CEA" w:rsidRDefault="00353CEA" w:rsidP="00353CEA">
          <w:pPr>
            <w:pStyle w:val="Heading1"/>
            <w:spacing w:line="480" w:lineRule="auto"/>
            <w:jc w:val="center"/>
            <w:rPr>
              <w:rFonts w:ascii="Times New Roman" w:hAnsi="Times New Roman" w:cs="Times New Roman"/>
              <w:color w:val="auto"/>
              <w:sz w:val="32"/>
              <w:szCs w:val="32"/>
            </w:rPr>
          </w:pPr>
          <w:r w:rsidRPr="00353CEA">
            <w:rPr>
              <w:rFonts w:ascii="Times New Roman" w:hAnsi="Times New Roman" w:cs="Times New Roman"/>
              <w:color w:val="auto"/>
              <w:sz w:val="32"/>
              <w:szCs w:val="32"/>
            </w:rPr>
            <w:t xml:space="preserve">Reference </w:t>
          </w:r>
        </w:p>
        <w:p w:rsidR="0073364B" w:rsidRPr="0073364B" w:rsidRDefault="0073364B" w:rsidP="0073364B"/>
        <w:p w:rsidR="00353CEA" w:rsidRPr="008E5CB7" w:rsidRDefault="00353CEA" w:rsidP="003E72EF">
          <w:pPr>
            <w:pStyle w:val="Bibliography"/>
            <w:numPr>
              <w:ilvl w:val="0"/>
              <w:numId w:val="8"/>
            </w:numPr>
            <w:spacing w:line="480" w:lineRule="auto"/>
            <w:rPr>
              <w:rFonts w:ascii="Times New Roman" w:hAnsi="Times New Roman" w:cs="Times New Roman"/>
              <w:noProof/>
              <w:sz w:val="24"/>
              <w:szCs w:val="24"/>
            </w:rPr>
          </w:pPr>
          <w:r w:rsidRPr="00D44AFE">
            <w:rPr>
              <w:rFonts w:ascii="Times New Roman" w:hAnsi="Times New Roman" w:cs="Times New Roman"/>
              <w:sz w:val="24"/>
              <w:szCs w:val="24"/>
            </w:rPr>
            <w:fldChar w:fldCharType="begin"/>
          </w:r>
          <w:r w:rsidRPr="008E5CB7">
            <w:rPr>
              <w:rFonts w:ascii="Times New Roman" w:hAnsi="Times New Roman" w:cs="Times New Roman"/>
              <w:sz w:val="24"/>
              <w:szCs w:val="24"/>
            </w:rPr>
            <w:instrText xml:space="preserve"> BIBLIOGRAPHY </w:instrText>
          </w:r>
          <w:r w:rsidRPr="00D44AFE">
            <w:rPr>
              <w:rFonts w:ascii="Times New Roman" w:hAnsi="Times New Roman" w:cs="Times New Roman"/>
              <w:sz w:val="24"/>
              <w:szCs w:val="24"/>
            </w:rPr>
            <w:fldChar w:fldCharType="separate"/>
          </w:r>
          <w:r w:rsidRPr="008E5CB7">
            <w:rPr>
              <w:rFonts w:ascii="Times New Roman" w:hAnsi="Times New Roman" w:cs="Times New Roman"/>
              <w:noProof/>
              <w:sz w:val="24"/>
              <w:szCs w:val="24"/>
            </w:rPr>
            <w:t xml:space="preserve">Beard, J., Loukakis, M. C., &amp; Wundram, E. C. (2011). </w:t>
          </w:r>
          <w:r w:rsidRPr="008E5CB7">
            <w:rPr>
              <w:rFonts w:ascii="Times New Roman" w:hAnsi="Times New Roman" w:cs="Times New Roman"/>
              <w:i/>
              <w:iCs/>
              <w:noProof/>
              <w:sz w:val="24"/>
              <w:szCs w:val="24"/>
            </w:rPr>
            <w:t>Design-build: Planning Through Development.</w:t>
          </w:r>
          <w:r w:rsidRPr="008E5CB7">
            <w:rPr>
              <w:rFonts w:ascii="Times New Roman" w:hAnsi="Times New Roman" w:cs="Times New Roman"/>
              <w:noProof/>
              <w:sz w:val="24"/>
              <w:szCs w:val="24"/>
            </w:rPr>
            <w:t xml:space="preserve"> New York.: McGraw Hill.</w:t>
          </w:r>
        </w:p>
        <w:p w:rsidR="00353CEA" w:rsidRPr="00D44AFE" w:rsidRDefault="00353CEA" w:rsidP="003E72EF">
          <w:pPr>
            <w:pStyle w:val="Bibliography"/>
            <w:numPr>
              <w:ilvl w:val="0"/>
              <w:numId w:val="8"/>
            </w:numPr>
            <w:spacing w:line="480" w:lineRule="auto"/>
            <w:rPr>
              <w:rFonts w:ascii="Times New Roman" w:hAnsi="Times New Roman" w:cs="Times New Roman"/>
              <w:noProof/>
              <w:sz w:val="24"/>
              <w:szCs w:val="24"/>
            </w:rPr>
          </w:pPr>
          <w:r w:rsidRPr="00D44AFE">
            <w:rPr>
              <w:rFonts w:ascii="Times New Roman" w:hAnsi="Times New Roman" w:cs="Times New Roman"/>
              <w:noProof/>
              <w:sz w:val="24"/>
              <w:szCs w:val="24"/>
            </w:rPr>
            <w:t xml:space="preserve">Chan, A. P., Ho, D. C., &amp; Tam, ,. C. (2001). Design and Build project Success Factors: Multivariate Analysis. </w:t>
          </w:r>
          <w:r w:rsidRPr="00D44AFE">
            <w:rPr>
              <w:rFonts w:ascii="Times New Roman" w:hAnsi="Times New Roman" w:cs="Times New Roman"/>
              <w:i/>
              <w:iCs/>
              <w:noProof/>
              <w:sz w:val="24"/>
              <w:szCs w:val="24"/>
            </w:rPr>
            <w:t>Journal of Construction Engineering and Management</w:t>
          </w:r>
          <w:r w:rsidRPr="00D44AFE">
            <w:rPr>
              <w:rFonts w:ascii="Times New Roman" w:hAnsi="Times New Roman" w:cs="Times New Roman"/>
              <w:noProof/>
              <w:sz w:val="24"/>
              <w:szCs w:val="24"/>
            </w:rPr>
            <w:t>.</w:t>
          </w:r>
        </w:p>
        <w:p w:rsidR="00353CEA" w:rsidRPr="00D44AFE" w:rsidRDefault="00353CEA" w:rsidP="003E72EF">
          <w:pPr>
            <w:pStyle w:val="Bibliography"/>
            <w:numPr>
              <w:ilvl w:val="0"/>
              <w:numId w:val="8"/>
            </w:numPr>
            <w:spacing w:line="480" w:lineRule="auto"/>
            <w:rPr>
              <w:rFonts w:ascii="Times New Roman" w:hAnsi="Times New Roman" w:cs="Times New Roman"/>
              <w:noProof/>
              <w:sz w:val="24"/>
              <w:szCs w:val="24"/>
            </w:rPr>
          </w:pPr>
          <w:r w:rsidRPr="00D44AFE">
            <w:rPr>
              <w:rFonts w:ascii="Times New Roman" w:hAnsi="Times New Roman" w:cs="Times New Roman"/>
              <w:noProof/>
              <w:sz w:val="24"/>
              <w:szCs w:val="24"/>
            </w:rPr>
            <w:t xml:space="preserve">Cheung, S. O., Ng, T. S., Wong, S. P., &amp; Suen, H. C. (2003). Behavioral Aspects in Construction Partnering. </w:t>
          </w:r>
          <w:r w:rsidRPr="00D44AFE">
            <w:rPr>
              <w:rFonts w:ascii="Times New Roman" w:hAnsi="Times New Roman" w:cs="Times New Roman"/>
              <w:i/>
              <w:iCs/>
              <w:noProof/>
              <w:sz w:val="24"/>
              <w:szCs w:val="24"/>
            </w:rPr>
            <w:t>International Journal of Project Management</w:t>
          </w:r>
          <w:r w:rsidRPr="00D44AFE">
            <w:rPr>
              <w:rFonts w:ascii="Times New Roman" w:hAnsi="Times New Roman" w:cs="Times New Roman"/>
              <w:noProof/>
              <w:sz w:val="24"/>
              <w:szCs w:val="24"/>
            </w:rPr>
            <w:t>.</w:t>
          </w:r>
        </w:p>
        <w:p w:rsidR="00353CEA" w:rsidRPr="00D44AFE" w:rsidRDefault="00353CEA" w:rsidP="003E72EF">
          <w:pPr>
            <w:pStyle w:val="Bibliography"/>
            <w:numPr>
              <w:ilvl w:val="0"/>
              <w:numId w:val="8"/>
            </w:numPr>
            <w:spacing w:line="480" w:lineRule="auto"/>
            <w:rPr>
              <w:rFonts w:ascii="Times New Roman" w:hAnsi="Times New Roman" w:cs="Times New Roman"/>
              <w:noProof/>
              <w:sz w:val="24"/>
              <w:szCs w:val="24"/>
            </w:rPr>
          </w:pPr>
          <w:r w:rsidRPr="00D44AFE">
            <w:rPr>
              <w:rFonts w:ascii="Times New Roman" w:hAnsi="Times New Roman" w:cs="Times New Roman"/>
              <w:noProof/>
              <w:sz w:val="24"/>
              <w:szCs w:val="24"/>
            </w:rPr>
            <w:t xml:space="preserve">Davis, K. (2014). Different Stakeholder Groups and their Perceptions of Project Success. </w:t>
          </w:r>
          <w:r w:rsidRPr="00D44AFE">
            <w:rPr>
              <w:rFonts w:ascii="Times New Roman" w:hAnsi="Times New Roman" w:cs="Times New Roman"/>
              <w:i/>
              <w:iCs/>
              <w:noProof/>
              <w:sz w:val="24"/>
              <w:szCs w:val="24"/>
            </w:rPr>
            <w:t>International Journal of Project Management</w:t>
          </w:r>
          <w:r w:rsidRPr="00D44AFE">
            <w:rPr>
              <w:rFonts w:ascii="Times New Roman" w:hAnsi="Times New Roman" w:cs="Times New Roman"/>
              <w:noProof/>
              <w:sz w:val="24"/>
              <w:szCs w:val="24"/>
            </w:rPr>
            <w:t>.</w:t>
          </w:r>
        </w:p>
        <w:p w:rsidR="00353CEA" w:rsidRPr="00D44AFE" w:rsidRDefault="00353CEA" w:rsidP="003E72EF">
          <w:pPr>
            <w:pStyle w:val="Bibliography"/>
            <w:numPr>
              <w:ilvl w:val="0"/>
              <w:numId w:val="8"/>
            </w:numPr>
            <w:spacing w:line="480" w:lineRule="auto"/>
            <w:rPr>
              <w:rFonts w:ascii="Times New Roman" w:hAnsi="Times New Roman" w:cs="Times New Roman"/>
              <w:noProof/>
              <w:sz w:val="24"/>
              <w:szCs w:val="24"/>
            </w:rPr>
          </w:pPr>
          <w:r w:rsidRPr="00D44AFE">
            <w:rPr>
              <w:rFonts w:ascii="Times New Roman" w:hAnsi="Times New Roman" w:cs="Times New Roman"/>
              <w:noProof/>
              <w:sz w:val="24"/>
              <w:szCs w:val="24"/>
            </w:rPr>
            <w:t xml:space="preserve">Giovanni, D. F. (2014). </w:t>
          </w:r>
          <w:r w:rsidRPr="00D44AFE">
            <w:rPr>
              <w:rFonts w:ascii="Times New Roman" w:hAnsi="Times New Roman" w:cs="Times New Roman"/>
              <w:i/>
              <w:iCs/>
              <w:noProof/>
              <w:sz w:val="24"/>
              <w:szCs w:val="24"/>
            </w:rPr>
            <w:t>Design-Build Principles Under The Fidic Yellow Book.</w:t>
          </w:r>
          <w:r w:rsidRPr="00D44AFE">
            <w:rPr>
              <w:rFonts w:ascii="Times New Roman" w:hAnsi="Times New Roman" w:cs="Times New Roman"/>
              <w:noProof/>
              <w:sz w:val="24"/>
              <w:szCs w:val="24"/>
            </w:rPr>
            <w:t xml:space="preserve"> New York: New York Publishers.</w:t>
          </w:r>
        </w:p>
        <w:p w:rsidR="00353CEA" w:rsidRPr="00D44AFE" w:rsidRDefault="00353CEA" w:rsidP="003E72EF">
          <w:pPr>
            <w:pStyle w:val="Bibliography"/>
            <w:numPr>
              <w:ilvl w:val="0"/>
              <w:numId w:val="8"/>
            </w:numPr>
            <w:spacing w:line="480" w:lineRule="auto"/>
            <w:rPr>
              <w:rFonts w:ascii="Times New Roman" w:hAnsi="Times New Roman" w:cs="Times New Roman"/>
              <w:noProof/>
              <w:sz w:val="24"/>
              <w:szCs w:val="24"/>
            </w:rPr>
          </w:pPr>
          <w:r w:rsidRPr="00D44AFE">
            <w:rPr>
              <w:rFonts w:ascii="Times New Roman" w:hAnsi="Times New Roman" w:cs="Times New Roman"/>
              <w:noProof/>
              <w:sz w:val="24"/>
              <w:szCs w:val="24"/>
            </w:rPr>
            <w:t xml:space="preserve">Gransberg, .. D., &amp; Senadheera, S. P. (1999). Design-Build Contract Award Methods for Transportation Projects. </w:t>
          </w:r>
          <w:r w:rsidRPr="00D44AFE">
            <w:rPr>
              <w:rFonts w:ascii="Times New Roman" w:hAnsi="Times New Roman" w:cs="Times New Roman"/>
              <w:i/>
              <w:iCs/>
              <w:noProof/>
              <w:sz w:val="24"/>
              <w:szCs w:val="24"/>
            </w:rPr>
            <w:t>Journal of Transportation Engineering, ASCE</w:t>
          </w:r>
          <w:r w:rsidRPr="00D44AFE">
            <w:rPr>
              <w:rFonts w:ascii="Times New Roman" w:hAnsi="Times New Roman" w:cs="Times New Roman"/>
              <w:noProof/>
              <w:sz w:val="24"/>
              <w:szCs w:val="24"/>
            </w:rPr>
            <w:t>.</w:t>
          </w:r>
        </w:p>
        <w:p w:rsidR="00353CEA" w:rsidRPr="00D44AFE" w:rsidRDefault="00353CEA" w:rsidP="003E72EF">
          <w:pPr>
            <w:pStyle w:val="Bibliography"/>
            <w:numPr>
              <w:ilvl w:val="0"/>
              <w:numId w:val="8"/>
            </w:numPr>
            <w:spacing w:line="480" w:lineRule="auto"/>
            <w:rPr>
              <w:rFonts w:ascii="Times New Roman" w:hAnsi="Times New Roman" w:cs="Times New Roman"/>
              <w:noProof/>
              <w:sz w:val="24"/>
              <w:szCs w:val="24"/>
            </w:rPr>
          </w:pPr>
          <w:r w:rsidRPr="00D44AFE">
            <w:rPr>
              <w:rFonts w:ascii="Times New Roman" w:hAnsi="Times New Roman" w:cs="Times New Roman"/>
              <w:noProof/>
              <w:sz w:val="24"/>
              <w:szCs w:val="24"/>
            </w:rPr>
            <w:t xml:space="preserve">Konchar, M., &amp; Sanvido, V. (1998). Comparison of U.S. Project Delivery Systems. </w:t>
          </w:r>
          <w:r w:rsidRPr="00D44AFE">
            <w:rPr>
              <w:rFonts w:ascii="Times New Roman" w:hAnsi="Times New Roman" w:cs="Times New Roman"/>
              <w:i/>
              <w:iCs/>
              <w:noProof/>
              <w:sz w:val="24"/>
              <w:szCs w:val="24"/>
            </w:rPr>
            <w:t>Journal of Construction Engineering and Management</w:t>
          </w:r>
          <w:r w:rsidRPr="00D44AFE">
            <w:rPr>
              <w:rFonts w:ascii="Times New Roman" w:hAnsi="Times New Roman" w:cs="Times New Roman"/>
              <w:noProof/>
              <w:sz w:val="24"/>
              <w:szCs w:val="24"/>
            </w:rPr>
            <w:t>.</w:t>
          </w:r>
        </w:p>
        <w:p w:rsidR="00353CEA" w:rsidRPr="00D44AFE" w:rsidRDefault="00353CEA" w:rsidP="003E72EF">
          <w:pPr>
            <w:pStyle w:val="Bibliography"/>
            <w:numPr>
              <w:ilvl w:val="0"/>
              <w:numId w:val="8"/>
            </w:numPr>
            <w:spacing w:line="480" w:lineRule="auto"/>
            <w:rPr>
              <w:rFonts w:ascii="Times New Roman" w:hAnsi="Times New Roman" w:cs="Times New Roman"/>
              <w:noProof/>
              <w:sz w:val="24"/>
              <w:szCs w:val="24"/>
            </w:rPr>
          </w:pPr>
          <w:r w:rsidRPr="00D44AFE">
            <w:rPr>
              <w:rFonts w:ascii="Times New Roman" w:hAnsi="Times New Roman" w:cs="Times New Roman"/>
              <w:noProof/>
              <w:sz w:val="24"/>
              <w:szCs w:val="24"/>
            </w:rPr>
            <w:t xml:space="preserve">Lahdenperä, P. (2001). </w:t>
          </w:r>
          <w:r w:rsidRPr="00D44AFE">
            <w:rPr>
              <w:rFonts w:ascii="Times New Roman" w:hAnsi="Times New Roman" w:cs="Times New Roman"/>
              <w:i/>
              <w:iCs/>
              <w:noProof/>
              <w:sz w:val="24"/>
              <w:szCs w:val="24"/>
            </w:rPr>
            <w:t>Design-Build Procedures: Introduction, Illustration and Comparison of U.S. Modes.</w:t>
          </w:r>
          <w:r w:rsidRPr="00D44AFE">
            <w:rPr>
              <w:rFonts w:ascii="Times New Roman" w:hAnsi="Times New Roman" w:cs="Times New Roman"/>
              <w:noProof/>
              <w:sz w:val="24"/>
              <w:szCs w:val="24"/>
            </w:rPr>
            <w:t xml:space="preserve"> Espoo: Technical Research Centre of Finland.</w:t>
          </w:r>
        </w:p>
        <w:p w:rsidR="00353CEA" w:rsidRPr="00D44AFE" w:rsidRDefault="00353CEA" w:rsidP="003E72EF">
          <w:pPr>
            <w:pStyle w:val="Bibliography"/>
            <w:numPr>
              <w:ilvl w:val="0"/>
              <w:numId w:val="8"/>
            </w:numPr>
            <w:spacing w:line="480" w:lineRule="auto"/>
            <w:rPr>
              <w:rFonts w:ascii="Times New Roman" w:hAnsi="Times New Roman" w:cs="Times New Roman"/>
              <w:noProof/>
              <w:sz w:val="24"/>
              <w:szCs w:val="24"/>
            </w:rPr>
          </w:pPr>
          <w:r w:rsidRPr="00D44AFE">
            <w:rPr>
              <w:rFonts w:ascii="Times New Roman" w:hAnsi="Times New Roman" w:cs="Times New Roman"/>
              <w:noProof/>
              <w:sz w:val="24"/>
              <w:szCs w:val="24"/>
            </w:rPr>
            <w:t xml:space="preserve">Molenaar, K. R., &amp; Gransberg, D. D. (2001). Design-Builder Selection for Small Highway Projects. </w:t>
          </w:r>
          <w:r w:rsidRPr="00D44AFE">
            <w:rPr>
              <w:rFonts w:ascii="Times New Roman" w:hAnsi="Times New Roman" w:cs="Times New Roman"/>
              <w:i/>
              <w:iCs/>
              <w:noProof/>
              <w:sz w:val="24"/>
              <w:szCs w:val="24"/>
            </w:rPr>
            <w:t>Journal of Management in Engineering</w:t>
          </w:r>
          <w:r w:rsidRPr="00D44AFE">
            <w:rPr>
              <w:rFonts w:ascii="Times New Roman" w:hAnsi="Times New Roman" w:cs="Times New Roman"/>
              <w:noProof/>
              <w:sz w:val="24"/>
              <w:szCs w:val="24"/>
            </w:rPr>
            <w:t>.</w:t>
          </w:r>
        </w:p>
        <w:p w:rsidR="00353CEA" w:rsidRPr="00D44AFE" w:rsidRDefault="00353CEA" w:rsidP="003E72EF">
          <w:pPr>
            <w:pStyle w:val="Bibliography"/>
            <w:numPr>
              <w:ilvl w:val="0"/>
              <w:numId w:val="8"/>
            </w:numPr>
            <w:spacing w:line="480" w:lineRule="auto"/>
            <w:rPr>
              <w:rFonts w:ascii="Times New Roman" w:hAnsi="Times New Roman" w:cs="Times New Roman"/>
              <w:noProof/>
              <w:sz w:val="24"/>
              <w:szCs w:val="24"/>
            </w:rPr>
          </w:pPr>
          <w:r w:rsidRPr="00D44AFE">
            <w:rPr>
              <w:rFonts w:ascii="Times New Roman" w:hAnsi="Times New Roman" w:cs="Times New Roman"/>
              <w:noProof/>
              <w:sz w:val="24"/>
              <w:szCs w:val="24"/>
            </w:rPr>
            <w:lastRenderedPageBreak/>
            <w:t xml:space="preserve">Molenaar, K. R., &amp; Songer, A. D. (1998). Model for Public Sector Design-build Project. </w:t>
          </w:r>
          <w:r w:rsidRPr="00D44AFE">
            <w:rPr>
              <w:rFonts w:ascii="Times New Roman" w:hAnsi="Times New Roman" w:cs="Times New Roman"/>
              <w:i/>
              <w:iCs/>
              <w:noProof/>
              <w:sz w:val="24"/>
              <w:szCs w:val="24"/>
            </w:rPr>
            <w:t>Journal of Construction Engineering and Management</w:t>
          </w:r>
          <w:r w:rsidRPr="00D44AFE">
            <w:rPr>
              <w:rFonts w:ascii="Times New Roman" w:hAnsi="Times New Roman" w:cs="Times New Roman"/>
              <w:noProof/>
              <w:sz w:val="24"/>
              <w:szCs w:val="24"/>
            </w:rPr>
            <w:t>.</w:t>
          </w:r>
        </w:p>
        <w:p w:rsidR="00353CEA" w:rsidRPr="00D44AFE" w:rsidRDefault="00353CEA" w:rsidP="003E72EF">
          <w:pPr>
            <w:pStyle w:val="Bibliography"/>
            <w:numPr>
              <w:ilvl w:val="0"/>
              <w:numId w:val="8"/>
            </w:numPr>
            <w:spacing w:line="480" w:lineRule="auto"/>
            <w:rPr>
              <w:rFonts w:ascii="Times New Roman" w:hAnsi="Times New Roman" w:cs="Times New Roman"/>
              <w:noProof/>
              <w:sz w:val="24"/>
              <w:szCs w:val="24"/>
            </w:rPr>
          </w:pPr>
          <w:r w:rsidRPr="00D44AFE">
            <w:rPr>
              <w:rFonts w:ascii="Times New Roman" w:hAnsi="Times New Roman" w:cs="Times New Roman"/>
              <w:noProof/>
              <w:sz w:val="24"/>
              <w:szCs w:val="24"/>
            </w:rPr>
            <w:t xml:space="preserve">Sanvido, V., Gobler, F., Parfitt, K., &amp; Guvenis, M. (1992). Critical Success Factors for Construction Projects. </w:t>
          </w:r>
          <w:r w:rsidRPr="00D44AFE">
            <w:rPr>
              <w:rFonts w:ascii="Times New Roman" w:hAnsi="Times New Roman" w:cs="Times New Roman"/>
              <w:i/>
              <w:iCs/>
              <w:noProof/>
              <w:sz w:val="24"/>
              <w:szCs w:val="24"/>
            </w:rPr>
            <w:t>Journal of Construction Engineering and Management</w:t>
          </w:r>
          <w:r w:rsidRPr="00D44AFE">
            <w:rPr>
              <w:rFonts w:ascii="Times New Roman" w:hAnsi="Times New Roman" w:cs="Times New Roman"/>
              <w:noProof/>
              <w:sz w:val="24"/>
              <w:szCs w:val="24"/>
            </w:rPr>
            <w:t>.</w:t>
          </w:r>
        </w:p>
        <w:p w:rsidR="00353CEA" w:rsidRDefault="00353CEA" w:rsidP="003E72EF">
          <w:pPr>
            <w:pStyle w:val="Bibliography"/>
            <w:numPr>
              <w:ilvl w:val="0"/>
              <w:numId w:val="8"/>
            </w:numPr>
            <w:spacing w:line="480" w:lineRule="auto"/>
            <w:rPr>
              <w:rFonts w:ascii="Times New Roman" w:hAnsi="Times New Roman" w:cs="Times New Roman"/>
              <w:noProof/>
              <w:sz w:val="24"/>
              <w:szCs w:val="24"/>
            </w:rPr>
          </w:pPr>
          <w:r w:rsidRPr="00D44AFE">
            <w:rPr>
              <w:rFonts w:ascii="Times New Roman" w:hAnsi="Times New Roman" w:cs="Times New Roman"/>
              <w:noProof/>
              <w:sz w:val="24"/>
              <w:szCs w:val="24"/>
            </w:rPr>
            <w:t xml:space="preserve">Thomas, S. R., Macken, C. L., Chung, T. H., &amp; Ki. (2002). </w:t>
          </w:r>
          <w:r w:rsidRPr="00D44AFE">
            <w:rPr>
              <w:rFonts w:ascii="Times New Roman" w:hAnsi="Times New Roman" w:cs="Times New Roman"/>
              <w:i/>
              <w:iCs/>
              <w:noProof/>
              <w:sz w:val="24"/>
              <w:szCs w:val="24"/>
            </w:rPr>
            <w:t>Measuring the Impacts of the Delivery System on Project Performance.</w:t>
          </w:r>
          <w:r w:rsidRPr="00D44AFE">
            <w:rPr>
              <w:rFonts w:ascii="Times New Roman" w:hAnsi="Times New Roman" w:cs="Times New Roman"/>
              <w:noProof/>
              <w:sz w:val="24"/>
              <w:szCs w:val="24"/>
            </w:rPr>
            <w:t xml:space="preserve"> Austin: NIST GCR 02-840, NIST.</w:t>
          </w:r>
        </w:p>
        <w:p w:rsidR="008E5CB7" w:rsidRDefault="008E5CB7" w:rsidP="008E5CB7">
          <w:pPr>
            <w:pStyle w:val="ListParagraph"/>
            <w:numPr>
              <w:ilvl w:val="0"/>
              <w:numId w:val="8"/>
            </w:numPr>
            <w:rPr>
              <w:rFonts w:ascii="Times New Roman" w:hAnsi="Times New Roman" w:cs="Times New Roman"/>
              <w:sz w:val="24"/>
              <w:szCs w:val="24"/>
            </w:rPr>
          </w:pPr>
          <w:r w:rsidRPr="008E5CB7">
            <w:rPr>
              <w:rFonts w:ascii="Times New Roman" w:hAnsi="Times New Roman" w:cs="Times New Roman"/>
              <w:sz w:val="24"/>
              <w:szCs w:val="24"/>
            </w:rPr>
            <w:t>Songer, A.D. and Molenaar, K.R. (1996). “Selecting Design-Build: Private and Public Sector Owner Attitudes,” ASCE Journal of Engi</w:t>
          </w:r>
          <w:r>
            <w:rPr>
              <w:rFonts w:ascii="Times New Roman" w:hAnsi="Times New Roman" w:cs="Times New Roman"/>
              <w:sz w:val="24"/>
              <w:szCs w:val="24"/>
            </w:rPr>
            <w:t>neering Management.</w:t>
          </w:r>
        </w:p>
        <w:p w:rsidR="00BB0F01" w:rsidRDefault="00BB0F01" w:rsidP="00BB0F01">
          <w:pPr>
            <w:pStyle w:val="ListParagraph"/>
            <w:rPr>
              <w:rFonts w:ascii="Times New Roman" w:hAnsi="Times New Roman" w:cs="Times New Roman"/>
              <w:sz w:val="24"/>
              <w:szCs w:val="24"/>
            </w:rPr>
          </w:pPr>
        </w:p>
        <w:p w:rsidR="008E5CB7" w:rsidRDefault="00BB0F01" w:rsidP="008E5CB7">
          <w:pPr>
            <w:pStyle w:val="ListParagraph"/>
            <w:numPr>
              <w:ilvl w:val="0"/>
              <w:numId w:val="8"/>
            </w:numPr>
            <w:rPr>
              <w:rFonts w:ascii="Times New Roman" w:hAnsi="Times New Roman" w:cs="Times New Roman"/>
              <w:sz w:val="24"/>
              <w:szCs w:val="24"/>
            </w:rPr>
          </w:pPr>
          <w:r w:rsidRPr="00BB0F01">
            <w:rPr>
              <w:rFonts w:ascii="Times New Roman" w:hAnsi="Times New Roman" w:cs="Times New Roman"/>
              <w:sz w:val="24"/>
              <w:szCs w:val="24"/>
            </w:rPr>
            <w:t>Molenaar, K.R., Songer, A.D., and Barash, M. (1999). “Public Sector Design-Build Evolution and Performance,” ASCE Journal of Management in Engineering</w:t>
          </w:r>
        </w:p>
        <w:p w:rsidR="00BB0F01" w:rsidRPr="00BB0F01" w:rsidRDefault="00BB0F01" w:rsidP="00BB0F01">
          <w:pPr>
            <w:pStyle w:val="ListParagraph"/>
            <w:rPr>
              <w:rFonts w:ascii="Times New Roman" w:hAnsi="Times New Roman" w:cs="Times New Roman"/>
              <w:sz w:val="24"/>
              <w:szCs w:val="24"/>
            </w:rPr>
          </w:pPr>
        </w:p>
        <w:p w:rsidR="00BB0F01" w:rsidRDefault="00BB0F01" w:rsidP="008E5CB7">
          <w:pPr>
            <w:pStyle w:val="ListParagraph"/>
            <w:numPr>
              <w:ilvl w:val="0"/>
              <w:numId w:val="8"/>
            </w:numPr>
            <w:rPr>
              <w:rFonts w:ascii="Times New Roman" w:hAnsi="Times New Roman" w:cs="Times New Roman"/>
              <w:sz w:val="24"/>
              <w:szCs w:val="24"/>
            </w:rPr>
          </w:pPr>
          <w:r w:rsidRPr="00BB0F01">
            <w:rPr>
              <w:rFonts w:ascii="Times New Roman" w:hAnsi="Times New Roman" w:cs="Times New Roman"/>
              <w:sz w:val="24"/>
              <w:szCs w:val="24"/>
            </w:rPr>
            <w:t>Songer, A.D., Molenaar, K.R., and Robinson, G. (1996). “Selection Factors and Success Criteria for Design-Build in the U.S. and U.K.,” International Journal of Construction Procurement</w:t>
          </w:r>
        </w:p>
        <w:p w:rsidR="00BB0F01" w:rsidRPr="00BB0F01" w:rsidRDefault="00BB0F01" w:rsidP="00BB0F01">
          <w:pPr>
            <w:pStyle w:val="ListParagraph"/>
            <w:rPr>
              <w:rFonts w:ascii="Times New Roman" w:hAnsi="Times New Roman" w:cs="Times New Roman"/>
              <w:sz w:val="24"/>
              <w:szCs w:val="24"/>
            </w:rPr>
          </w:pPr>
        </w:p>
        <w:p w:rsidR="00BB0F01" w:rsidRPr="007C57B5" w:rsidRDefault="00BB0F01" w:rsidP="008E5CB7">
          <w:pPr>
            <w:pStyle w:val="ListParagraph"/>
            <w:numPr>
              <w:ilvl w:val="0"/>
              <w:numId w:val="8"/>
            </w:numPr>
            <w:rPr>
              <w:rFonts w:ascii="Times New Roman" w:hAnsi="Times New Roman" w:cs="Times New Roman"/>
              <w:sz w:val="24"/>
              <w:szCs w:val="24"/>
            </w:rPr>
          </w:pPr>
          <w:r w:rsidRPr="007C57B5">
            <w:rPr>
              <w:rFonts w:ascii="Times New Roman" w:hAnsi="Times New Roman" w:cs="Times New Roman"/>
              <w:sz w:val="24"/>
              <w:szCs w:val="24"/>
            </w:rPr>
            <w:t>Molenaar, K.R. and Johnson, D. (2001). “Engineering the Procurement Process to Achieve Best Value,” FHWA/ASHTO/DBIA Conference on Design-Build for Transportation, Denver, CO, April 2001</w:t>
          </w:r>
        </w:p>
        <w:p w:rsidR="00BB0F01" w:rsidRPr="007C57B5" w:rsidRDefault="00BB0F01" w:rsidP="00BB0F01">
          <w:pPr>
            <w:pStyle w:val="ListParagraph"/>
            <w:rPr>
              <w:rFonts w:ascii="Times New Roman" w:hAnsi="Times New Roman" w:cs="Times New Roman"/>
              <w:sz w:val="24"/>
              <w:szCs w:val="24"/>
            </w:rPr>
          </w:pPr>
        </w:p>
        <w:p w:rsidR="007C57B5" w:rsidRDefault="00BB0F01" w:rsidP="008E5CB7">
          <w:pPr>
            <w:pStyle w:val="ListParagraph"/>
            <w:numPr>
              <w:ilvl w:val="0"/>
              <w:numId w:val="8"/>
            </w:numPr>
            <w:rPr>
              <w:rFonts w:ascii="Times New Roman" w:hAnsi="Times New Roman" w:cs="Times New Roman"/>
              <w:sz w:val="24"/>
              <w:szCs w:val="24"/>
            </w:rPr>
          </w:pPr>
          <w:r w:rsidRPr="007C57B5">
            <w:rPr>
              <w:rFonts w:ascii="Times New Roman" w:hAnsi="Times New Roman" w:cs="Times New Roman"/>
              <w:sz w:val="24"/>
              <w:szCs w:val="24"/>
            </w:rPr>
            <w:t>John E.Tookey (2001)</w:t>
          </w:r>
          <w:r w:rsidR="0013489E">
            <w:rPr>
              <w:rFonts w:ascii="Times New Roman" w:hAnsi="Times New Roman" w:cs="Times New Roman"/>
              <w:sz w:val="24"/>
              <w:szCs w:val="24"/>
            </w:rPr>
            <w:t>.</w:t>
          </w:r>
          <w:r w:rsidRPr="007C57B5">
            <w:rPr>
              <w:rFonts w:ascii="Times New Roman" w:hAnsi="Times New Roman" w:cs="Times New Roman"/>
              <w:sz w:val="24"/>
              <w:szCs w:val="24"/>
            </w:rPr>
            <w:t xml:space="preserve"> Engineering, Construction and Architectural Management</w:t>
          </w:r>
          <w:r w:rsidR="007C57B5" w:rsidRPr="007C57B5">
            <w:rPr>
              <w:rFonts w:ascii="Times New Roman" w:hAnsi="Times New Roman" w:cs="Times New Roman"/>
              <w:sz w:val="24"/>
              <w:szCs w:val="24"/>
            </w:rPr>
            <w:t>, Volume 8, Issue 1.</w:t>
          </w:r>
        </w:p>
        <w:p w:rsidR="007C57B5" w:rsidRPr="0013489E" w:rsidRDefault="007C57B5" w:rsidP="007C57B5">
          <w:pPr>
            <w:pStyle w:val="ListParagraph"/>
            <w:rPr>
              <w:rFonts w:ascii="Times New Roman" w:hAnsi="Times New Roman" w:cs="Times New Roman"/>
              <w:sz w:val="24"/>
              <w:szCs w:val="24"/>
            </w:rPr>
          </w:pPr>
        </w:p>
        <w:p w:rsidR="0013489E" w:rsidRDefault="007C57B5" w:rsidP="008E5CB7">
          <w:pPr>
            <w:pStyle w:val="ListParagraph"/>
            <w:numPr>
              <w:ilvl w:val="0"/>
              <w:numId w:val="8"/>
            </w:numPr>
            <w:rPr>
              <w:rFonts w:ascii="Times New Roman" w:hAnsi="Times New Roman" w:cs="Times New Roman"/>
              <w:sz w:val="24"/>
              <w:szCs w:val="24"/>
            </w:rPr>
          </w:pPr>
          <w:r w:rsidRPr="0013489E">
            <w:rPr>
              <w:rFonts w:ascii="Times New Roman" w:hAnsi="Times New Roman" w:cs="Times New Roman"/>
              <w:sz w:val="24"/>
              <w:szCs w:val="24"/>
            </w:rPr>
            <w:t>Florence Yean Yng LING</w:t>
          </w:r>
          <w:r w:rsidR="0013489E" w:rsidRPr="0013489E">
            <w:rPr>
              <w:rFonts w:ascii="Times New Roman" w:hAnsi="Times New Roman" w:cs="Times New Roman"/>
              <w:sz w:val="24"/>
              <w:szCs w:val="24"/>
            </w:rPr>
            <w:t xml:space="preserve"> (2004). </w:t>
          </w:r>
          <w:r w:rsidR="00770E83">
            <w:rPr>
              <w:rFonts w:ascii="Times New Roman" w:hAnsi="Times New Roman" w:cs="Times New Roman"/>
              <w:sz w:val="24"/>
              <w:szCs w:val="24"/>
            </w:rPr>
            <w:t>"</w:t>
          </w:r>
          <w:r w:rsidR="0013489E" w:rsidRPr="0013489E">
            <w:rPr>
              <w:rFonts w:ascii="Times New Roman" w:hAnsi="Times New Roman" w:cs="Times New Roman"/>
              <w:sz w:val="24"/>
              <w:szCs w:val="24"/>
            </w:rPr>
            <w:t>Design–build: How to Increase its Usage, and its Impact on Architects and Contractors in Singapore</w:t>
          </w:r>
          <w:r w:rsidR="00770E83">
            <w:rPr>
              <w:rFonts w:ascii="Times New Roman" w:hAnsi="Times New Roman" w:cs="Times New Roman"/>
              <w:sz w:val="24"/>
              <w:szCs w:val="24"/>
            </w:rPr>
            <w:t>"</w:t>
          </w:r>
          <w:r w:rsidR="0013489E" w:rsidRPr="0013489E">
            <w:rPr>
              <w:rFonts w:ascii="Times New Roman" w:hAnsi="Times New Roman" w:cs="Times New Roman"/>
              <w:sz w:val="24"/>
              <w:szCs w:val="24"/>
            </w:rPr>
            <w:t xml:space="preserve">. (Department of Building, National University of Singapore, Singapore. </w:t>
          </w:r>
        </w:p>
        <w:p w:rsidR="0013489E" w:rsidRDefault="0013489E" w:rsidP="0013489E">
          <w:pPr>
            <w:pStyle w:val="ListParagraph"/>
          </w:pPr>
        </w:p>
        <w:p w:rsidR="00770E83" w:rsidRDefault="00770E83" w:rsidP="00770E83">
          <w:pPr>
            <w:pStyle w:val="ListParagraph"/>
            <w:numPr>
              <w:ilvl w:val="0"/>
              <w:numId w:val="8"/>
            </w:numPr>
            <w:jc w:val="both"/>
            <w:rPr>
              <w:rFonts w:ascii="Times New Roman" w:hAnsi="Times New Roman" w:cs="Times New Roman"/>
              <w:sz w:val="24"/>
              <w:szCs w:val="24"/>
            </w:rPr>
          </w:pPr>
          <w:r w:rsidRPr="00770E83">
            <w:rPr>
              <w:rFonts w:ascii="Times New Roman" w:hAnsi="Times New Roman" w:cs="Times New Roman"/>
              <w:sz w:val="24"/>
              <w:szCs w:val="24"/>
            </w:rPr>
            <w:t>Jack Ramus, Simon Birchall and Phill Griffiths, Construction for Surveyors, Fourth Edition, 2011.</w:t>
          </w:r>
        </w:p>
        <w:p w:rsidR="00770E83" w:rsidRPr="00FB0F89" w:rsidRDefault="00770E83" w:rsidP="00770E83">
          <w:pPr>
            <w:pStyle w:val="ListParagraph"/>
            <w:jc w:val="both"/>
            <w:rPr>
              <w:rFonts w:ascii="Times New Roman" w:hAnsi="Times New Roman" w:cs="Times New Roman"/>
              <w:sz w:val="24"/>
              <w:szCs w:val="24"/>
            </w:rPr>
          </w:pPr>
        </w:p>
        <w:p w:rsidR="00770E83" w:rsidRPr="00FB0F89" w:rsidRDefault="00770E83" w:rsidP="00770E83">
          <w:pPr>
            <w:pStyle w:val="ListParagraph"/>
            <w:numPr>
              <w:ilvl w:val="0"/>
              <w:numId w:val="8"/>
            </w:numPr>
            <w:jc w:val="both"/>
            <w:rPr>
              <w:rFonts w:ascii="Times New Roman" w:hAnsi="Times New Roman" w:cs="Times New Roman"/>
              <w:sz w:val="24"/>
              <w:szCs w:val="24"/>
            </w:rPr>
          </w:pPr>
          <w:r w:rsidRPr="00FB0F89">
            <w:rPr>
              <w:rFonts w:ascii="Times New Roman" w:hAnsi="Times New Roman" w:cs="Times New Roman"/>
              <w:sz w:val="24"/>
              <w:szCs w:val="24"/>
            </w:rPr>
            <w:t>Ferry, Brandon’s and Richard Kirkham, Cost Planning of Buildings, eighth edition, 2007.</w:t>
          </w:r>
        </w:p>
        <w:p w:rsidR="00770E83" w:rsidRPr="00FB0F89" w:rsidRDefault="00770E83" w:rsidP="00770E83">
          <w:pPr>
            <w:pStyle w:val="ListParagraph"/>
            <w:rPr>
              <w:rFonts w:ascii="Times New Roman" w:hAnsi="Times New Roman" w:cs="Times New Roman"/>
              <w:sz w:val="24"/>
              <w:szCs w:val="24"/>
            </w:rPr>
          </w:pPr>
        </w:p>
        <w:p w:rsidR="00770E83" w:rsidRDefault="00770E83" w:rsidP="00770E83">
          <w:pPr>
            <w:pStyle w:val="ListParagraph"/>
            <w:numPr>
              <w:ilvl w:val="0"/>
              <w:numId w:val="8"/>
            </w:numPr>
            <w:jc w:val="both"/>
            <w:rPr>
              <w:rFonts w:ascii="Times New Roman" w:hAnsi="Times New Roman" w:cs="Times New Roman"/>
              <w:sz w:val="24"/>
              <w:szCs w:val="24"/>
            </w:rPr>
          </w:pPr>
          <w:r w:rsidRPr="00FB0F89">
            <w:rPr>
              <w:rFonts w:ascii="Times New Roman" w:hAnsi="Times New Roman" w:cs="Times New Roman"/>
              <w:sz w:val="24"/>
              <w:szCs w:val="24"/>
            </w:rPr>
            <w:t>Victor E. Sanvido (1997). "</w:t>
          </w:r>
          <w:r w:rsidR="00FB0F89" w:rsidRPr="00FB0F89">
            <w:rPr>
              <w:rFonts w:ascii="Times New Roman" w:hAnsi="Times New Roman" w:cs="Times New Roman"/>
              <w:sz w:val="24"/>
              <w:szCs w:val="24"/>
            </w:rPr>
            <w:t xml:space="preserve"> Design/Build </w:t>
          </w:r>
          <w:r w:rsidRPr="00FB0F89">
            <w:rPr>
              <w:rFonts w:ascii="Times New Roman" w:hAnsi="Times New Roman" w:cs="Times New Roman"/>
              <w:sz w:val="24"/>
              <w:szCs w:val="24"/>
            </w:rPr>
            <w:t xml:space="preserve"> Project Delivery and Contract Strategies"</w:t>
          </w:r>
          <w:r w:rsidR="00FB0F89" w:rsidRPr="00FB0F89">
            <w:rPr>
              <w:rFonts w:ascii="Times New Roman" w:hAnsi="Times New Roman" w:cs="Times New Roman"/>
              <w:sz w:val="24"/>
              <w:szCs w:val="24"/>
            </w:rPr>
            <w:t>.</w:t>
          </w:r>
        </w:p>
        <w:p w:rsidR="0073364B" w:rsidRPr="0073364B" w:rsidRDefault="0073364B" w:rsidP="0073364B">
          <w:pPr>
            <w:pStyle w:val="ListParagraph"/>
            <w:rPr>
              <w:rFonts w:ascii="Times New Roman" w:hAnsi="Times New Roman" w:cs="Times New Roman"/>
              <w:sz w:val="24"/>
              <w:szCs w:val="24"/>
            </w:rPr>
          </w:pPr>
        </w:p>
        <w:p w:rsidR="0073364B" w:rsidRPr="00D44AFE" w:rsidRDefault="0073364B" w:rsidP="0073364B">
          <w:pPr>
            <w:pStyle w:val="Bibliography"/>
            <w:numPr>
              <w:ilvl w:val="0"/>
              <w:numId w:val="8"/>
            </w:numPr>
            <w:spacing w:line="480" w:lineRule="auto"/>
            <w:jc w:val="both"/>
            <w:rPr>
              <w:rFonts w:ascii="Times New Roman" w:hAnsi="Times New Roman" w:cs="Times New Roman"/>
              <w:noProof/>
              <w:sz w:val="24"/>
              <w:szCs w:val="24"/>
            </w:rPr>
          </w:pPr>
          <w:r w:rsidRPr="00D44AFE">
            <w:rPr>
              <w:rFonts w:ascii="Times New Roman" w:hAnsi="Times New Roman" w:cs="Times New Roman"/>
              <w:noProof/>
              <w:sz w:val="24"/>
              <w:szCs w:val="24"/>
            </w:rPr>
            <w:lastRenderedPageBreak/>
            <w:t xml:space="preserve">Board, O. T. (2014). </w:t>
          </w:r>
          <w:r w:rsidRPr="00D44AFE">
            <w:rPr>
              <w:rFonts w:ascii="Times New Roman" w:hAnsi="Times New Roman" w:cs="Times New Roman"/>
              <w:i/>
              <w:iCs/>
              <w:noProof/>
              <w:sz w:val="24"/>
              <w:szCs w:val="24"/>
            </w:rPr>
            <w:t>Construction Project.</w:t>
          </w:r>
          <w:r w:rsidRPr="00D44AFE">
            <w:rPr>
              <w:rFonts w:ascii="Times New Roman" w:hAnsi="Times New Roman" w:cs="Times New Roman"/>
              <w:noProof/>
              <w:sz w:val="24"/>
              <w:szCs w:val="24"/>
            </w:rPr>
            <w:t xml:space="preserve"> Muscat: Oman Tender Board.</w:t>
          </w:r>
        </w:p>
        <w:p w:rsidR="0073364B" w:rsidRPr="00FB0F89" w:rsidRDefault="0073364B" w:rsidP="0073364B">
          <w:pPr>
            <w:pStyle w:val="ListParagraph"/>
            <w:jc w:val="both"/>
            <w:rPr>
              <w:rFonts w:ascii="Times New Roman" w:hAnsi="Times New Roman" w:cs="Times New Roman"/>
              <w:sz w:val="24"/>
              <w:szCs w:val="24"/>
            </w:rPr>
          </w:pPr>
        </w:p>
        <w:p w:rsidR="00BB0F01" w:rsidRPr="00BB0F01" w:rsidRDefault="00BB0F01" w:rsidP="00770E83">
          <w:pPr>
            <w:pStyle w:val="ListParagraph"/>
            <w:rPr>
              <w:rFonts w:ascii="Times New Roman" w:hAnsi="Times New Roman" w:cs="Times New Roman"/>
              <w:sz w:val="24"/>
              <w:szCs w:val="24"/>
            </w:rPr>
          </w:pPr>
          <w:r>
            <w:br/>
          </w:r>
        </w:p>
        <w:p w:rsidR="00353CEA" w:rsidRPr="00D44AFE" w:rsidRDefault="00353CEA" w:rsidP="00353CEA">
          <w:pPr>
            <w:spacing w:line="480" w:lineRule="auto"/>
            <w:rPr>
              <w:rFonts w:ascii="Times New Roman" w:hAnsi="Times New Roman" w:cs="Times New Roman"/>
              <w:sz w:val="24"/>
              <w:szCs w:val="24"/>
            </w:rPr>
          </w:pPr>
          <w:r w:rsidRPr="00D44AFE">
            <w:rPr>
              <w:rFonts w:ascii="Times New Roman" w:hAnsi="Times New Roman" w:cs="Times New Roman"/>
              <w:bCs/>
              <w:sz w:val="24"/>
              <w:szCs w:val="24"/>
            </w:rPr>
            <w:fldChar w:fldCharType="end"/>
          </w:r>
        </w:p>
      </w:sdtContent>
    </w:sdt>
    <w:p w:rsidR="00353CEA" w:rsidRPr="00D44AFE" w:rsidRDefault="00353CEA" w:rsidP="00353CEA">
      <w:pPr>
        <w:spacing w:line="480" w:lineRule="auto"/>
        <w:rPr>
          <w:rStyle w:val="Strong"/>
          <w:rFonts w:ascii="Times New Roman" w:hAnsi="Times New Roman" w:cs="Times New Roman"/>
          <w:b w:val="0"/>
          <w:sz w:val="24"/>
          <w:szCs w:val="24"/>
        </w:rPr>
      </w:pPr>
    </w:p>
    <w:p w:rsidR="00353CEA" w:rsidRPr="00D44AFE" w:rsidRDefault="00353CEA" w:rsidP="00353CEA">
      <w:pPr>
        <w:spacing w:line="480" w:lineRule="auto"/>
        <w:rPr>
          <w:rFonts w:ascii="Times New Roman" w:hAnsi="Times New Roman" w:cs="Times New Roman"/>
          <w:sz w:val="24"/>
          <w:szCs w:val="24"/>
        </w:rPr>
      </w:pPr>
    </w:p>
    <w:p w:rsidR="00353CEA" w:rsidRPr="00D44AFE" w:rsidRDefault="00353CEA" w:rsidP="00353CEA">
      <w:pPr>
        <w:spacing w:line="480" w:lineRule="auto"/>
        <w:rPr>
          <w:rFonts w:ascii="Times New Roman" w:hAnsi="Times New Roman" w:cs="Times New Roman"/>
          <w:sz w:val="24"/>
          <w:szCs w:val="24"/>
        </w:rPr>
      </w:pPr>
    </w:p>
    <w:p w:rsidR="00874B7A" w:rsidRPr="00874B7A" w:rsidRDefault="00874B7A" w:rsidP="00874B7A">
      <w:pPr>
        <w:shd w:val="clear" w:color="auto" w:fill="FFFFFF"/>
        <w:spacing w:after="0" w:line="480" w:lineRule="auto"/>
        <w:ind w:left="720" w:right="465" w:firstLine="720"/>
        <w:jc w:val="both"/>
        <w:rPr>
          <w:rStyle w:val="Strong"/>
          <w:rFonts w:ascii="Times New Roman" w:hAnsi="Times New Roman" w:cs="Times New Roman"/>
          <w:b w:val="0"/>
          <w:sz w:val="24"/>
          <w:szCs w:val="24"/>
        </w:rPr>
      </w:pPr>
    </w:p>
    <w:p w:rsidR="00874B7A" w:rsidRPr="00874B7A" w:rsidRDefault="00874B7A" w:rsidP="00874B7A">
      <w:pPr>
        <w:shd w:val="clear" w:color="auto" w:fill="FFFFFF"/>
        <w:spacing w:after="0" w:line="480" w:lineRule="auto"/>
        <w:ind w:right="465" w:firstLine="720"/>
        <w:jc w:val="both"/>
        <w:rPr>
          <w:rStyle w:val="Strong"/>
          <w:rFonts w:ascii="Times New Roman" w:hAnsi="Times New Roman" w:cs="Times New Roman"/>
          <w:b w:val="0"/>
          <w:sz w:val="24"/>
          <w:szCs w:val="24"/>
        </w:rPr>
      </w:pPr>
    </w:p>
    <w:p w:rsidR="00800592" w:rsidRPr="00916432" w:rsidRDefault="00800592">
      <w:pPr>
        <w:rPr>
          <w:rFonts w:ascii="Times New Roman" w:hAnsi="Times New Roman" w:cs="Times New Roman"/>
          <w:sz w:val="24"/>
          <w:szCs w:val="24"/>
        </w:rPr>
      </w:pPr>
    </w:p>
    <w:sectPr w:rsidR="00800592" w:rsidRPr="00916432" w:rsidSect="00874B7A">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B0F" w:rsidRDefault="00123B0F" w:rsidP="00633C31">
      <w:pPr>
        <w:spacing w:after="0" w:line="240" w:lineRule="auto"/>
      </w:pPr>
      <w:r>
        <w:separator/>
      </w:r>
    </w:p>
  </w:endnote>
  <w:endnote w:type="continuationSeparator" w:id="0">
    <w:p w:rsidR="00123B0F" w:rsidRDefault="00123B0F" w:rsidP="00633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830121"/>
      <w:docPartObj>
        <w:docPartGallery w:val="Page Numbers (Bottom of Page)"/>
        <w:docPartUnique/>
      </w:docPartObj>
    </w:sdtPr>
    <w:sdtEndPr>
      <w:rPr>
        <w:noProof/>
      </w:rPr>
    </w:sdtEndPr>
    <w:sdtContent>
      <w:p w:rsidR="00633C31" w:rsidRDefault="00633C31">
        <w:pPr>
          <w:pStyle w:val="Footer"/>
          <w:jc w:val="center"/>
        </w:pPr>
        <w:r>
          <w:fldChar w:fldCharType="begin"/>
        </w:r>
        <w:r>
          <w:instrText xml:space="preserve"> PAGE   \* MERGEFORMAT </w:instrText>
        </w:r>
        <w:r>
          <w:fldChar w:fldCharType="separate"/>
        </w:r>
        <w:r w:rsidR="0013557E">
          <w:rPr>
            <w:noProof/>
          </w:rPr>
          <w:t>1</w:t>
        </w:r>
        <w:r>
          <w:rPr>
            <w:noProof/>
          </w:rPr>
          <w:fldChar w:fldCharType="end"/>
        </w:r>
      </w:p>
    </w:sdtContent>
  </w:sdt>
  <w:p w:rsidR="00633C31" w:rsidRDefault="00633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B0F" w:rsidRDefault="00123B0F" w:rsidP="00633C31">
      <w:pPr>
        <w:spacing w:after="0" w:line="240" w:lineRule="auto"/>
      </w:pPr>
      <w:r>
        <w:separator/>
      </w:r>
    </w:p>
  </w:footnote>
  <w:footnote w:type="continuationSeparator" w:id="0">
    <w:p w:rsidR="00123B0F" w:rsidRDefault="00123B0F" w:rsidP="00633C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24C7"/>
    <w:multiLevelType w:val="hybridMultilevel"/>
    <w:tmpl w:val="B7328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2D6A15"/>
    <w:multiLevelType w:val="multilevel"/>
    <w:tmpl w:val="E700826A"/>
    <w:lvl w:ilvl="0">
      <w:start w:val="2"/>
      <w:numFmt w:val="decimal"/>
      <w:lvlText w:val="%1"/>
      <w:lvlJc w:val="left"/>
      <w:pPr>
        <w:ind w:left="480" w:hanging="480"/>
      </w:pPr>
      <w:rPr>
        <w:rFonts w:hint="default"/>
        <w:b/>
      </w:rPr>
    </w:lvl>
    <w:lvl w:ilvl="1">
      <w:start w:val="3"/>
      <w:numFmt w:val="decimal"/>
      <w:lvlText w:val="%1.%2"/>
      <w:lvlJc w:val="left"/>
      <w:pPr>
        <w:ind w:left="1155" w:hanging="480"/>
      </w:pPr>
      <w:rPr>
        <w:rFonts w:hint="default"/>
        <w:b/>
      </w:rPr>
    </w:lvl>
    <w:lvl w:ilvl="2">
      <w:start w:val="1"/>
      <w:numFmt w:val="decimal"/>
      <w:lvlText w:val="%1.%2.%3"/>
      <w:lvlJc w:val="left"/>
      <w:pPr>
        <w:ind w:left="2070" w:hanging="720"/>
      </w:pPr>
      <w:rPr>
        <w:rFonts w:hint="default"/>
        <w:b/>
      </w:rPr>
    </w:lvl>
    <w:lvl w:ilvl="3">
      <w:start w:val="1"/>
      <w:numFmt w:val="decimal"/>
      <w:lvlText w:val="%1.%2.%3.%4"/>
      <w:lvlJc w:val="left"/>
      <w:pPr>
        <w:ind w:left="2745" w:hanging="720"/>
      </w:pPr>
      <w:rPr>
        <w:rFonts w:hint="default"/>
        <w:b/>
      </w:rPr>
    </w:lvl>
    <w:lvl w:ilvl="4">
      <w:start w:val="1"/>
      <w:numFmt w:val="decimal"/>
      <w:lvlText w:val="%1.%2.%3.%4.%5"/>
      <w:lvlJc w:val="left"/>
      <w:pPr>
        <w:ind w:left="3780" w:hanging="1080"/>
      </w:pPr>
      <w:rPr>
        <w:rFonts w:hint="default"/>
        <w:b/>
      </w:rPr>
    </w:lvl>
    <w:lvl w:ilvl="5">
      <w:start w:val="1"/>
      <w:numFmt w:val="decimal"/>
      <w:lvlText w:val="%1.%2.%3.%4.%5.%6"/>
      <w:lvlJc w:val="left"/>
      <w:pPr>
        <w:ind w:left="4455" w:hanging="1080"/>
      </w:pPr>
      <w:rPr>
        <w:rFonts w:hint="default"/>
        <w:b/>
      </w:rPr>
    </w:lvl>
    <w:lvl w:ilvl="6">
      <w:start w:val="1"/>
      <w:numFmt w:val="decimal"/>
      <w:lvlText w:val="%1.%2.%3.%4.%5.%6.%7"/>
      <w:lvlJc w:val="left"/>
      <w:pPr>
        <w:ind w:left="5490" w:hanging="1440"/>
      </w:pPr>
      <w:rPr>
        <w:rFonts w:hint="default"/>
        <w:b/>
      </w:rPr>
    </w:lvl>
    <w:lvl w:ilvl="7">
      <w:start w:val="1"/>
      <w:numFmt w:val="decimal"/>
      <w:lvlText w:val="%1.%2.%3.%4.%5.%6.%7.%8"/>
      <w:lvlJc w:val="left"/>
      <w:pPr>
        <w:ind w:left="6165" w:hanging="1440"/>
      </w:pPr>
      <w:rPr>
        <w:rFonts w:hint="default"/>
        <w:b/>
      </w:rPr>
    </w:lvl>
    <w:lvl w:ilvl="8">
      <w:start w:val="1"/>
      <w:numFmt w:val="decimal"/>
      <w:lvlText w:val="%1.%2.%3.%4.%5.%6.%7.%8.%9"/>
      <w:lvlJc w:val="left"/>
      <w:pPr>
        <w:ind w:left="7200" w:hanging="1800"/>
      </w:pPr>
      <w:rPr>
        <w:rFonts w:hint="default"/>
        <w:b/>
      </w:rPr>
    </w:lvl>
  </w:abstractNum>
  <w:abstractNum w:abstractNumId="2">
    <w:nsid w:val="449D7FD1"/>
    <w:multiLevelType w:val="hybridMultilevel"/>
    <w:tmpl w:val="9372FBE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B8D6FE7"/>
    <w:multiLevelType w:val="hybridMultilevel"/>
    <w:tmpl w:val="83CC9AE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CAD1C78"/>
    <w:multiLevelType w:val="hybridMultilevel"/>
    <w:tmpl w:val="A93E4E7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D9F7880"/>
    <w:multiLevelType w:val="multilevel"/>
    <w:tmpl w:val="534AB804"/>
    <w:lvl w:ilvl="0">
      <w:start w:val="2"/>
      <w:numFmt w:val="decimal"/>
      <w:lvlText w:val="%1"/>
      <w:lvlJc w:val="left"/>
      <w:pPr>
        <w:ind w:left="480" w:hanging="480"/>
      </w:pPr>
      <w:rPr>
        <w:rFonts w:hint="default"/>
        <w:b/>
      </w:rPr>
    </w:lvl>
    <w:lvl w:ilvl="1">
      <w:start w:val="4"/>
      <w:numFmt w:val="decimal"/>
      <w:lvlText w:val="%1.%2"/>
      <w:lvlJc w:val="left"/>
      <w:pPr>
        <w:ind w:left="1200" w:hanging="48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nsid w:val="6F107EE5"/>
    <w:multiLevelType w:val="multilevel"/>
    <w:tmpl w:val="CF883530"/>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75E06DA4"/>
    <w:multiLevelType w:val="hybridMultilevel"/>
    <w:tmpl w:val="BFB4E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0749C9"/>
    <w:multiLevelType w:val="hybridMultilevel"/>
    <w:tmpl w:val="D90ACF7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2"/>
  </w:num>
  <w:num w:numId="3">
    <w:abstractNumId w:val="3"/>
  </w:num>
  <w:num w:numId="4">
    <w:abstractNumId w:val="4"/>
  </w:num>
  <w:num w:numId="5">
    <w:abstractNumId w:val="5"/>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592"/>
    <w:rsid w:val="00035162"/>
    <w:rsid w:val="000F0C4F"/>
    <w:rsid w:val="00123B0F"/>
    <w:rsid w:val="0013489E"/>
    <w:rsid w:val="0013557E"/>
    <w:rsid w:val="001646F4"/>
    <w:rsid w:val="001B3719"/>
    <w:rsid w:val="001E5926"/>
    <w:rsid w:val="00233D6B"/>
    <w:rsid w:val="0028799F"/>
    <w:rsid w:val="002A3BE8"/>
    <w:rsid w:val="00353CEA"/>
    <w:rsid w:val="003C74BC"/>
    <w:rsid w:val="003E72EF"/>
    <w:rsid w:val="00421E10"/>
    <w:rsid w:val="00541969"/>
    <w:rsid w:val="00591E3D"/>
    <w:rsid w:val="005F38AF"/>
    <w:rsid w:val="00606E76"/>
    <w:rsid w:val="00633C31"/>
    <w:rsid w:val="00664087"/>
    <w:rsid w:val="006D2C68"/>
    <w:rsid w:val="006D746F"/>
    <w:rsid w:val="0073364B"/>
    <w:rsid w:val="00770E83"/>
    <w:rsid w:val="007A1D46"/>
    <w:rsid w:val="007C0B75"/>
    <w:rsid w:val="007C57B5"/>
    <w:rsid w:val="00800592"/>
    <w:rsid w:val="008546C2"/>
    <w:rsid w:val="00874B7A"/>
    <w:rsid w:val="008E5CB7"/>
    <w:rsid w:val="00916432"/>
    <w:rsid w:val="00956AEF"/>
    <w:rsid w:val="009B02B3"/>
    <w:rsid w:val="00A377ED"/>
    <w:rsid w:val="00A53622"/>
    <w:rsid w:val="00B726E5"/>
    <w:rsid w:val="00BA74A4"/>
    <w:rsid w:val="00BB0F01"/>
    <w:rsid w:val="00C169E9"/>
    <w:rsid w:val="00C3405C"/>
    <w:rsid w:val="00CC3536"/>
    <w:rsid w:val="00CF0C31"/>
    <w:rsid w:val="00D150D4"/>
    <w:rsid w:val="00D2364D"/>
    <w:rsid w:val="00DE5A55"/>
    <w:rsid w:val="00DF0EBF"/>
    <w:rsid w:val="00E67B17"/>
    <w:rsid w:val="00E708CA"/>
    <w:rsid w:val="00ED4E95"/>
    <w:rsid w:val="00ED7EE3"/>
    <w:rsid w:val="00EE46D4"/>
    <w:rsid w:val="00FA6574"/>
    <w:rsid w:val="00FB0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3C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4B7A"/>
    <w:rPr>
      <w:b/>
      <w:bCs/>
    </w:rPr>
  </w:style>
  <w:style w:type="paragraph" w:styleId="ListParagraph">
    <w:name w:val="List Paragraph"/>
    <w:basedOn w:val="Normal"/>
    <w:uiPriority w:val="34"/>
    <w:qFormat/>
    <w:rsid w:val="00874B7A"/>
    <w:pPr>
      <w:ind w:left="720"/>
      <w:contextualSpacing/>
    </w:pPr>
  </w:style>
  <w:style w:type="paragraph" w:styleId="BalloonText">
    <w:name w:val="Balloon Text"/>
    <w:basedOn w:val="Normal"/>
    <w:link w:val="BalloonTextChar"/>
    <w:uiPriority w:val="99"/>
    <w:semiHidden/>
    <w:unhideWhenUsed/>
    <w:rsid w:val="00633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C31"/>
    <w:rPr>
      <w:rFonts w:ascii="Tahoma" w:hAnsi="Tahoma" w:cs="Tahoma"/>
      <w:sz w:val="16"/>
      <w:szCs w:val="16"/>
    </w:rPr>
  </w:style>
  <w:style w:type="paragraph" w:styleId="Header">
    <w:name w:val="header"/>
    <w:basedOn w:val="Normal"/>
    <w:link w:val="HeaderChar"/>
    <w:uiPriority w:val="99"/>
    <w:unhideWhenUsed/>
    <w:rsid w:val="00633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C31"/>
  </w:style>
  <w:style w:type="paragraph" w:styleId="Footer">
    <w:name w:val="footer"/>
    <w:basedOn w:val="Normal"/>
    <w:link w:val="FooterChar"/>
    <w:uiPriority w:val="99"/>
    <w:unhideWhenUsed/>
    <w:rsid w:val="00633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C31"/>
  </w:style>
  <w:style w:type="character" w:customStyle="1" w:styleId="Heading1Char">
    <w:name w:val="Heading 1 Char"/>
    <w:basedOn w:val="DefaultParagraphFont"/>
    <w:link w:val="Heading1"/>
    <w:uiPriority w:val="9"/>
    <w:rsid w:val="00353CEA"/>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353CEA"/>
  </w:style>
  <w:style w:type="paragraph" w:styleId="NormalWeb">
    <w:name w:val="Normal (Web)"/>
    <w:basedOn w:val="Normal"/>
    <w:uiPriority w:val="99"/>
    <w:semiHidden/>
    <w:unhideWhenUsed/>
    <w:rsid w:val="00E67B17"/>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9B02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3C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4B7A"/>
    <w:rPr>
      <w:b/>
      <w:bCs/>
    </w:rPr>
  </w:style>
  <w:style w:type="paragraph" w:styleId="ListParagraph">
    <w:name w:val="List Paragraph"/>
    <w:basedOn w:val="Normal"/>
    <w:uiPriority w:val="34"/>
    <w:qFormat/>
    <w:rsid w:val="00874B7A"/>
    <w:pPr>
      <w:ind w:left="720"/>
      <w:contextualSpacing/>
    </w:pPr>
  </w:style>
  <w:style w:type="paragraph" w:styleId="BalloonText">
    <w:name w:val="Balloon Text"/>
    <w:basedOn w:val="Normal"/>
    <w:link w:val="BalloonTextChar"/>
    <w:uiPriority w:val="99"/>
    <w:semiHidden/>
    <w:unhideWhenUsed/>
    <w:rsid w:val="00633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C31"/>
    <w:rPr>
      <w:rFonts w:ascii="Tahoma" w:hAnsi="Tahoma" w:cs="Tahoma"/>
      <w:sz w:val="16"/>
      <w:szCs w:val="16"/>
    </w:rPr>
  </w:style>
  <w:style w:type="paragraph" w:styleId="Header">
    <w:name w:val="header"/>
    <w:basedOn w:val="Normal"/>
    <w:link w:val="HeaderChar"/>
    <w:uiPriority w:val="99"/>
    <w:unhideWhenUsed/>
    <w:rsid w:val="00633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C31"/>
  </w:style>
  <w:style w:type="paragraph" w:styleId="Footer">
    <w:name w:val="footer"/>
    <w:basedOn w:val="Normal"/>
    <w:link w:val="FooterChar"/>
    <w:uiPriority w:val="99"/>
    <w:unhideWhenUsed/>
    <w:rsid w:val="00633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C31"/>
  </w:style>
  <w:style w:type="character" w:customStyle="1" w:styleId="Heading1Char">
    <w:name w:val="Heading 1 Char"/>
    <w:basedOn w:val="DefaultParagraphFont"/>
    <w:link w:val="Heading1"/>
    <w:uiPriority w:val="9"/>
    <w:rsid w:val="00353CEA"/>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353CEA"/>
  </w:style>
  <w:style w:type="paragraph" w:styleId="NormalWeb">
    <w:name w:val="Normal (Web)"/>
    <w:basedOn w:val="Normal"/>
    <w:uiPriority w:val="99"/>
    <w:semiHidden/>
    <w:unhideWhenUsed/>
    <w:rsid w:val="00E67B17"/>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9B0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7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Lah01</b:Tag>
    <b:SourceType>Report</b:SourceType>
    <b:Guid>{CD7E57A4-FDA3-4C25-9B3D-EF3E70C247C8}</b:Guid>
    <b:Author>
      <b:Author>
        <b:NameList>
          <b:Person>
            <b:Last>Lahdenperä</b:Last>
            <b:First>P</b:First>
          </b:Person>
        </b:NameList>
      </b:Author>
    </b:Author>
    <b:Title>Design-Build Procedures: Introduction, Illustration and Comparison of U.S. Modes</b:Title>
    <b:Year>2001</b:Year>
    <b:City>Espoo</b:City>
    <b:Publisher>Technical Research Centre of Finland</b:Publisher>
    <b:RefOrder>2</b:RefOrder>
  </b:Source>
  <b:Source>
    <b:Tag>Gra99</b:Tag>
    <b:SourceType>JournalArticle</b:SourceType>
    <b:Guid>{016C40F0-7723-4295-B7C6-7BF289118169}</b:Guid>
    <b:Author>
      <b:Author>
        <b:NameList>
          <b:Person>
            <b:Last>Gransberg</b:Last>
            <b:First>.,</b:First>
            <b:Middle>D D</b:Middle>
          </b:Person>
          <b:Person>
            <b:Last>Senadheera</b:Last>
            <b:First>S</b:First>
            <b:Middle>P</b:Middle>
          </b:Person>
        </b:NameList>
      </b:Author>
    </b:Author>
    <b:Title>Design-Build Contract Award Methods for Transportation Projects</b:Title>
    <b:Year>1999</b:Year>
    <b:JournalName>Journal of Transportation Engineering, ASCE</b:JournalName>
    <b:Pages>565-567</b:Pages>
    <b:RefOrder>3</b:RefOrder>
  </b:Source>
  <b:Source>
    <b:Tag>Mol01</b:Tag>
    <b:SourceType>JournalArticle</b:SourceType>
    <b:Guid>{A67B9193-115E-4421-81EE-10182FBEB17C}</b:Guid>
    <b:Author>
      <b:Author>
        <b:NameList>
          <b:Person>
            <b:Last>Molenaar</b:Last>
            <b:First>K</b:First>
            <b:Middle>R</b:Middle>
          </b:Person>
          <b:Person>
            <b:Last>Gransberg</b:Last>
            <b:First>D</b:First>
            <b:Middle>D</b:Middle>
          </b:Person>
        </b:NameList>
      </b:Author>
    </b:Author>
    <b:Title>Design-Builder Selection for Small Highway Projects</b:Title>
    <b:Year>2001</b:Year>
    <b:JournalName>Journal of Management in Engineering</b:JournalName>
    <b:Pages>467-479</b:Pages>
    <b:RefOrder>1</b:RefOrder>
  </b:Source>
  <b:Source>
    <b:Tag>Bea11</b:Tag>
    <b:SourceType>Book</b:SourceType>
    <b:Guid>{364752FB-6E9D-4ECE-88AF-C2D914E8FA0C}</b:Guid>
    <b:Author>
      <b:Author>
        <b:NameList>
          <b:Person>
            <b:Last>Beard</b:Last>
            <b:First>J</b:First>
          </b:Person>
          <b:Person>
            <b:Last>Loukakis</b:Last>
            <b:First>M</b:First>
            <b:Middle>C</b:Middle>
          </b:Person>
          <b:Person>
            <b:Last>Wundram</b:Last>
            <b:First>E</b:First>
            <b:Middle>C</b:Middle>
          </b:Person>
        </b:NameList>
      </b:Author>
    </b:Author>
    <b:Title>Design-build: Planning Through Development.</b:Title>
    <b:Year>2011</b:Year>
    <b:City>New York.</b:City>
    <b:Publisher>McGraw Hill</b:Publisher>
    <b:RefOrder>4</b:RefOrder>
  </b:Source>
  <b:Source>
    <b:Tag>Kon98</b:Tag>
    <b:SourceType>JournalArticle</b:SourceType>
    <b:Guid>{FE40FF50-F6FB-4D09-BAF5-3D70BF80AD10}</b:Guid>
    <b:Author>
      <b:Author>
        <b:NameList>
          <b:Person>
            <b:Last>Konchar</b:Last>
            <b:First>M</b:First>
          </b:Person>
          <b:Person>
            <b:Last>Sanvido</b:Last>
            <b:First>V</b:First>
          </b:Person>
        </b:NameList>
      </b:Author>
    </b:Author>
    <b:Title>Comparison of U.S. Project Delivery Systems</b:Title>
    <b:JournalName>Journal of Construction Engineering and Management</b:JournalName>
    <b:Year>1998</b:Year>
    <b:Pages>435-444</b:Pages>
    <b:RefOrder>5</b:RefOrder>
  </b:Source>
  <b:Source>
    <b:Tag>Mol98</b:Tag>
    <b:SourceType>JournalArticle</b:SourceType>
    <b:Guid>{B58CF27F-2AD4-4BD6-89F0-4F7ABC62525F}</b:Guid>
    <b:Author>
      <b:Author>
        <b:NameList>
          <b:Person>
            <b:Last>Molenaar</b:Last>
            <b:First>K</b:First>
            <b:Middle>R</b:Middle>
          </b:Person>
          <b:Person>
            <b:Last>Songer</b:Last>
            <b:First>A</b:First>
            <b:Middle>D</b:Middle>
          </b:Person>
        </b:NameList>
      </b:Author>
    </b:Author>
    <b:Title>Model for Public Sector Design-build Project</b:Title>
    <b:JournalName>Journal of Construction Engineering and Management</b:JournalName>
    <b:Year>1998</b:Year>
    <b:Pages>467-479</b:Pages>
    <b:RefOrder>6</b:RefOrder>
  </b:Source>
  <b:Source>
    <b:Tag>Tho02</b:Tag>
    <b:SourceType>Book</b:SourceType>
    <b:Guid>{658A1F2E-E516-47AA-8669-EE4F77E87CBB}</b:Guid>
    <b:Author>
      <b:Author>
        <b:NameList>
          <b:Person>
            <b:Last>Thomas</b:Last>
            <b:First>S</b:First>
            <b:Middle>R</b:Middle>
          </b:Person>
          <b:Person>
            <b:Last>Macken</b:Last>
            <b:First>C</b:First>
            <b:Middle>L</b:Middle>
          </b:Person>
          <b:Person>
            <b:Last>Chung</b:Last>
            <b:First>T</b:First>
            <b:Middle>H</b:Middle>
          </b:Person>
          <b:Person>
            <b:Last>Ki</b:Last>
          </b:Person>
        </b:NameList>
      </b:Author>
    </b:Author>
    <b:Title>Measuring the Impacts of the Delivery System on Project Performance</b:Title>
    <b:Year>2002</b:Year>
    <b:City>Austin</b:City>
    <b:Publisher>NIST GCR 02-840, NIST</b:Publisher>
    <b:RefOrder>7</b:RefOrder>
  </b:Source>
  <b:Source>
    <b:Tag>Cha01</b:Tag>
    <b:SourceType>JournalArticle</b:SourceType>
    <b:Guid>{04637ED7-5F13-48F5-B9ED-80F0E693B3A9}</b:Guid>
    <b:Author>
      <b:Author>
        <b:NameList>
          <b:Person>
            <b:Last>Chan</b:Last>
            <b:First>A</b:First>
            <b:Middle>P.C</b:Middle>
          </b:Person>
          <b:Person>
            <b:Last>Ho</b:Last>
            <b:First>D</b:First>
            <b:Middle>C.K</b:Middle>
          </b:Person>
          <b:Person>
            <b:Last>Tam</b:Last>
            <b:First>,</b:First>
            <b:Middle>C M</b:Middle>
          </b:Person>
        </b:NameList>
      </b:Author>
    </b:Author>
    <b:Title>Design and Build project Success Factors: Multivariate Analysis.</b:Title>
    <b:JournalName>Journal of Construction Engineering and Management</b:JournalName>
    <b:Year>2001</b:Year>
    <b:Pages>93-100</b:Pages>
    <b:RefOrder>8</b:RefOrder>
  </b:Source>
  <b:Source>
    <b:Tag>Gio14</b:Tag>
    <b:SourceType>Book</b:SourceType>
    <b:Guid>{2E18EBAF-ADCE-4339-89FB-CC57FCE7DE6E}</b:Guid>
    <b:Author>
      <b:Author>
        <b:NameList>
          <b:Person>
            <b:Last>Giovanni</b:Last>
            <b:First>Di</b:First>
            <b:Middle>Folco</b:Middle>
          </b:Person>
        </b:NameList>
      </b:Author>
    </b:Author>
    <b:Title>Design-Build Principles Under The Fidic Yellow Book</b:Title>
    <b:Year>2014</b:Year>
    <b:City>New York</b:City>
    <b:Publisher>New York Publishers</b:Publisher>
    <b:RefOrder>9</b:RefOrder>
  </b:Source>
  <b:Source>
    <b:Tag>Aha08</b:Tag>
    <b:SourceType>JournalArticle</b:SourceType>
    <b:Guid>{F30DFAA4-B107-4971-A2E4-76428E5E45A3}</b:Guid>
    <b:Author>
      <b:Author>
        <b:NameList>
          <b:Person>
            <b:Last>Ahadzie</b:Last>
            <b:First>D</b:First>
            <b:Middle>K</b:Middle>
          </b:Person>
          <b:Person>
            <b:Last>Proverbs</b:Last>
            <b:First>D</b:First>
            <b:Middle>G</b:Middle>
          </b:Person>
          <b:Person>
            <b:Last>Olomolaiye</b:Last>
            <b:First>P</b:First>
            <b:Middle>O</b:Middle>
          </b:Person>
        </b:NameList>
      </b:Author>
    </b:Author>
    <b:Title>Critical Success Criteria for Mass House Building Projects in Developing Countries</b:Title>
    <b:Year>2008</b:Year>
    <b:JournalName>International Journal of Project Management</b:JournalName>
    <b:Pages>675-687</b:Pages>
    <b:RefOrder>10</b:RefOrder>
  </b:Source>
  <b:Source>
    <b:Tag>Kre13</b:Tag>
    <b:SourceType>JournalArticle</b:SourceType>
    <b:Guid>{9FB887B5-BCB7-4B3C-B6F5-B54DA11DF9B6}</b:Guid>
    <b:Author>
      <b:Author>
        <b:NameList>
          <b:Person>
            <b:Last>Kreiner</b:Last>
            <b:First>K</b:First>
          </b:Person>
        </b:NameList>
      </b:Author>
    </b:Author>
    <b:Title>Organizational Behaviour in Construction</b:Title>
    <b:JournalName>Journal of Construction Management and Economics</b:JournalName>
    <b:Year>2013</b:Year>
    <b:Pages>1165-1169.</b:Pages>
    <b:RefOrder>11</b:RefOrder>
  </b:Source>
  <b:Source>
    <b:Tag>Yan11</b:Tag>
    <b:SourceType>JournalArticle</b:SourceType>
    <b:Guid>{7407126D-509E-44CC-8A6D-6DF37190CCE7}</b:Guid>
    <b:Author>
      <b:Author>
        <b:NameList>
          <b:Person>
            <b:Last>Yang</b:Last>
            <b:First>L</b:First>
            <b:Middle>R</b:Middle>
          </b:Person>
          <b:Person>
            <b:Last>Huang</b:Last>
            <b:First>C</b:First>
            <b:Middle>F</b:Middle>
          </b:Person>
          <b:Person>
            <b:Last>Wu</b:Last>
            <b:First>K</b:First>
            <b:Middle>S</b:Middle>
          </b:Person>
        </b:NameList>
      </b:Author>
    </b:Author>
    <b:Title>TheThe Association Among Project Manager's Leadership Style, Teamwork and Project Success</b:Title>
    <b:JournalName>International Journal of Project Management</b:JournalName>
    <b:Year>2011</b:Year>
    <b:Pages>258-267</b:Pages>
    <b:RefOrder>12</b:RefOrder>
  </b:Source>
  <b:Source>
    <b:Tag>Edu00</b:Tag>
    <b:SourceType>JournalArticle</b:SourceType>
    <b:Guid>{6F4F3D1E-CCA8-4214-9D2E-B549B9C5DB1A}</b:Guid>
    <b:Author>
      <b:Author>
        <b:NameList>
          <b:Person>
            <b:Last>Edum-Fotwe</b:Last>
            <b:First>F</b:First>
          </b:Person>
          <b:Person>
            <b:Last>McCaffer</b:Last>
            <b:First>R</b:First>
          </b:Person>
        </b:NameList>
      </b:Author>
    </b:Author>
    <b:Title>Developing Project Management Competency: Perspectives from the Construction Industry</b:Title>
    <b:JournalName>International Journal of Project Management</b:JournalName>
    <b:Year>2000</b:Year>
    <b:Pages>111-124</b:Pages>
    <b:RefOrder>13</b:RefOrder>
  </b:Source>
  <b:Source>
    <b:Tag>Eri10</b:Tag>
    <b:SourceType>JournalArticle</b:SourceType>
    <b:Guid>{73EE7158-BF46-41CE-8CDA-D5F7B46B5D41}</b:Guid>
    <b:Author>
      <b:Author>
        <b:NameList>
          <b:Person>
            <b:Last>Eriksson</b:Last>
            <b:First>P</b:First>
            <b:Middle>E</b:Middle>
          </b:Person>
        </b:NameList>
      </b:Author>
    </b:Author>
    <b:Title>Understanding the Construction Client</b:Title>
    <b:JournalName>Construction Management and Economics</b:JournalName>
    <b:Year>2010</b:Year>
    <b:Pages>1197-1198</b:Pages>
    <b:RefOrder>14</b:RefOrder>
  </b:Source>
  <b:Source>
    <b:Tag>Too</b:Tag>
    <b:SourceType>JournalArticle</b:SourceType>
    <b:Guid>{E7035B1F-FC79-4FD1-9353-9B88D7FCF829}</b:Guid>
    <b:Author>
      <b:Author>
        <b:NameList>
          <b:Person>
            <b:Last>Too</b:Last>
            <b:First>E</b:First>
            <b:Middle>G</b:Middle>
          </b:Person>
          <b:Person>
            <b:Last>Weave</b:Last>
            <b:First>P</b:First>
          </b:Person>
        </b:NameList>
      </b:Author>
    </b:Author>
    <b:Title>The Management of Project Management: A Conceptual Framework for Project Governance</b:Title>
    <b:JournalName>International Journal of Project Management</b:JournalName>
    <b:Year>2014</b:Year>
    <b:Pages>1382-1394</b:Pages>
    <b:RefOrder>15</b:RefOrder>
  </b:Source>
  <b:Source>
    <b:Tag>Gon14</b:Tag>
    <b:SourceType>JournalArticle</b:SourceType>
    <b:Guid>{ECAED5AE-A929-4C08-BB34-9EA088CBE9E9}</b:Guid>
    <b:Author>
      <b:Author>
        <b:NameList>
          <b:Person>
            <b:Last>González</b:Last>
            <b:First>P</b:First>
          </b:Person>
          <b:Person>
            <b:Last>González</b:Last>
            <b:First>V</b:First>
          </b:Person>
          <b:Person>
            <b:Last>Molenaar</b:Last>
            <b:First>K</b:First>
          </b:Person>
          <b:Person>
            <b:Last>Orozc</b:Last>
            <b:First>F</b:First>
          </b:Person>
        </b:NameList>
      </b:Author>
    </b:Author>
    <b:Title>Analysis of Causes of Delay and Time Performance in Construction Projects</b:Title>
    <b:JournalName>Journal of Construction Engineering and Management</b:JournalName>
    <b:Year>2014</b:Year>
    <b:Pages>564-755</b:Pages>
    <b:RefOrder>16</b:RefOrder>
  </b:Source>
  <b:Source>
    <b:Tag>Che03</b:Tag>
    <b:SourceType>JournalArticle</b:SourceType>
    <b:Guid>{4ACBF015-3730-4225-B556-EFDF694214AB}</b:Guid>
    <b:Author>
      <b:Author>
        <b:NameList>
          <b:Person>
            <b:Last>Cheung</b:Last>
            <b:First>S</b:First>
            <b:Middle>O</b:Middle>
          </b:Person>
          <b:Person>
            <b:Last>Ng</b:Last>
            <b:First>T</b:First>
            <b:Middle>S. T</b:Middle>
          </b:Person>
          <b:Person>
            <b:Last>Wong</b:Last>
            <b:First>S</b:First>
            <b:Middle>P</b:Middle>
          </b:Person>
          <b:Person>
            <b:Last>Suen</b:Last>
            <b:First>H</b:First>
            <b:Middle>C.H</b:Middle>
          </b:Person>
        </b:NameList>
      </b:Author>
    </b:Author>
    <b:Title>Behavioral Aspects in Construction Partnering</b:Title>
    <b:JournalName>International Journal of Project Management</b:JournalName>
    <b:Year>2003</b:Year>
    <b:Pages>333-343</b:Pages>
    <b:RefOrder>17</b:RefOrder>
  </b:Source>
  <b:Source>
    <b:Tag>Sea10</b:Tag>
    <b:SourceType>Report</b:SourceType>
    <b:Guid>{7EAC8EE1-FAC6-4351-A570-647974646915}</b:Guid>
    <b:Author>
      <b:Author>
        <b:NameList>
          <b:Person>
            <b:Last>Sears</b:Last>
            <b:First>S</b:First>
            <b:Middle>K</b:Middle>
          </b:Person>
          <b:Person>
            <b:Last>Sears</b:Last>
            <b:First>G</b:First>
            <b:Middle>A</b:Middle>
          </b:Person>
          <b:Person>
            <b:Last>Clough</b:Last>
            <b:First>R</b:First>
            <b:Middle>H</b:Middle>
          </b:Person>
        </b:NameList>
      </b:Author>
    </b:Author>
    <b:Title>Construction Project Management: A practical guide to field construction management</b:Title>
    <b:Year>2010</b:Year>
    <b:Publisher>John Wiley &amp; Sons</b:Publisher>
    <b:City>New Jersey</b:City>
    <b:RefOrder>18</b:RefOrder>
  </b:Source>
  <b:Source>
    <b:Tag>Oma14</b:Tag>
    <b:SourceType>Report</b:SourceType>
    <b:Guid>{5EA36CE8-24B1-480D-9728-E4A2E09EF1CD}</b:Guid>
    <b:Author>
      <b:Author>
        <b:NameList>
          <b:Person>
            <b:Last>Board</b:Last>
            <b:First>Oman</b:First>
            <b:Middle>Tender</b:Middle>
          </b:Person>
        </b:NameList>
      </b:Author>
    </b:Author>
    <b:Title>Construction Project</b:Title>
    <b:Year>2014</b:Year>
    <b:Publisher>Oman Tender Board</b:Publisher>
    <b:City>Muscat</b:City>
    <b:RefOrder>19</b:RefOrder>
  </b:Source>
  <b:Source>
    <b:Tag>Oxf12</b:Tag>
    <b:SourceType>InternetSite</b:SourceType>
    <b:Guid>{5FA28145-70D0-48F7-A200-7FE6932765BD}</b:Guid>
    <b:Author>
      <b:Author>
        <b:NameList>
          <b:Person>
            <b:Last>Oxford Business Group</b:Last>
            <b:First>O</b:First>
          </b:Person>
        </b:NameList>
      </b:Author>
    </b:Author>
    <b:Title>Construiction Sector</b:Title>
    <b:Year>2012</b:Year>
    <b:InternetSiteTitle>Oman’s Construction Sector Building Up</b:InternetSiteTitle>
    <b:Month>July</b:Month>
    <b:Day>15</b:Day>
    <b:YearAccessed>2014</b:YearAccessed>
    <b:MonthAccessed>October</b:MonthAccessed>
    <b:DayAccessed>20</b:DayAccessed>
    <b:URL>http://www.oxfordbusinessgroup.com/news/oman .</b:URL>
    <b:RefOrder>20</b:RefOrder>
  </b:Source>
  <b:Source>
    <b:Tag>Wal11</b:Tag>
    <b:SourceType>Book</b:SourceType>
    <b:Guid>{551FD6BE-AA8C-4632-8405-5D8545FFD45D}</b:Guid>
    <b:Author>
      <b:Author>
        <b:NameList>
          <b:Person>
            <b:Last>Walker</b:Last>
            <b:First>A</b:First>
          </b:Person>
        </b:NameList>
      </b:Author>
    </b:Author>
    <b:Title>Organizational Behaviour in Construction</b:Title>
    <b:Year>2011</b:Year>
    <b:City>London</b:City>
    <b:Publisher>John Wiley &amp; Sons</b:Publisher>
    <b:RefOrder>21</b:RefOrder>
  </b:Source>
  <b:Source>
    <b:Tag>Kre131</b:Tag>
    <b:SourceType>JournalArticle</b:SourceType>
    <b:Guid>{B86689E1-611E-48BC-AF5E-D4BF73F94787}</b:Guid>
    <b:Author>
      <b:Author>
        <b:NameList>
          <b:Person>
            <b:Last>Kreiner</b:Last>
            <b:First>K</b:First>
          </b:Person>
        </b:NameList>
      </b:Author>
    </b:Author>
    <b:Title>Organizational Behaviour in Construction</b:Title>
    <b:Year>2013</b:Year>
    <b:JournalName>Construction Management and Economics</b:JournalName>
    <b:Pages>1165-1169</b:Pages>
    <b:RefOrder>22</b:RefOrder>
  </b:Source>
  <b:Source>
    <b:Tag>Dav14</b:Tag>
    <b:SourceType>JournalArticle</b:SourceType>
    <b:Guid>{6F929957-EC47-4564-A1AA-955A89726875}</b:Guid>
    <b:Author>
      <b:Author>
        <b:NameList>
          <b:Person>
            <b:Last>Davis</b:Last>
            <b:First>K</b:First>
          </b:Person>
        </b:NameList>
      </b:Author>
    </b:Author>
    <b:Title>Different Stakeholder Groups and their Perceptions of Project Success</b:Title>
    <b:JournalName>International Journal of Project Management</b:JournalName>
    <b:Year>2014</b:Year>
    <b:Pages>189-201</b:Pages>
    <b:RefOrder>23</b:RefOrder>
  </b:Source>
  <b:Source>
    <b:Tag>San92</b:Tag>
    <b:SourceType>JournalArticle</b:SourceType>
    <b:Guid>{54BCB5C8-BEBF-4336-93EF-CFDF45C0F238}</b:Guid>
    <b:Author>
      <b:Author>
        <b:NameList>
          <b:Person>
            <b:Last>Sanvido</b:Last>
            <b:First>V</b:First>
          </b:Person>
          <b:Person>
            <b:Last>Gobler</b:Last>
            <b:First>F</b:First>
          </b:Person>
          <b:Person>
            <b:Last>Parfitt</b:Last>
            <b:First>K</b:First>
          </b:Person>
          <b:Person>
            <b:Last>Guvenis</b:Last>
            <b:First>M</b:First>
          </b:Person>
        </b:NameList>
      </b:Author>
    </b:Author>
    <b:Title>Critical Success Factors for Construction Projects</b:Title>
    <b:Year>1992</b:Year>
    <b:JournalName>Journal of Construction Engineering and Management</b:JournalName>
    <b:Pages>94-111</b:Pages>
    <b:RefOrder>24</b:RefOrder>
  </b:Source>
</b:Sources>
</file>

<file path=customXml/itemProps1.xml><?xml version="1.0" encoding="utf-8"?>
<ds:datastoreItem xmlns:ds="http://schemas.openxmlformats.org/officeDocument/2006/customXml" ds:itemID="{CCF6A9BF-96E2-4840-A487-5A9EDA895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18</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2016-05-01T12:01:00Z</dcterms:created>
  <dcterms:modified xsi:type="dcterms:W3CDTF">2016-06-09T07:52:00Z</dcterms:modified>
</cp:coreProperties>
</file>