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82E1C" w14:textId="1D3DAC4B" w:rsidR="002302EE" w:rsidRPr="002D5947" w:rsidRDefault="005B3C77" w:rsidP="002D5947">
      <w:pPr>
        <w:pStyle w:val="Heading1"/>
      </w:pPr>
      <w:r w:rsidRPr="002D5947">
        <w:t>MKT 679 Retail Rel</w:t>
      </w:r>
      <w:r w:rsidR="002D5947">
        <w:t>ay Text Exercise Guidelines</w:t>
      </w:r>
    </w:p>
    <w:p w14:paraId="530DB5A6" w14:textId="77777777" w:rsidR="002B4D55" w:rsidRPr="002D5947" w:rsidRDefault="002B4D55" w:rsidP="002D5947">
      <w:pPr>
        <w:spacing w:after="0"/>
        <w:contextualSpacing/>
        <w:rPr>
          <w:rFonts w:cs="Calibri"/>
          <w:b/>
        </w:rPr>
      </w:pPr>
    </w:p>
    <w:p w14:paraId="14D12CD6" w14:textId="77777777" w:rsidR="002D5947" w:rsidRPr="002D5947" w:rsidRDefault="003A40B0" w:rsidP="002D5947">
      <w:pPr>
        <w:pStyle w:val="Default"/>
        <w:rPr>
          <w:rFonts w:ascii="Calibri" w:hAnsi="Calibri" w:cs="Calibri"/>
          <w:sz w:val="22"/>
          <w:szCs w:val="22"/>
        </w:rPr>
      </w:pPr>
      <w:r w:rsidRPr="002D5947">
        <w:rPr>
          <w:rFonts w:ascii="Calibri" w:hAnsi="Calibri" w:cs="Calibri"/>
          <w:sz w:val="22"/>
          <w:szCs w:val="22"/>
        </w:rPr>
        <w:t xml:space="preserve">The authors of your text offer the following overview for the case being used in this module. </w:t>
      </w:r>
    </w:p>
    <w:p w14:paraId="385CDDE1" w14:textId="77777777" w:rsidR="002D5947" w:rsidRPr="002D5947" w:rsidRDefault="002D5947" w:rsidP="002D5947">
      <w:pPr>
        <w:pStyle w:val="Default"/>
        <w:rPr>
          <w:rFonts w:ascii="Calibri" w:hAnsi="Calibri" w:cs="Calibri"/>
          <w:sz w:val="22"/>
          <w:szCs w:val="22"/>
        </w:rPr>
      </w:pPr>
    </w:p>
    <w:p w14:paraId="214DAC34" w14:textId="37B1BAED" w:rsidR="00313BCB" w:rsidRPr="002D5947" w:rsidRDefault="003A40B0" w:rsidP="002D5947">
      <w:pPr>
        <w:pStyle w:val="Default"/>
        <w:rPr>
          <w:rFonts w:ascii="Calibri" w:hAnsi="Calibri" w:cs="Calibri"/>
          <w:sz w:val="22"/>
          <w:szCs w:val="22"/>
        </w:rPr>
      </w:pPr>
      <w:r w:rsidRPr="002D5947">
        <w:rPr>
          <w:rFonts w:ascii="Calibri" w:hAnsi="Calibri" w:cs="Calibri"/>
          <w:sz w:val="22"/>
          <w:szCs w:val="22"/>
        </w:rPr>
        <w:t>Retail Relay, an Internet-based business that sources grocery products from local grocery stores, boutique food retailers, and local farms, and then delivers customer orders to conveniently placed pick-up locations, is trying to determine the profitability of various promotional plans that it has piloted. Central to this analysis is an understanding of the expected profitability of a newly acquired customer. The company is considering expanding its services from one small city to include a larger city.</w:t>
      </w:r>
    </w:p>
    <w:p w14:paraId="3BD41857" w14:textId="77777777" w:rsidR="001C7BE0" w:rsidRPr="002D5947" w:rsidRDefault="001C7BE0" w:rsidP="002D5947">
      <w:pPr>
        <w:spacing w:after="0"/>
        <w:contextualSpacing/>
        <w:rPr>
          <w:rFonts w:cs="Calibri"/>
        </w:rPr>
      </w:pPr>
    </w:p>
    <w:p w14:paraId="1624509B" w14:textId="00FD1EA5" w:rsidR="003A40B0" w:rsidRPr="002D5947" w:rsidRDefault="003A40B0" w:rsidP="002D5947">
      <w:pPr>
        <w:spacing w:after="0"/>
        <w:contextualSpacing/>
        <w:rPr>
          <w:rFonts w:cs="Calibri"/>
          <w:b/>
        </w:rPr>
      </w:pPr>
      <w:r w:rsidRPr="002D5947">
        <w:rPr>
          <w:rFonts w:cs="Calibri"/>
          <w:b/>
        </w:rPr>
        <w:t xml:space="preserve">Prompt: </w:t>
      </w:r>
      <w:r w:rsidRPr="002D5947">
        <w:rPr>
          <w:rFonts w:cs="Calibri"/>
        </w:rPr>
        <w:t>Many times</w:t>
      </w:r>
      <w:r w:rsidR="00087AE0">
        <w:rPr>
          <w:rFonts w:cs="Calibri"/>
        </w:rPr>
        <w:t>,</w:t>
      </w:r>
      <w:r w:rsidRPr="002D5947">
        <w:rPr>
          <w:rFonts w:cs="Calibri"/>
        </w:rPr>
        <w:t xml:space="preserve"> relationships betw</w:t>
      </w:r>
      <w:r w:rsidR="00087AE0">
        <w:rPr>
          <w:rFonts w:cs="Calibri"/>
        </w:rPr>
        <w:t>een variable are nonlinear or S-</w:t>
      </w:r>
      <w:r w:rsidRPr="002D5947">
        <w:rPr>
          <w:rFonts w:cs="Calibri"/>
        </w:rPr>
        <w:t>shaped and need to be modeled through binary choices of 1 and 0 instead of continuous data.</w:t>
      </w:r>
      <w:r w:rsidR="002D5947">
        <w:rPr>
          <w:rFonts w:cs="Calibri"/>
        </w:rPr>
        <w:t xml:space="preserve"> </w:t>
      </w:r>
      <w:r w:rsidRPr="002D5947">
        <w:rPr>
          <w:rFonts w:cs="Calibri"/>
        </w:rPr>
        <w:t>Logistic regression goes beyond simple purchase figure and frequency data.</w:t>
      </w:r>
      <w:r w:rsidR="002D5947">
        <w:rPr>
          <w:rFonts w:cs="Calibri"/>
        </w:rPr>
        <w:t xml:space="preserve"> </w:t>
      </w:r>
      <w:r w:rsidRPr="002D5947">
        <w:rPr>
          <w:rFonts w:cs="Calibri"/>
        </w:rPr>
        <w:t>By completing this assignment</w:t>
      </w:r>
      <w:r w:rsidR="00087AE0">
        <w:rPr>
          <w:rFonts w:cs="Calibri"/>
        </w:rPr>
        <w:t>,</w:t>
      </w:r>
      <w:r w:rsidRPr="002D5947">
        <w:rPr>
          <w:rFonts w:cs="Calibri"/>
        </w:rPr>
        <w:t xml:space="preserve"> you will gain a clearer understanding of the importance of calculating the CLV.</w:t>
      </w:r>
      <w:r w:rsidR="002D5947">
        <w:rPr>
          <w:rFonts w:cs="Calibri"/>
        </w:rPr>
        <w:t xml:space="preserve"> </w:t>
      </w:r>
      <w:r w:rsidRPr="002D5947">
        <w:rPr>
          <w:rFonts w:cs="Calibri"/>
        </w:rPr>
        <w:t>A key component of CLV is retention rate.</w:t>
      </w:r>
      <w:r w:rsidR="002D5947">
        <w:rPr>
          <w:rFonts w:cs="Calibri"/>
        </w:rPr>
        <w:t xml:space="preserve"> </w:t>
      </w:r>
      <w:r w:rsidRPr="002D5947">
        <w:rPr>
          <w:rFonts w:cs="Calibri"/>
        </w:rPr>
        <w:t>But retention does not come for free. Notice that the later questions ask you to evaluate how the retention cost will affect the CLV.</w:t>
      </w:r>
      <w:r w:rsidR="002D5947">
        <w:rPr>
          <w:rFonts w:cs="Calibri"/>
        </w:rPr>
        <w:t xml:space="preserve"> </w:t>
      </w:r>
      <w:r w:rsidRPr="002D5947">
        <w:rPr>
          <w:rFonts w:cs="Calibri"/>
        </w:rPr>
        <w:t>A promotional campaign should be run only if the results work in the company’s favor.</w:t>
      </w:r>
      <w:r w:rsidR="002D5947">
        <w:rPr>
          <w:rFonts w:cs="Calibri"/>
        </w:rPr>
        <w:t xml:space="preserve"> </w:t>
      </w:r>
      <w:r w:rsidRPr="002D5947">
        <w:rPr>
          <w:rFonts w:cs="Calibri"/>
        </w:rPr>
        <w:t>The questions for t</w:t>
      </w:r>
      <w:r w:rsidR="00087AE0">
        <w:rPr>
          <w:rFonts w:cs="Calibri"/>
        </w:rPr>
        <w:t>his assignment are from Module Six and can be found on page</w:t>
      </w:r>
      <w:r w:rsidRPr="002D5947">
        <w:rPr>
          <w:rFonts w:cs="Calibri"/>
        </w:rPr>
        <w:t xml:space="preserve"> 168 of the textbook. </w:t>
      </w:r>
    </w:p>
    <w:p w14:paraId="0A351936" w14:textId="77777777" w:rsidR="003A40B0" w:rsidRPr="002D5947" w:rsidRDefault="003A40B0" w:rsidP="002D5947">
      <w:pPr>
        <w:suppressAutoHyphens w:val="0"/>
        <w:spacing w:after="0"/>
        <w:rPr>
          <w:rFonts w:cs="Calibri"/>
        </w:rPr>
      </w:pPr>
    </w:p>
    <w:p w14:paraId="3214EA5C" w14:textId="1B4BE7AB" w:rsidR="003A40B0" w:rsidRPr="002D5947" w:rsidRDefault="003A40B0" w:rsidP="002D5947">
      <w:pPr>
        <w:suppressAutoHyphens w:val="0"/>
        <w:spacing w:after="0"/>
        <w:rPr>
          <w:rFonts w:cs="Calibri"/>
        </w:rPr>
      </w:pPr>
      <w:r w:rsidRPr="002D5947">
        <w:rPr>
          <w:rFonts w:cs="Calibri"/>
        </w:rPr>
        <w:t xml:space="preserve">This case requires students to compute basic customer lifetime value (CLV) metrics and analyze the potential profitability of direct-to-consumer promotions. Accompanying the case is a student spreadsheet </w:t>
      </w:r>
      <w:hyperlink r:id="rId11" w:history="1">
        <w:r w:rsidR="00807C5E" w:rsidRPr="00DA76DE">
          <w:rPr>
            <w:rStyle w:val="Hyperlink"/>
            <w:rFonts w:cs="Calibri"/>
          </w:rPr>
          <w:t>Retail Relay Data Set</w:t>
        </w:r>
      </w:hyperlink>
      <w:r w:rsidRPr="002D5947">
        <w:rPr>
          <w:rFonts w:cs="Calibri"/>
        </w:rPr>
        <w:t xml:space="preserve"> that contains the customer-level purchase information students will need to analyze the case.</w:t>
      </w:r>
      <w:r w:rsidR="006774BA" w:rsidRPr="002D5947">
        <w:rPr>
          <w:rFonts w:cs="Calibri"/>
        </w:rPr>
        <w:t xml:space="preserve"> Answer the following questions:</w:t>
      </w:r>
    </w:p>
    <w:p w14:paraId="676F98AC" w14:textId="77777777" w:rsidR="003A40B0" w:rsidRPr="002D5947" w:rsidRDefault="003A40B0" w:rsidP="002D5947">
      <w:pPr>
        <w:spacing w:after="0"/>
        <w:rPr>
          <w:rFonts w:cs="Calibri"/>
        </w:rPr>
      </w:pPr>
    </w:p>
    <w:p w14:paraId="3F40E2BD" w14:textId="77777777" w:rsidR="003A40B0" w:rsidRPr="002D5947" w:rsidRDefault="003A40B0" w:rsidP="002D5947">
      <w:pPr>
        <w:spacing w:after="0"/>
        <w:contextualSpacing/>
        <w:rPr>
          <w:rFonts w:cs="Calibri"/>
          <w:bCs/>
        </w:rPr>
      </w:pPr>
      <w:r w:rsidRPr="002D5947">
        <w:rPr>
          <w:rFonts w:cs="Calibri"/>
          <w:bCs/>
        </w:rPr>
        <w:t>Questions for Retail Relay</w:t>
      </w:r>
    </w:p>
    <w:p w14:paraId="17B770AA" w14:textId="77777777" w:rsidR="002D5947" w:rsidRPr="002D5947" w:rsidRDefault="002D5947" w:rsidP="002D5947">
      <w:pPr>
        <w:spacing w:after="0"/>
        <w:contextualSpacing/>
        <w:rPr>
          <w:rFonts w:cs="Calibri"/>
          <w:bCs/>
        </w:rPr>
      </w:pPr>
    </w:p>
    <w:p w14:paraId="374747D9" w14:textId="77777777" w:rsidR="003A40B0" w:rsidRPr="002D5947" w:rsidRDefault="003A40B0" w:rsidP="002D594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2D5947">
        <w:rPr>
          <w:rFonts w:ascii="Calibri" w:hAnsi="Calibri" w:cs="Calibri"/>
        </w:rPr>
        <w:t>What is the expected customer lifetime value of a newly acquired customer? Use an annual discount rate of 10%.</w:t>
      </w:r>
    </w:p>
    <w:p w14:paraId="449C2BD8" w14:textId="77777777" w:rsidR="003A40B0" w:rsidRPr="002D5947" w:rsidRDefault="003A40B0" w:rsidP="002D594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2D5947">
        <w:rPr>
          <w:rFonts w:ascii="Calibri" w:hAnsi="Calibri" w:cs="Calibri"/>
        </w:rPr>
        <w:t>Do you think this value is likely to increase or decrease as Retail Relay grows into a larger company?</w:t>
      </w:r>
    </w:p>
    <w:p w14:paraId="364AD968" w14:textId="0D6ED34E" w:rsidR="003A40B0" w:rsidRPr="002D5947" w:rsidRDefault="003A40B0" w:rsidP="002D594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2D5947">
        <w:rPr>
          <w:rFonts w:ascii="Calibri" w:hAnsi="Calibri" w:cs="Calibri"/>
        </w:rPr>
        <w:t>Is the Valpak promotion worth pursuing at a larger scale?</w:t>
      </w:r>
      <w:r w:rsidR="002D5947">
        <w:rPr>
          <w:rFonts w:ascii="Calibri" w:hAnsi="Calibri" w:cs="Calibri"/>
        </w:rPr>
        <w:t xml:space="preserve"> </w:t>
      </w:r>
      <w:r w:rsidRPr="002D5947">
        <w:rPr>
          <w:rFonts w:ascii="Calibri" w:hAnsi="Calibri" w:cs="Calibri"/>
        </w:rPr>
        <w:t>What about door-hanger coupons?</w:t>
      </w:r>
    </w:p>
    <w:p w14:paraId="70833FBF" w14:textId="77777777" w:rsidR="003A40B0" w:rsidRPr="002D5947" w:rsidRDefault="003A40B0" w:rsidP="002D594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2D5947">
        <w:rPr>
          <w:rFonts w:ascii="Calibri" w:hAnsi="Calibri" w:cs="Calibri"/>
        </w:rPr>
        <w:t xml:space="preserve">Would you recommend any adjustments to the company’s </w:t>
      </w:r>
      <w:bookmarkStart w:id="0" w:name="_GoBack"/>
      <w:r w:rsidRPr="002D5947">
        <w:rPr>
          <w:rFonts w:ascii="Calibri" w:hAnsi="Calibri" w:cs="Calibri"/>
        </w:rPr>
        <w:t>s</w:t>
      </w:r>
      <w:bookmarkEnd w:id="0"/>
      <w:r w:rsidRPr="002D5947">
        <w:rPr>
          <w:rFonts w:ascii="Calibri" w:hAnsi="Calibri" w:cs="Calibri"/>
        </w:rPr>
        <w:t>ocial media marketing campaign?</w:t>
      </w:r>
    </w:p>
    <w:p w14:paraId="763181D6" w14:textId="77777777" w:rsidR="003A40B0" w:rsidRPr="002D5947" w:rsidRDefault="003A40B0" w:rsidP="002D594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2D5947">
        <w:rPr>
          <w:rFonts w:ascii="Calibri" w:hAnsi="Calibri" w:cs="Calibri"/>
        </w:rPr>
        <w:t>Should Retail Relay move forward with the Richmond expansion?</w:t>
      </w:r>
    </w:p>
    <w:p w14:paraId="644EEDE5" w14:textId="77777777" w:rsidR="003A40B0" w:rsidRPr="002D5947" w:rsidRDefault="003A40B0" w:rsidP="002D5947">
      <w:pPr>
        <w:spacing w:after="0"/>
        <w:contextualSpacing/>
        <w:rPr>
          <w:rFonts w:cs="Calibri"/>
          <w:b/>
        </w:rPr>
      </w:pPr>
    </w:p>
    <w:p w14:paraId="43094D79" w14:textId="09082CB2" w:rsidR="003A40B0" w:rsidRPr="002D5947" w:rsidRDefault="003A40B0" w:rsidP="002D5947">
      <w:pPr>
        <w:suppressAutoHyphens w:val="0"/>
        <w:spacing w:after="0"/>
        <w:rPr>
          <w:rFonts w:cs="Calibri"/>
        </w:rPr>
      </w:pPr>
      <w:r w:rsidRPr="002D5947">
        <w:rPr>
          <w:rFonts w:cs="Calibri"/>
          <w:b/>
        </w:rPr>
        <w:t xml:space="preserve">Retail Relay Revisited: </w:t>
      </w:r>
      <w:r w:rsidRPr="002D5947">
        <w:rPr>
          <w:rFonts w:cs="Calibri"/>
        </w:rPr>
        <w:t>Take time to study Exhibit 14.1 (p. 182)</w:t>
      </w:r>
      <w:r w:rsidR="002D73F9">
        <w:rPr>
          <w:rFonts w:cs="Calibri"/>
        </w:rPr>
        <w:t>,</w:t>
      </w:r>
      <w:r w:rsidRPr="002D5947">
        <w:rPr>
          <w:rFonts w:cs="Calibri"/>
        </w:rPr>
        <w:t xml:space="preserve"> where you will find many variables that are not continuous but may have a better relationship with customer retention rates. The question for this assignment can be found on p. 182 of the textbook. </w:t>
      </w:r>
      <w:r w:rsidR="003D7603" w:rsidRPr="002D5947">
        <w:rPr>
          <w:rFonts w:cs="Calibri"/>
        </w:rPr>
        <w:t xml:space="preserve">The data set for this question can be accessed </w:t>
      </w:r>
      <w:hyperlink r:id="rId12" w:history="1">
        <w:r w:rsidR="003D7603" w:rsidRPr="00DA76DE">
          <w:rPr>
            <w:rStyle w:val="Hyperlink"/>
            <w:rFonts w:cs="Calibri"/>
          </w:rPr>
          <w:t>here</w:t>
        </w:r>
      </w:hyperlink>
      <w:r w:rsidR="003D7603" w:rsidRPr="002D5947">
        <w:rPr>
          <w:rFonts w:cs="Calibri"/>
        </w:rPr>
        <w:t>.</w:t>
      </w:r>
    </w:p>
    <w:p w14:paraId="56EDE848" w14:textId="77777777" w:rsidR="003A40B0" w:rsidRPr="002D5947" w:rsidRDefault="003A40B0" w:rsidP="002D5947">
      <w:pPr>
        <w:spacing w:after="0"/>
        <w:contextualSpacing/>
        <w:rPr>
          <w:rFonts w:cs="Calibri"/>
          <w:b/>
        </w:rPr>
      </w:pPr>
    </w:p>
    <w:p w14:paraId="7FF4FD60" w14:textId="77777777" w:rsidR="003A40B0" w:rsidRDefault="003A40B0" w:rsidP="002D5947">
      <w:pPr>
        <w:spacing w:after="0"/>
        <w:contextualSpacing/>
        <w:rPr>
          <w:rFonts w:cs="Calibri"/>
          <w:bCs/>
        </w:rPr>
      </w:pPr>
      <w:r w:rsidRPr="002D5947">
        <w:rPr>
          <w:rFonts w:cs="Calibri"/>
          <w:bCs/>
        </w:rPr>
        <w:t>Question for Retail Relay Revisited</w:t>
      </w:r>
    </w:p>
    <w:p w14:paraId="4F0EDE0F" w14:textId="77777777" w:rsidR="002D5947" w:rsidRPr="002D5947" w:rsidRDefault="002D5947" w:rsidP="002D5947">
      <w:pPr>
        <w:spacing w:after="0"/>
        <w:contextualSpacing/>
        <w:rPr>
          <w:rFonts w:cs="Calibri"/>
          <w:bCs/>
        </w:rPr>
      </w:pPr>
    </w:p>
    <w:p w14:paraId="74A9494D" w14:textId="41C79389" w:rsidR="003A40B0" w:rsidRPr="002D5947" w:rsidRDefault="003A40B0" w:rsidP="002D594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2D5947">
        <w:rPr>
          <w:rFonts w:ascii="Calibri" w:hAnsi="Calibri" w:cs="Calibri"/>
          <w:bCs/>
        </w:rPr>
        <w:t>Would logistic regression analysis reveal the keys to improving customer retention? Retail Relay has customer data</w:t>
      </w:r>
      <w:r w:rsidR="002D5947">
        <w:rPr>
          <w:rFonts w:ascii="Calibri" w:hAnsi="Calibri" w:cs="Calibri"/>
          <w:bCs/>
        </w:rPr>
        <w:t xml:space="preserve"> </w:t>
      </w:r>
      <w:r w:rsidRPr="002D5947">
        <w:rPr>
          <w:rFonts w:ascii="Calibri" w:hAnsi="Calibri" w:cs="Calibri"/>
          <w:bCs/>
        </w:rPr>
        <w:t>on variables</w:t>
      </w:r>
      <w:r w:rsidR="002D73F9">
        <w:rPr>
          <w:rFonts w:ascii="Calibri" w:hAnsi="Calibri" w:cs="Calibri"/>
          <w:bCs/>
        </w:rPr>
        <w:t xml:space="preserve"> described in Exhibit 14-1 on page</w:t>
      </w:r>
      <w:r w:rsidRPr="002D5947">
        <w:rPr>
          <w:rFonts w:ascii="Calibri" w:hAnsi="Calibri" w:cs="Calibri"/>
          <w:bCs/>
        </w:rPr>
        <w:t xml:space="preserve"> 182 of the textbook.</w:t>
      </w:r>
    </w:p>
    <w:p w14:paraId="1D6E11E0" w14:textId="77777777" w:rsidR="003A40B0" w:rsidRPr="002D5947" w:rsidRDefault="003A40B0" w:rsidP="002D5947">
      <w:pPr>
        <w:spacing w:after="0"/>
        <w:contextualSpacing/>
        <w:rPr>
          <w:rFonts w:cs="Calibri"/>
        </w:rPr>
      </w:pPr>
    </w:p>
    <w:p w14:paraId="67817856" w14:textId="2073CD8E" w:rsidR="007B2AE5" w:rsidRDefault="005F4E48" w:rsidP="002D5947">
      <w:pPr>
        <w:spacing w:after="0"/>
        <w:contextualSpacing/>
        <w:rPr>
          <w:rFonts w:cs="Calibri"/>
          <w:bCs/>
        </w:rPr>
      </w:pPr>
      <w:r w:rsidRPr="002D5947">
        <w:rPr>
          <w:rFonts w:cs="Calibri"/>
          <w:b/>
        </w:rPr>
        <w:lastRenderedPageBreak/>
        <w:t xml:space="preserve">Guidelines for </w:t>
      </w:r>
      <w:r w:rsidR="0034363F" w:rsidRPr="002D5947">
        <w:rPr>
          <w:rFonts w:cs="Calibri"/>
          <w:b/>
        </w:rPr>
        <w:t>Submission</w:t>
      </w:r>
      <w:r w:rsidRPr="002D5947">
        <w:rPr>
          <w:rFonts w:cs="Calibri"/>
          <w:b/>
        </w:rPr>
        <w:t>:</w:t>
      </w:r>
      <w:r w:rsidRPr="002D5947">
        <w:rPr>
          <w:rFonts w:cs="Calibri"/>
          <w:bCs/>
        </w:rPr>
        <w:t xml:space="preserve"> </w:t>
      </w:r>
      <w:r w:rsidR="006774BA" w:rsidRPr="002D5947">
        <w:rPr>
          <w:rFonts w:cs="Calibri"/>
          <w:bCs/>
        </w:rPr>
        <w:t xml:space="preserve">Your responses must be submitted as a Microsoft Word document with double spacing, 12-point Times New Roman font, </w:t>
      </w:r>
      <w:r w:rsidR="002D73F9">
        <w:rPr>
          <w:rFonts w:cs="Calibri"/>
          <w:bCs/>
        </w:rPr>
        <w:t xml:space="preserve">and </w:t>
      </w:r>
      <w:r w:rsidR="006774BA" w:rsidRPr="002D5947">
        <w:rPr>
          <w:rFonts w:cs="Calibri"/>
          <w:bCs/>
        </w:rPr>
        <w:t xml:space="preserve">one-inch margins. List any resources you use, outside of your text, in APA format. There is no page count </w:t>
      </w:r>
      <w:r w:rsidR="002D5947" w:rsidRPr="002D5947">
        <w:rPr>
          <w:rFonts w:cs="Calibri"/>
          <w:bCs/>
        </w:rPr>
        <w:t>requirement;</w:t>
      </w:r>
      <w:r w:rsidR="006774BA" w:rsidRPr="002D5947">
        <w:rPr>
          <w:rFonts w:cs="Calibri"/>
          <w:bCs/>
        </w:rPr>
        <w:t xml:space="preserve"> however</w:t>
      </w:r>
      <w:r w:rsidR="002D5947">
        <w:rPr>
          <w:rFonts w:cs="Calibri"/>
          <w:bCs/>
        </w:rPr>
        <w:t>,</w:t>
      </w:r>
      <w:r w:rsidR="006774BA" w:rsidRPr="002D5947">
        <w:rPr>
          <w:rFonts w:cs="Calibri"/>
          <w:bCs/>
        </w:rPr>
        <w:t xml:space="preserve"> you should answer each question as completely as you can while remaining clear and concise.</w:t>
      </w:r>
    </w:p>
    <w:sectPr w:rsidR="007B2AE5" w:rsidSect="005A4CF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A9B1DD" w15:done="0"/>
  <w15:commentEx w15:paraId="360F05DD" w15:done="0"/>
  <w15:commentEx w15:paraId="218DE70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307EE" w14:textId="77777777" w:rsidR="00750F00" w:rsidRDefault="00750F00" w:rsidP="00ED001E">
      <w:pPr>
        <w:spacing w:after="0"/>
      </w:pPr>
      <w:r>
        <w:separator/>
      </w:r>
    </w:p>
  </w:endnote>
  <w:endnote w:type="continuationSeparator" w:id="0">
    <w:p w14:paraId="2D5928F0" w14:textId="77777777" w:rsidR="00750F00" w:rsidRDefault="00750F00" w:rsidP="00ED0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45">
    <w:altName w:val="Times New Roman"/>
    <w:charset w:val="A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CD01A" w14:textId="77777777" w:rsidR="00750F00" w:rsidRDefault="00750F00" w:rsidP="00ED001E">
      <w:pPr>
        <w:spacing w:after="0"/>
      </w:pPr>
      <w:r>
        <w:separator/>
      </w:r>
    </w:p>
  </w:footnote>
  <w:footnote w:type="continuationSeparator" w:id="0">
    <w:p w14:paraId="4E269026" w14:textId="77777777" w:rsidR="00750F00" w:rsidRDefault="00750F00" w:rsidP="00ED00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048CC" w14:textId="77777777" w:rsidR="00B227BF" w:rsidRDefault="005571AE" w:rsidP="00ED001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B0DA94B" wp14:editId="16247F89">
          <wp:extent cx="2743200" cy="405130"/>
          <wp:effectExtent l="0" t="0" r="0" b="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3EBE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7C8217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0354D"/>
    <w:multiLevelType w:val="hybridMultilevel"/>
    <w:tmpl w:val="36DA9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855C9"/>
    <w:multiLevelType w:val="hybridMultilevel"/>
    <w:tmpl w:val="92007FF6"/>
    <w:lvl w:ilvl="0" w:tplc="5F56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A3138"/>
    <w:multiLevelType w:val="hybridMultilevel"/>
    <w:tmpl w:val="F788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33D6F"/>
    <w:multiLevelType w:val="hybridMultilevel"/>
    <w:tmpl w:val="BE9C0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411DA"/>
    <w:multiLevelType w:val="hybridMultilevel"/>
    <w:tmpl w:val="26DA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D2703"/>
    <w:multiLevelType w:val="multilevel"/>
    <w:tmpl w:val="BE3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6B485B"/>
    <w:multiLevelType w:val="hybridMultilevel"/>
    <w:tmpl w:val="5F5E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02CC7"/>
    <w:multiLevelType w:val="hybridMultilevel"/>
    <w:tmpl w:val="07965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6B71D8"/>
    <w:multiLevelType w:val="hybridMultilevel"/>
    <w:tmpl w:val="0068DEB8"/>
    <w:lvl w:ilvl="0" w:tplc="A720FAA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7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sser, Aaron">
    <w15:presenceInfo w15:providerId="AD" w15:userId="S-1-5-21-3842716214-3947338991-2557639788-276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F0"/>
    <w:rsid w:val="00004315"/>
    <w:rsid w:val="00022DB3"/>
    <w:rsid w:val="00024BE5"/>
    <w:rsid w:val="00027E18"/>
    <w:rsid w:val="00040A78"/>
    <w:rsid w:val="0005302B"/>
    <w:rsid w:val="00054D10"/>
    <w:rsid w:val="000735E9"/>
    <w:rsid w:val="00082BC2"/>
    <w:rsid w:val="00084A49"/>
    <w:rsid w:val="00086B23"/>
    <w:rsid w:val="00087AE0"/>
    <w:rsid w:val="000A31ED"/>
    <w:rsid w:val="000C7BAB"/>
    <w:rsid w:val="000D17F3"/>
    <w:rsid w:val="000E0477"/>
    <w:rsid w:val="000E7C68"/>
    <w:rsid w:val="00102C3B"/>
    <w:rsid w:val="001267F9"/>
    <w:rsid w:val="00130B18"/>
    <w:rsid w:val="00135D7A"/>
    <w:rsid w:val="001363AF"/>
    <w:rsid w:val="001421DA"/>
    <w:rsid w:val="00143758"/>
    <w:rsid w:val="0015511A"/>
    <w:rsid w:val="00157F36"/>
    <w:rsid w:val="001645B7"/>
    <w:rsid w:val="0016538F"/>
    <w:rsid w:val="00165591"/>
    <w:rsid w:val="00171914"/>
    <w:rsid w:val="00175B76"/>
    <w:rsid w:val="0018416A"/>
    <w:rsid w:val="00186C42"/>
    <w:rsid w:val="001B72E5"/>
    <w:rsid w:val="001C7BE0"/>
    <w:rsid w:val="001D277D"/>
    <w:rsid w:val="00205867"/>
    <w:rsid w:val="00205EAB"/>
    <w:rsid w:val="00211F04"/>
    <w:rsid w:val="00212640"/>
    <w:rsid w:val="002302EE"/>
    <w:rsid w:val="00241EA9"/>
    <w:rsid w:val="00241F49"/>
    <w:rsid w:val="0025429A"/>
    <w:rsid w:val="00261FBD"/>
    <w:rsid w:val="002743CC"/>
    <w:rsid w:val="00294B2B"/>
    <w:rsid w:val="002B4D55"/>
    <w:rsid w:val="002C1233"/>
    <w:rsid w:val="002D5947"/>
    <w:rsid w:val="002D73F9"/>
    <w:rsid w:val="002F5A2A"/>
    <w:rsid w:val="00313BCB"/>
    <w:rsid w:val="003162A1"/>
    <w:rsid w:val="003174E0"/>
    <w:rsid w:val="00322BC7"/>
    <w:rsid w:val="003363B4"/>
    <w:rsid w:val="0034363F"/>
    <w:rsid w:val="00347140"/>
    <w:rsid w:val="00347418"/>
    <w:rsid w:val="00354F28"/>
    <w:rsid w:val="00357BCD"/>
    <w:rsid w:val="003624F1"/>
    <w:rsid w:val="003656EE"/>
    <w:rsid w:val="00370126"/>
    <w:rsid w:val="003717FC"/>
    <w:rsid w:val="003766CF"/>
    <w:rsid w:val="00387228"/>
    <w:rsid w:val="0038760B"/>
    <w:rsid w:val="003A32AD"/>
    <w:rsid w:val="003A3C99"/>
    <w:rsid w:val="003A3F35"/>
    <w:rsid w:val="003A40B0"/>
    <w:rsid w:val="003A431D"/>
    <w:rsid w:val="003A460B"/>
    <w:rsid w:val="003A607B"/>
    <w:rsid w:val="003B33B7"/>
    <w:rsid w:val="003B419E"/>
    <w:rsid w:val="003B7DF8"/>
    <w:rsid w:val="003D0B3E"/>
    <w:rsid w:val="003D4F30"/>
    <w:rsid w:val="003D7603"/>
    <w:rsid w:val="003E75E9"/>
    <w:rsid w:val="003F2234"/>
    <w:rsid w:val="004056DD"/>
    <w:rsid w:val="00414ACB"/>
    <w:rsid w:val="0042150E"/>
    <w:rsid w:val="00425CF0"/>
    <w:rsid w:val="00442E88"/>
    <w:rsid w:val="00444606"/>
    <w:rsid w:val="00451D8B"/>
    <w:rsid w:val="00455E6A"/>
    <w:rsid w:val="004624A6"/>
    <w:rsid w:val="00472326"/>
    <w:rsid w:val="00482FBC"/>
    <w:rsid w:val="004869E8"/>
    <w:rsid w:val="00487B9B"/>
    <w:rsid w:val="004B11BF"/>
    <w:rsid w:val="004B1A65"/>
    <w:rsid w:val="004F1EDF"/>
    <w:rsid w:val="004F2E56"/>
    <w:rsid w:val="004F61E4"/>
    <w:rsid w:val="0050584F"/>
    <w:rsid w:val="00526603"/>
    <w:rsid w:val="005411CF"/>
    <w:rsid w:val="00543C78"/>
    <w:rsid w:val="00555BA9"/>
    <w:rsid w:val="0055700B"/>
    <w:rsid w:val="005571AE"/>
    <w:rsid w:val="00573371"/>
    <w:rsid w:val="00577367"/>
    <w:rsid w:val="005908B0"/>
    <w:rsid w:val="00593FDD"/>
    <w:rsid w:val="005A24ED"/>
    <w:rsid w:val="005A4CF5"/>
    <w:rsid w:val="005A7AEB"/>
    <w:rsid w:val="005B09F0"/>
    <w:rsid w:val="005B3C77"/>
    <w:rsid w:val="005B6B5D"/>
    <w:rsid w:val="005C5C32"/>
    <w:rsid w:val="005F4E48"/>
    <w:rsid w:val="00604F9D"/>
    <w:rsid w:val="006070DE"/>
    <w:rsid w:val="00616D8D"/>
    <w:rsid w:val="006173A5"/>
    <w:rsid w:val="00617FF5"/>
    <w:rsid w:val="0062048F"/>
    <w:rsid w:val="006347C1"/>
    <w:rsid w:val="006418F8"/>
    <w:rsid w:val="00641B40"/>
    <w:rsid w:val="006537EA"/>
    <w:rsid w:val="006551AC"/>
    <w:rsid w:val="00657DD0"/>
    <w:rsid w:val="00670D69"/>
    <w:rsid w:val="00676669"/>
    <w:rsid w:val="006774BA"/>
    <w:rsid w:val="00682BAA"/>
    <w:rsid w:val="00692FB9"/>
    <w:rsid w:val="00695825"/>
    <w:rsid w:val="006A7375"/>
    <w:rsid w:val="006B00FE"/>
    <w:rsid w:val="006C0191"/>
    <w:rsid w:val="006D7317"/>
    <w:rsid w:val="006E5B9E"/>
    <w:rsid w:val="006E7250"/>
    <w:rsid w:val="00703E76"/>
    <w:rsid w:val="00712545"/>
    <w:rsid w:val="00714A75"/>
    <w:rsid w:val="00716D34"/>
    <w:rsid w:val="00732CE3"/>
    <w:rsid w:val="00736D95"/>
    <w:rsid w:val="00740061"/>
    <w:rsid w:val="00740E8F"/>
    <w:rsid w:val="00750F00"/>
    <w:rsid w:val="00752E78"/>
    <w:rsid w:val="00754013"/>
    <w:rsid w:val="00766580"/>
    <w:rsid w:val="0077088E"/>
    <w:rsid w:val="007A1CCA"/>
    <w:rsid w:val="007A5735"/>
    <w:rsid w:val="007B2AE5"/>
    <w:rsid w:val="007B5FC6"/>
    <w:rsid w:val="007C1658"/>
    <w:rsid w:val="007C1D91"/>
    <w:rsid w:val="007E3043"/>
    <w:rsid w:val="007F730B"/>
    <w:rsid w:val="007F748B"/>
    <w:rsid w:val="00802A64"/>
    <w:rsid w:val="00807C5E"/>
    <w:rsid w:val="00810F1C"/>
    <w:rsid w:val="008112BD"/>
    <w:rsid w:val="00835180"/>
    <w:rsid w:val="00835230"/>
    <w:rsid w:val="00835B40"/>
    <w:rsid w:val="00851654"/>
    <w:rsid w:val="00854EC8"/>
    <w:rsid w:val="008702A3"/>
    <w:rsid w:val="00870306"/>
    <w:rsid w:val="0088662A"/>
    <w:rsid w:val="00886DF4"/>
    <w:rsid w:val="008A25A4"/>
    <w:rsid w:val="008B34EB"/>
    <w:rsid w:val="008C1F61"/>
    <w:rsid w:val="008C3985"/>
    <w:rsid w:val="008C5963"/>
    <w:rsid w:val="008D34D9"/>
    <w:rsid w:val="008F4EAF"/>
    <w:rsid w:val="00902AF0"/>
    <w:rsid w:val="00911C2E"/>
    <w:rsid w:val="0091471B"/>
    <w:rsid w:val="00921787"/>
    <w:rsid w:val="00924615"/>
    <w:rsid w:val="0093518B"/>
    <w:rsid w:val="009363A6"/>
    <w:rsid w:val="00942312"/>
    <w:rsid w:val="009508F8"/>
    <w:rsid w:val="0095568C"/>
    <w:rsid w:val="0097165F"/>
    <w:rsid w:val="009739DB"/>
    <w:rsid w:val="0097606D"/>
    <w:rsid w:val="009806F2"/>
    <w:rsid w:val="00981318"/>
    <w:rsid w:val="00995412"/>
    <w:rsid w:val="009B3298"/>
    <w:rsid w:val="009B74F0"/>
    <w:rsid w:val="009C0B2C"/>
    <w:rsid w:val="009C2D68"/>
    <w:rsid w:val="009C7370"/>
    <w:rsid w:val="009D5715"/>
    <w:rsid w:val="009D5BAC"/>
    <w:rsid w:val="009D6242"/>
    <w:rsid w:val="009E507F"/>
    <w:rsid w:val="009F24E6"/>
    <w:rsid w:val="00A10204"/>
    <w:rsid w:val="00A17A8E"/>
    <w:rsid w:val="00A22FAC"/>
    <w:rsid w:val="00A42ECE"/>
    <w:rsid w:val="00A457B3"/>
    <w:rsid w:val="00A50083"/>
    <w:rsid w:val="00A655AB"/>
    <w:rsid w:val="00A66C7C"/>
    <w:rsid w:val="00A66C8E"/>
    <w:rsid w:val="00A76253"/>
    <w:rsid w:val="00A93BBF"/>
    <w:rsid w:val="00A95D0E"/>
    <w:rsid w:val="00AA3297"/>
    <w:rsid w:val="00AC4ED2"/>
    <w:rsid w:val="00AD63E7"/>
    <w:rsid w:val="00AE100D"/>
    <w:rsid w:val="00AE278B"/>
    <w:rsid w:val="00AE3BC4"/>
    <w:rsid w:val="00AF204A"/>
    <w:rsid w:val="00AF5C14"/>
    <w:rsid w:val="00B07B74"/>
    <w:rsid w:val="00B168BB"/>
    <w:rsid w:val="00B227BF"/>
    <w:rsid w:val="00B312BB"/>
    <w:rsid w:val="00B36FB3"/>
    <w:rsid w:val="00B37EC1"/>
    <w:rsid w:val="00B45B87"/>
    <w:rsid w:val="00B51E56"/>
    <w:rsid w:val="00B54DB6"/>
    <w:rsid w:val="00B62487"/>
    <w:rsid w:val="00B637C4"/>
    <w:rsid w:val="00B752B1"/>
    <w:rsid w:val="00B84691"/>
    <w:rsid w:val="00BA499D"/>
    <w:rsid w:val="00BA7CF9"/>
    <w:rsid w:val="00BB163A"/>
    <w:rsid w:val="00BC7968"/>
    <w:rsid w:val="00BD0D69"/>
    <w:rsid w:val="00BD5306"/>
    <w:rsid w:val="00BE2769"/>
    <w:rsid w:val="00BE75E7"/>
    <w:rsid w:val="00C135C7"/>
    <w:rsid w:val="00C2277F"/>
    <w:rsid w:val="00C27836"/>
    <w:rsid w:val="00C37826"/>
    <w:rsid w:val="00C42A80"/>
    <w:rsid w:val="00C47B02"/>
    <w:rsid w:val="00C62CAC"/>
    <w:rsid w:val="00C645C3"/>
    <w:rsid w:val="00C735D0"/>
    <w:rsid w:val="00C750EF"/>
    <w:rsid w:val="00C90420"/>
    <w:rsid w:val="00C957F3"/>
    <w:rsid w:val="00CA0222"/>
    <w:rsid w:val="00CA510E"/>
    <w:rsid w:val="00CA7AEC"/>
    <w:rsid w:val="00CB1480"/>
    <w:rsid w:val="00CB7EBA"/>
    <w:rsid w:val="00CC5835"/>
    <w:rsid w:val="00CC76A3"/>
    <w:rsid w:val="00CD5D2D"/>
    <w:rsid w:val="00CD7950"/>
    <w:rsid w:val="00CE5F56"/>
    <w:rsid w:val="00D04BF5"/>
    <w:rsid w:val="00D1240E"/>
    <w:rsid w:val="00D24A19"/>
    <w:rsid w:val="00D32FED"/>
    <w:rsid w:val="00D33B3D"/>
    <w:rsid w:val="00D342BA"/>
    <w:rsid w:val="00D34FBF"/>
    <w:rsid w:val="00D44732"/>
    <w:rsid w:val="00D57709"/>
    <w:rsid w:val="00D618FE"/>
    <w:rsid w:val="00D742FF"/>
    <w:rsid w:val="00D777A6"/>
    <w:rsid w:val="00D84C0F"/>
    <w:rsid w:val="00D90E0C"/>
    <w:rsid w:val="00D9468A"/>
    <w:rsid w:val="00D948A9"/>
    <w:rsid w:val="00DA76DE"/>
    <w:rsid w:val="00DB3B42"/>
    <w:rsid w:val="00DB51ED"/>
    <w:rsid w:val="00DB75B0"/>
    <w:rsid w:val="00DD2C31"/>
    <w:rsid w:val="00DD4C6F"/>
    <w:rsid w:val="00DF569D"/>
    <w:rsid w:val="00E012F7"/>
    <w:rsid w:val="00E04EC2"/>
    <w:rsid w:val="00E06C07"/>
    <w:rsid w:val="00E07784"/>
    <w:rsid w:val="00E16536"/>
    <w:rsid w:val="00E178F8"/>
    <w:rsid w:val="00E27561"/>
    <w:rsid w:val="00E303AF"/>
    <w:rsid w:val="00E333A9"/>
    <w:rsid w:val="00E42573"/>
    <w:rsid w:val="00E55816"/>
    <w:rsid w:val="00E57711"/>
    <w:rsid w:val="00E57B86"/>
    <w:rsid w:val="00E65ADE"/>
    <w:rsid w:val="00E74BD1"/>
    <w:rsid w:val="00E75EA0"/>
    <w:rsid w:val="00E971FD"/>
    <w:rsid w:val="00EB599C"/>
    <w:rsid w:val="00EC271E"/>
    <w:rsid w:val="00EC2868"/>
    <w:rsid w:val="00ED001E"/>
    <w:rsid w:val="00ED0A4F"/>
    <w:rsid w:val="00ED1C56"/>
    <w:rsid w:val="00ED31D7"/>
    <w:rsid w:val="00ED7CCE"/>
    <w:rsid w:val="00EE4AD6"/>
    <w:rsid w:val="00F06D6C"/>
    <w:rsid w:val="00F07807"/>
    <w:rsid w:val="00F121F0"/>
    <w:rsid w:val="00F3330E"/>
    <w:rsid w:val="00F33677"/>
    <w:rsid w:val="00F40180"/>
    <w:rsid w:val="00F47F11"/>
    <w:rsid w:val="00F52861"/>
    <w:rsid w:val="00F549E8"/>
    <w:rsid w:val="00F85F90"/>
    <w:rsid w:val="00F954FD"/>
    <w:rsid w:val="00FC4C34"/>
    <w:rsid w:val="00FC4D73"/>
    <w:rsid w:val="00FC7F8F"/>
    <w:rsid w:val="00FD7C26"/>
    <w:rsid w:val="00FF017A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273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445"/>
      <w:kern w:val="1"/>
      <w:sz w:val="22"/>
      <w:szCs w:val="22"/>
      <w:lang w:eastAsia="ar-SA"/>
    </w:rPr>
  </w:style>
  <w:style w:type="paragraph" w:styleId="Heading1">
    <w:name w:val="heading 1"/>
    <w:basedOn w:val="Heading2"/>
    <w:next w:val="Normal"/>
    <w:link w:val="Heading1Char"/>
    <w:qFormat/>
    <w:rsid w:val="00BE75E7"/>
    <w:pPr>
      <w:outlineLvl w:val="0"/>
    </w:pPr>
  </w:style>
  <w:style w:type="paragraph" w:styleId="Heading2">
    <w:name w:val="heading 2"/>
    <w:basedOn w:val="Normal"/>
    <w:next w:val="BodyText"/>
    <w:qFormat/>
    <w:rsid w:val="00BE75E7"/>
    <w:pPr>
      <w:numPr>
        <w:ilvl w:val="1"/>
        <w:numId w:val="1"/>
      </w:numPr>
      <w:spacing w:after="0"/>
      <w:contextualSpacing/>
      <w:jc w:val="center"/>
      <w:outlineLvl w:val="1"/>
    </w:pPr>
    <w:rPr>
      <w:rFonts w:cs="Calibri"/>
      <w:b/>
      <w:bCs/>
      <w:color w:val="00000A"/>
      <w:sz w:val="24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732CE3"/>
    <w:pPr>
      <w:keepNext/>
      <w:keepLines/>
      <w:suppressAutoHyphens w:val="0"/>
      <w:spacing w:before="200" w:after="0" w:line="276" w:lineRule="auto"/>
      <w:outlineLvl w:val="4"/>
    </w:pPr>
    <w:rPr>
      <w:rFonts w:ascii="Cambria" w:eastAsia="MS Gothic" w:hAnsi="Cambria" w:cs="Times New Roman"/>
      <w:color w:val="243F60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  <w:uiPriority w:val="99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uiPriority w:val="99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445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445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qFormat/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ED00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001E"/>
    <w:rPr>
      <w:rFonts w:ascii="Calibri" w:eastAsia="Lucida Sans Unicode" w:hAnsi="Calibri" w:cs="font445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ED00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001E"/>
    <w:rPr>
      <w:rFonts w:ascii="Calibri" w:eastAsia="Lucida Sans Unicode" w:hAnsi="Calibri" w:cs="font445"/>
      <w:kern w:val="1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3A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3A3F35"/>
    <w:rPr>
      <w:rFonts w:ascii="Calibri" w:eastAsia="Lucida Sans Unicode" w:hAnsi="Calibri" w:cs="font445"/>
      <w:kern w:val="1"/>
      <w:sz w:val="22"/>
      <w:szCs w:val="22"/>
      <w:lang w:eastAsia="ar-SA"/>
    </w:rPr>
  </w:style>
  <w:style w:type="character" w:customStyle="1" w:styleId="Heading5Char">
    <w:name w:val="Heading 5 Char"/>
    <w:link w:val="Heading5"/>
    <w:uiPriority w:val="9"/>
    <w:semiHidden/>
    <w:rsid w:val="00732CE3"/>
    <w:rPr>
      <w:rFonts w:ascii="Cambria" w:eastAsia="MS Gothic" w:hAnsi="Cambria"/>
      <w:color w:val="243F60"/>
      <w:sz w:val="22"/>
      <w:szCs w:val="22"/>
    </w:rPr>
  </w:style>
  <w:style w:type="character" w:styleId="Hyperlink">
    <w:name w:val="Hyperlink"/>
    <w:uiPriority w:val="99"/>
    <w:unhideWhenUsed/>
    <w:rsid w:val="00E04EC2"/>
    <w:rPr>
      <w:color w:val="0000FF"/>
      <w:u w:val="single"/>
    </w:rPr>
  </w:style>
  <w:style w:type="character" w:styleId="FollowedHyperlink">
    <w:name w:val="FollowedHyperlink"/>
    <w:rsid w:val="00E04EC2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BE75E7"/>
    <w:rPr>
      <w:rFonts w:ascii="Calibri" w:eastAsia="Lucida Sans Unicode" w:hAnsi="Calibri" w:cs="Calibri"/>
      <w:b/>
      <w:bCs/>
      <w:color w:val="00000A"/>
      <w:kern w:val="1"/>
      <w:sz w:val="24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3A40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Default">
    <w:name w:val="Default"/>
    <w:rsid w:val="003A40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445"/>
      <w:kern w:val="1"/>
      <w:sz w:val="22"/>
      <w:szCs w:val="22"/>
      <w:lang w:eastAsia="ar-SA"/>
    </w:rPr>
  </w:style>
  <w:style w:type="paragraph" w:styleId="Heading1">
    <w:name w:val="heading 1"/>
    <w:basedOn w:val="Heading2"/>
    <w:next w:val="Normal"/>
    <w:link w:val="Heading1Char"/>
    <w:qFormat/>
    <w:rsid w:val="00BE75E7"/>
    <w:pPr>
      <w:outlineLvl w:val="0"/>
    </w:pPr>
  </w:style>
  <w:style w:type="paragraph" w:styleId="Heading2">
    <w:name w:val="heading 2"/>
    <w:basedOn w:val="Normal"/>
    <w:next w:val="BodyText"/>
    <w:qFormat/>
    <w:rsid w:val="00BE75E7"/>
    <w:pPr>
      <w:numPr>
        <w:ilvl w:val="1"/>
        <w:numId w:val="1"/>
      </w:numPr>
      <w:spacing w:after="0"/>
      <w:contextualSpacing/>
      <w:jc w:val="center"/>
      <w:outlineLvl w:val="1"/>
    </w:pPr>
    <w:rPr>
      <w:rFonts w:cs="Calibri"/>
      <w:b/>
      <w:bCs/>
      <w:color w:val="00000A"/>
      <w:sz w:val="24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732CE3"/>
    <w:pPr>
      <w:keepNext/>
      <w:keepLines/>
      <w:suppressAutoHyphens w:val="0"/>
      <w:spacing w:before="200" w:after="0" w:line="276" w:lineRule="auto"/>
      <w:outlineLvl w:val="4"/>
    </w:pPr>
    <w:rPr>
      <w:rFonts w:ascii="Cambria" w:eastAsia="MS Gothic" w:hAnsi="Cambria" w:cs="Times New Roman"/>
      <w:color w:val="243F60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  <w:uiPriority w:val="99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uiPriority w:val="99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445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445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qFormat/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ED00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001E"/>
    <w:rPr>
      <w:rFonts w:ascii="Calibri" w:eastAsia="Lucida Sans Unicode" w:hAnsi="Calibri" w:cs="font445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ED00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001E"/>
    <w:rPr>
      <w:rFonts w:ascii="Calibri" w:eastAsia="Lucida Sans Unicode" w:hAnsi="Calibri" w:cs="font445"/>
      <w:kern w:val="1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3A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3A3F35"/>
    <w:rPr>
      <w:rFonts w:ascii="Calibri" w:eastAsia="Lucida Sans Unicode" w:hAnsi="Calibri" w:cs="font445"/>
      <w:kern w:val="1"/>
      <w:sz w:val="22"/>
      <w:szCs w:val="22"/>
      <w:lang w:eastAsia="ar-SA"/>
    </w:rPr>
  </w:style>
  <w:style w:type="character" w:customStyle="1" w:styleId="Heading5Char">
    <w:name w:val="Heading 5 Char"/>
    <w:link w:val="Heading5"/>
    <w:uiPriority w:val="9"/>
    <w:semiHidden/>
    <w:rsid w:val="00732CE3"/>
    <w:rPr>
      <w:rFonts w:ascii="Cambria" w:eastAsia="MS Gothic" w:hAnsi="Cambria"/>
      <w:color w:val="243F60"/>
      <w:sz w:val="22"/>
      <w:szCs w:val="22"/>
    </w:rPr>
  </w:style>
  <w:style w:type="character" w:styleId="Hyperlink">
    <w:name w:val="Hyperlink"/>
    <w:uiPriority w:val="99"/>
    <w:unhideWhenUsed/>
    <w:rsid w:val="00E04EC2"/>
    <w:rPr>
      <w:color w:val="0000FF"/>
      <w:u w:val="single"/>
    </w:rPr>
  </w:style>
  <w:style w:type="character" w:styleId="FollowedHyperlink">
    <w:name w:val="FollowedHyperlink"/>
    <w:rsid w:val="00E04EC2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BE75E7"/>
    <w:rPr>
      <w:rFonts w:ascii="Calibri" w:eastAsia="Lucida Sans Unicode" w:hAnsi="Calibri" w:cs="Calibri"/>
      <w:b/>
      <w:bCs/>
      <w:color w:val="00000A"/>
      <w:kern w:val="1"/>
      <w:sz w:val="24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3A40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Default">
    <w:name w:val="Default"/>
    <w:rsid w:val="003A40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nhu-media.snhu.edu/files/course_repository/graduate/mkt/mkt679/mkt679_retail_relay_revisited_data_set.xl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snhu-media.snhu.edu/files/course_repository/graduate/mkt/mkt679/mkt679_retail_relay_data_set.x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DA680-1AEB-4334-96D8-9C1C5EE9E5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68888-0949-4BC7-85A4-68174310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6D6B92-C0AC-42F8-B09C-94BEF2B9D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Company>TOSHIBA</Company>
  <LinksUpToDate>false</LinksUpToDate>
  <CharactersWithSpaces>3348</CharactersWithSpaces>
  <SharedDoc>false</SharedDoc>
  <HLinks>
    <vt:vector size="6" baseType="variant"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http://snhu-media.snhu.edu/files/production_documentation/formatting/rubric_feedback_instructions_student.pdf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Analysis &amp; Design Plan: Project Description and Scoring Guide</dc:title>
  <dc:creator>m.saxena</dc:creator>
  <cp:lastModifiedBy>Chase, Laura</cp:lastModifiedBy>
  <cp:revision>2</cp:revision>
  <cp:lastPrinted>2014-10-29T17:38:00Z</cp:lastPrinted>
  <dcterms:created xsi:type="dcterms:W3CDTF">2015-05-06T15:24:00Z</dcterms:created>
  <dcterms:modified xsi:type="dcterms:W3CDTF">2015-05-06T15:24:00Z</dcterms:modified>
</cp:coreProperties>
</file>