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72" w:rsidRPr="009F5ECA" w:rsidRDefault="00566672" w:rsidP="00566672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F5ECA">
        <w:rPr>
          <w:rFonts w:ascii="Arial" w:hAnsi="Arial" w:cs="Arial"/>
          <w:b/>
          <w:sz w:val="24"/>
          <w:szCs w:val="24"/>
        </w:rPr>
        <w:t>Name</w:t>
      </w:r>
      <w:proofErr w:type="gramStart"/>
      <w:r w:rsidRPr="009F5ECA">
        <w:rPr>
          <w:rFonts w:ascii="Arial" w:hAnsi="Arial" w:cs="Arial"/>
          <w:b/>
          <w:sz w:val="24"/>
          <w:szCs w:val="24"/>
        </w:rPr>
        <w:t>:_</w:t>
      </w:r>
      <w:proofErr w:type="gramEnd"/>
      <w:r w:rsidRPr="009F5ECA">
        <w:rPr>
          <w:rFonts w:ascii="Arial" w:hAnsi="Arial" w:cs="Arial"/>
          <w:b/>
          <w:sz w:val="24"/>
          <w:szCs w:val="24"/>
        </w:rPr>
        <w:t>_____________________________________</w:t>
      </w:r>
    </w:p>
    <w:p w:rsidR="00566672" w:rsidRPr="009F5ECA" w:rsidRDefault="00566672" w:rsidP="00566672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566672" w:rsidRPr="009F5ECA" w:rsidRDefault="00566672" w:rsidP="00566672">
      <w:pPr>
        <w:ind w:left="2160" w:firstLine="720"/>
        <w:rPr>
          <w:rFonts w:ascii="Arial" w:hAnsi="Arial" w:cs="Arial"/>
          <w:b/>
          <w:sz w:val="24"/>
          <w:szCs w:val="24"/>
          <w:u w:val="single"/>
        </w:rPr>
      </w:pPr>
      <w:r w:rsidRPr="009F5ECA">
        <w:rPr>
          <w:rFonts w:ascii="Arial" w:hAnsi="Arial" w:cs="Arial"/>
          <w:b/>
          <w:sz w:val="24"/>
          <w:szCs w:val="24"/>
          <w:u w:val="single"/>
        </w:rPr>
        <w:t xml:space="preserve">Module 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9F5ECA">
        <w:rPr>
          <w:rFonts w:ascii="Arial" w:hAnsi="Arial" w:cs="Arial"/>
          <w:b/>
          <w:sz w:val="24"/>
          <w:szCs w:val="24"/>
          <w:u w:val="single"/>
        </w:rPr>
        <w:t xml:space="preserve"> Homework Assignment</w:t>
      </w:r>
    </w:p>
    <w:p w:rsidR="00566672" w:rsidRDefault="00566672" w:rsidP="001332B4">
      <w:pPr>
        <w:autoSpaceDE w:val="0"/>
        <w:autoSpaceDN w:val="0"/>
        <w:adjustRightInd w:val="0"/>
        <w:spacing w:after="0" w:line="240" w:lineRule="auto"/>
      </w:pPr>
    </w:p>
    <w:p w:rsidR="001332B4" w:rsidRDefault="00136518" w:rsidP="001332B4">
      <w:pPr>
        <w:autoSpaceDE w:val="0"/>
        <w:autoSpaceDN w:val="0"/>
        <w:adjustRightInd w:val="0"/>
        <w:spacing w:after="0" w:line="240" w:lineRule="auto"/>
        <w:rPr>
          <w:rFonts w:cs="PalatinoLinotype,Bold"/>
          <w:bCs/>
        </w:rPr>
      </w:pPr>
      <w:r>
        <w:t>1</w:t>
      </w:r>
      <w:r w:rsidR="00563BB5" w:rsidRPr="00BA1C59">
        <w:t xml:space="preserve">.  </w:t>
      </w:r>
      <w:r w:rsidR="001332B4" w:rsidRPr="001332B4">
        <w:rPr>
          <w:rFonts w:cs="PalatinoLinotype,Bold"/>
          <w:bCs/>
        </w:rPr>
        <w:t>Determine whether the samples are independent or dependent.</w:t>
      </w:r>
    </w:p>
    <w:p w:rsidR="00566672" w:rsidRPr="001332B4" w:rsidRDefault="00566672" w:rsidP="001332B4">
      <w:pPr>
        <w:autoSpaceDE w:val="0"/>
        <w:autoSpaceDN w:val="0"/>
        <w:adjustRightInd w:val="0"/>
        <w:spacing w:after="0" w:line="240" w:lineRule="auto"/>
        <w:rPr>
          <w:rFonts w:cs="PalatinoLinotype,Bold"/>
          <w:bCs/>
        </w:rPr>
      </w:pPr>
    </w:p>
    <w:p w:rsidR="001332B4" w:rsidRDefault="001332B4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 w:rsidRPr="001332B4">
        <w:rPr>
          <w:rFonts w:cs="PalatinoLinotype"/>
        </w:rPr>
        <w:t>The effectiveness of a new headache medicine is tested by measuring the amount of time before</w:t>
      </w:r>
      <w:r>
        <w:rPr>
          <w:rFonts w:cs="PalatinoLinotype"/>
        </w:rPr>
        <w:t xml:space="preserve"> </w:t>
      </w:r>
      <w:r w:rsidRPr="001332B4">
        <w:rPr>
          <w:rFonts w:cs="PalatinoLinotype"/>
        </w:rPr>
        <w:t>the headache is cured for patients who use the medicine and another group of patients who use a</w:t>
      </w:r>
      <w:r>
        <w:rPr>
          <w:rFonts w:cs="PalatinoLinotype"/>
        </w:rPr>
        <w:t xml:space="preserve"> </w:t>
      </w:r>
      <w:r w:rsidRPr="001332B4">
        <w:rPr>
          <w:rFonts w:cs="PalatinoLinotype"/>
        </w:rPr>
        <w:t>placebo drug.</w:t>
      </w:r>
      <w:r>
        <w:rPr>
          <w:rFonts w:cs="PalatinoLinotype"/>
        </w:rPr>
        <w:t xml:space="preserve"> Explain.</w:t>
      </w:r>
    </w:p>
    <w:p w:rsidR="00566672" w:rsidRPr="001332B4" w:rsidRDefault="00566672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0CEA" w:rsidTr="00BA0CEA">
        <w:tc>
          <w:tcPr>
            <w:tcW w:w="4788" w:type="dxa"/>
          </w:tcPr>
          <w:p w:rsidR="00BA0CEA" w:rsidRDefault="00BA0CEA" w:rsidP="00563BB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563BB5">
            <w:pPr>
              <w:rPr>
                <w:bCs/>
              </w:rPr>
            </w:pPr>
          </w:p>
          <w:p w:rsidR="00BA0CEA" w:rsidRDefault="00BA0CEA" w:rsidP="00563BB5">
            <w:pPr>
              <w:rPr>
                <w:bCs/>
              </w:rPr>
            </w:pPr>
          </w:p>
          <w:p w:rsidR="00BA0CEA" w:rsidRDefault="00BA0CEA" w:rsidP="00563BB5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563BB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66672" w:rsidRDefault="00566672" w:rsidP="00AA09F4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1332B4" w:rsidRDefault="00E96935" w:rsidP="00AA09F4">
      <w:pPr>
        <w:autoSpaceDE w:val="0"/>
        <w:autoSpaceDN w:val="0"/>
        <w:adjustRightInd w:val="0"/>
        <w:spacing w:after="0" w:line="240" w:lineRule="auto"/>
        <w:rPr>
          <w:rFonts w:cs="PalatinoLinotype,Bold"/>
          <w:bCs/>
        </w:rPr>
      </w:pPr>
      <w:r w:rsidRPr="00BA1C59">
        <w:rPr>
          <w:bCs/>
        </w:rPr>
        <w:t xml:space="preserve">2.  </w:t>
      </w:r>
      <w:r w:rsidR="001332B4" w:rsidRPr="001332B4">
        <w:rPr>
          <w:rFonts w:cs="PalatinoLinotype,Bold"/>
          <w:bCs/>
        </w:rPr>
        <w:t>Determine whether the samples are independent or dependent.</w:t>
      </w:r>
    </w:p>
    <w:p w:rsidR="00566672" w:rsidRDefault="00566672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p w:rsidR="00566672" w:rsidRPr="001332B4" w:rsidRDefault="001332B4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 w:rsidRPr="001332B4">
        <w:rPr>
          <w:rFonts w:cs="PalatinoLinotype"/>
        </w:rPr>
        <w:t>The effectiveness of a headache medicine is tested by measuring the intensity of a headache in</w:t>
      </w:r>
      <w:r>
        <w:rPr>
          <w:rFonts w:cs="PalatinoLinotype"/>
        </w:rPr>
        <w:t xml:space="preserve"> </w:t>
      </w:r>
      <w:r w:rsidRPr="001332B4">
        <w:rPr>
          <w:rFonts w:cs="PalatinoLinotype"/>
        </w:rPr>
        <w:t>patients before and after drug treatment. The data consist of before and after intensities for each</w:t>
      </w:r>
      <w:r>
        <w:rPr>
          <w:rFonts w:cs="PalatinoLinotype"/>
        </w:rPr>
        <w:t xml:space="preserve"> </w:t>
      </w:r>
      <w:r w:rsidRPr="001332B4">
        <w:rPr>
          <w:rFonts w:cs="PalatinoLinotype"/>
        </w:rPr>
        <w:t>patient.</w:t>
      </w:r>
      <w:r>
        <w:rPr>
          <w:rFonts w:cs="PalatinoLinotype"/>
        </w:rPr>
        <w:t xml:space="preserve"> </w:t>
      </w:r>
      <w:r w:rsidR="00566672">
        <w:rPr>
          <w:rFonts w:cs="PalatinoLinotype"/>
        </w:rPr>
        <w:t>E</w:t>
      </w:r>
      <w:r>
        <w:rPr>
          <w:rFonts w:cs="PalatinoLinotype"/>
        </w:rPr>
        <w:t>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0CEA" w:rsidTr="00182926">
        <w:tc>
          <w:tcPr>
            <w:tcW w:w="4788" w:type="dxa"/>
          </w:tcPr>
          <w:p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182926">
            <w:pPr>
              <w:rPr>
                <w:bCs/>
              </w:rPr>
            </w:pPr>
          </w:p>
          <w:p w:rsidR="00BA0CEA" w:rsidRDefault="00BA0CEA" w:rsidP="00182926">
            <w:pPr>
              <w:rPr>
                <w:bCs/>
              </w:rPr>
            </w:pPr>
          </w:p>
          <w:p w:rsidR="00BA0CEA" w:rsidRDefault="00BA0CEA" w:rsidP="00182926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18292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BA0CEA" w:rsidRDefault="00BA0CEA" w:rsidP="00563BB5">
      <w:pPr>
        <w:rPr>
          <w:bCs/>
        </w:rPr>
      </w:pPr>
    </w:p>
    <w:p w:rsidR="00136518" w:rsidRDefault="00136518" w:rsidP="001332B4">
      <w:pPr>
        <w:autoSpaceDE w:val="0"/>
        <w:autoSpaceDN w:val="0"/>
        <w:adjustRightInd w:val="0"/>
        <w:spacing w:after="0" w:line="240" w:lineRule="auto"/>
        <w:rPr>
          <w:rFonts w:cs="TT8E6o00"/>
        </w:rPr>
      </w:pPr>
      <w:r w:rsidRPr="001332B4">
        <w:rPr>
          <w:bCs/>
        </w:rPr>
        <w:t xml:space="preserve">3.  </w:t>
      </w:r>
      <w:proofErr w:type="gramStart"/>
      <w:r w:rsidR="001332B4" w:rsidRPr="001332B4">
        <w:rPr>
          <w:rFonts w:cs="TT8E6o00"/>
        </w:rPr>
        <w:t>In</w:t>
      </w:r>
      <w:proofErr w:type="gramEnd"/>
      <w:r w:rsidR="001332B4" w:rsidRPr="001332B4">
        <w:rPr>
          <w:rFonts w:cs="TT8E6o00"/>
        </w:rPr>
        <w:t xml:space="preserve"> a random sample of 500 people aged 20-24, 22% were smokers. In a random sample of 450</w:t>
      </w:r>
      <w:r w:rsidR="001332B4">
        <w:rPr>
          <w:rFonts w:cs="TT8E6o00"/>
        </w:rPr>
        <w:t xml:space="preserve"> </w:t>
      </w:r>
      <w:r w:rsidR="001332B4" w:rsidRPr="001332B4">
        <w:rPr>
          <w:rFonts w:cs="TT8E6o00"/>
        </w:rPr>
        <w:t>people aged 25-29, 14% were smokers. Test the claim that the proportion of smokers in the two</w:t>
      </w:r>
      <w:r w:rsidR="001332B4">
        <w:rPr>
          <w:rFonts w:cs="TT8E6o00"/>
        </w:rPr>
        <w:t xml:space="preserve"> </w:t>
      </w:r>
      <w:r w:rsidR="001332B4" w:rsidRPr="001332B4">
        <w:rPr>
          <w:rFonts w:cs="TT8E6o00"/>
        </w:rPr>
        <w:t>age groups is the same. Use a significance level of 0.01.</w:t>
      </w:r>
      <w:r w:rsidR="006D52C8" w:rsidRPr="006D52C8">
        <w:rPr>
          <w:rFonts w:cs="TT8E6o00"/>
        </w:rPr>
        <w:t xml:space="preserve"> </w:t>
      </w:r>
      <w:r w:rsidR="006D52C8">
        <w:rPr>
          <w:rFonts w:cs="TT8E6o00"/>
        </w:rPr>
        <w:t>Show all steps of the hypothesis test and all calculations.</w:t>
      </w:r>
    </w:p>
    <w:p w:rsidR="001332B4" w:rsidRPr="001332B4" w:rsidRDefault="001332B4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36518" w:rsidTr="00FD092C">
        <w:tc>
          <w:tcPr>
            <w:tcW w:w="4788" w:type="dxa"/>
          </w:tcPr>
          <w:p w:rsidR="00136518" w:rsidRDefault="00136518" w:rsidP="00FD092C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136518" w:rsidRDefault="00136518" w:rsidP="00FD092C">
            <w:pPr>
              <w:rPr>
                <w:bCs/>
              </w:rPr>
            </w:pPr>
          </w:p>
          <w:p w:rsidR="00136518" w:rsidRDefault="00136518" w:rsidP="00FD092C">
            <w:pPr>
              <w:rPr>
                <w:bCs/>
              </w:rPr>
            </w:pPr>
          </w:p>
          <w:p w:rsidR="00136518" w:rsidRDefault="00136518" w:rsidP="00FD092C">
            <w:pPr>
              <w:rPr>
                <w:bCs/>
              </w:rPr>
            </w:pPr>
          </w:p>
        </w:tc>
        <w:tc>
          <w:tcPr>
            <w:tcW w:w="4788" w:type="dxa"/>
          </w:tcPr>
          <w:p w:rsidR="00136518" w:rsidRDefault="00136518" w:rsidP="00FD092C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136518" w:rsidRDefault="00136518" w:rsidP="00563BB5">
      <w:pPr>
        <w:rPr>
          <w:bCs/>
        </w:rPr>
      </w:pPr>
    </w:p>
    <w:p w:rsidR="006D52C8" w:rsidRDefault="00923544" w:rsidP="006D52C8">
      <w:pPr>
        <w:autoSpaceDE w:val="0"/>
        <w:autoSpaceDN w:val="0"/>
        <w:adjustRightInd w:val="0"/>
        <w:spacing w:after="0" w:line="240" w:lineRule="auto"/>
        <w:rPr>
          <w:rFonts w:cs="TT8E6o00"/>
        </w:rPr>
      </w:pPr>
      <w:r>
        <w:rPr>
          <w:bCs/>
        </w:rPr>
        <w:t>4</w:t>
      </w:r>
      <w:r w:rsidRPr="00BA1C59">
        <w:rPr>
          <w:bCs/>
        </w:rPr>
        <w:t xml:space="preserve">.  </w:t>
      </w:r>
      <w:r w:rsidR="001332B4" w:rsidRPr="001332B4">
        <w:rPr>
          <w:rFonts w:cs="TT8F3o00"/>
        </w:rPr>
        <w:t>A researcher wishes to determine whether people with high blood pressure can reduce their</w:t>
      </w:r>
      <w:r w:rsidR="001332B4">
        <w:rPr>
          <w:rFonts w:cs="TT8F3o00"/>
        </w:rPr>
        <w:t xml:space="preserve"> </w:t>
      </w:r>
      <w:r w:rsidR="001332B4" w:rsidRPr="001332B4">
        <w:rPr>
          <w:rFonts w:cs="TT8F3o00"/>
        </w:rPr>
        <w:t>blood pressure by following a particular diet. Use the sample data below to construct a 99%</w:t>
      </w:r>
      <w:r w:rsidR="001332B4">
        <w:rPr>
          <w:rFonts w:cs="TT8F3o00"/>
        </w:rPr>
        <w:t xml:space="preserve"> </w:t>
      </w:r>
      <w:r w:rsidR="001332B4" w:rsidRPr="001332B4">
        <w:rPr>
          <w:rFonts w:cs="TT8F3o00"/>
        </w:rPr>
        <w:t>confidence</w:t>
      </w:r>
      <w:r w:rsidR="001332B4">
        <w:rPr>
          <w:rFonts w:cs="TT8F3o00"/>
        </w:rPr>
        <w:t xml:space="preserve"> i</w:t>
      </w:r>
      <w:r w:rsidR="001332B4" w:rsidRPr="001332B4">
        <w:rPr>
          <w:rFonts w:cs="TT8F3o00"/>
        </w:rPr>
        <w:t xml:space="preserve">nterval for </w:t>
      </w:r>
      <w:r w:rsidR="00566672">
        <w:rPr>
          <w:rFonts w:cs="TT8F3o00"/>
        </w:rPr>
        <w:t>µ</w:t>
      </w:r>
      <w:r w:rsidR="001332B4" w:rsidRPr="006D52C8">
        <w:rPr>
          <w:rFonts w:cs="TT8F3o00"/>
          <w:vertAlign w:val="subscript"/>
        </w:rPr>
        <w:t>1</w:t>
      </w:r>
      <w:r w:rsidR="001332B4" w:rsidRPr="001332B4">
        <w:rPr>
          <w:rFonts w:cs="TT8F3o00"/>
        </w:rPr>
        <w:t xml:space="preserve"> - </w:t>
      </w:r>
      <w:r w:rsidR="00566672">
        <w:rPr>
          <w:rFonts w:cs="TT8F3o00"/>
        </w:rPr>
        <w:t>µ</w:t>
      </w:r>
      <w:r w:rsidR="001332B4" w:rsidRPr="006D52C8">
        <w:rPr>
          <w:rFonts w:cs="TT8F3o00"/>
          <w:vertAlign w:val="subscript"/>
        </w:rPr>
        <w:t>2</w:t>
      </w:r>
      <w:r w:rsidR="001332B4" w:rsidRPr="001332B4">
        <w:rPr>
          <w:rFonts w:cs="TT8F3o00"/>
        </w:rPr>
        <w:t xml:space="preserve"> where </w:t>
      </w:r>
      <w:r w:rsidR="00566672">
        <w:rPr>
          <w:rFonts w:cs="TT8F3o00"/>
        </w:rPr>
        <w:t>µ</w:t>
      </w:r>
      <w:r w:rsidR="00566672" w:rsidRPr="001332B4">
        <w:rPr>
          <w:rFonts w:cs="TT8F3o00"/>
        </w:rPr>
        <w:t xml:space="preserve"> </w:t>
      </w:r>
      <w:r w:rsidR="001332B4" w:rsidRPr="006D52C8">
        <w:rPr>
          <w:rFonts w:cs="TT8F3o00"/>
          <w:vertAlign w:val="subscript"/>
        </w:rPr>
        <w:t>1</w:t>
      </w:r>
      <w:r w:rsidR="001332B4" w:rsidRPr="001332B4">
        <w:rPr>
          <w:rFonts w:cs="TT8F3o00"/>
        </w:rPr>
        <w:t xml:space="preserve"> and </w:t>
      </w:r>
      <w:r w:rsidR="00566672">
        <w:rPr>
          <w:rFonts w:cs="TT8F3o00"/>
        </w:rPr>
        <w:t>µ</w:t>
      </w:r>
      <w:r w:rsidR="001332B4" w:rsidRPr="006D52C8">
        <w:rPr>
          <w:rFonts w:cs="TT8F3o00"/>
          <w:vertAlign w:val="subscript"/>
        </w:rPr>
        <w:t>2</w:t>
      </w:r>
      <w:r w:rsidR="001332B4" w:rsidRPr="001332B4">
        <w:rPr>
          <w:rFonts w:cs="TT8F3o00"/>
        </w:rPr>
        <w:t xml:space="preserve"> represent the mean for the treatment group and</w:t>
      </w:r>
      <w:r w:rsidR="001332B4">
        <w:rPr>
          <w:rFonts w:cs="TT8F3o00"/>
        </w:rPr>
        <w:t xml:space="preserve"> </w:t>
      </w:r>
      <w:r w:rsidR="001332B4" w:rsidRPr="001332B4">
        <w:rPr>
          <w:rFonts w:cs="TT8F3o00"/>
        </w:rPr>
        <w:t>the control group respectively.</w:t>
      </w:r>
      <w:r w:rsidR="006D52C8" w:rsidRPr="006D52C8">
        <w:rPr>
          <w:rFonts w:cs="TT8E6o00"/>
        </w:rPr>
        <w:t xml:space="preserve"> </w:t>
      </w:r>
      <w:r w:rsidR="006D52C8">
        <w:rPr>
          <w:rFonts w:cs="TT8E6o00"/>
        </w:rPr>
        <w:t>Show all steps of the hypothes</w:t>
      </w:r>
      <w:r w:rsidR="00E77385">
        <w:rPr>
          <w:rFonts w:cs="TT8E6o00"/>
        </w:rPr>
        <w:t xml:space="preserve">is test and all calculations.  </w:t>
      </w:r>
      <w:r w:rsidR="006D52C8">
        <w:rPr>
          <w:rFonts w:cs="TT8E6o00"/>
        </w:rPr>
        <w:t xml:space="preserve">Use the following t-distribution table - </w:t>
      </w:r>
      <w:hyperlink r:id="rId6" w:history="1">
        <w:r w:rsidR="006D52C8" w:rsidRPr="00B459A2">
          <w:rPr>
            <w:rStyle w:val="Hyperlink"/>
            <w:rFonts w:cs="TT8E6o00"/>
          </w:rPr>
          <w:t>http://www.itl.nist.gov/div898/handbook/eda/section3/eda3672.htm</w:t>
        </w:r>
      </w:hyperlink>
    </w:p>
    <w:p w:rsidR="001332B4" w:rsidRDefault="001332B4" w:rsidP="001332B4">
      <w:pPr>
        <w:autoSpaceDE w:val="0"/>
        <w:autoSpaceDN w:val="0"/>
        <w:adjustRightInd w:val="0"/>
        <w:spacing w:after="0" w:line="240" w:lineRule="auto"/>
        <w:rPr>
          <w:rFonts w:cs="TT8F3o00"/>
        </w:rPr>
      </w:pPr>
    </w:p>
    <w:p w:rsidR="00566672" w:rsidRDefault="00566672" w:rsidP="001332B4">
      <w:pPr>
        <w:autoSpaceDE w:val="0"/>
        <w:autoSpaceDN w:val="0"/>
        <w:adjustRightInd w:val="0"/>
        <w:spacing w:after="0" w:line="240" w:lineRule="auto"/>
        <w:rPr>
          <w:rFonts w:cs="TT8F3o00"/>
        </w:rPr>
      </w:pPr>
    </w:p>
    <w:p w:rsidR="006D52C8" w:rsidRDefault="006D52C8" w:rsidP="001332B4">
      <w:pPr>
        <w:autoSpaceDE w:val="0"/>
        <w:autoSpaceDN w:val="0"/>
        <w:adjustRightInd w:val="0"/>
        <w:spacing w:after="0" w:line="240" w:lineRule="auto"/>
        <w:rPr>
          <w:rFonts w:cs="TT8F3o00"/>
        </w:rPr>
      </w:pPr>
    </w:p>
    <w:p w:rsidR="006D52C8" w:rsidRPr="001332B4" w:rsidRDefault="006D52C8" w:rsidP="001332B4">
      <w:pPr>
        <w:autoSpaceDE w:val="0"/>
        <w:autoSpaceDN w:val="0"/>
        <w:adjustRightInd w:val="0"/>
        <w:spacing w:after="0" w:line="240" w:lineRule="auto"/>
        <w:rPr>
          <w:rFonts w:cs="TT8F3o00"/>
        </w:rPr>
      </w:pPr>
    </w:p>
    <w:p w:rsidR="001332B4" w:rsidRPr="001332B4" w:rsidRDefault="001332B4" w:rsidP="001332B4">
      <w:pPr>
        <w:autoSpaceDE w:val="0"/>
        <w:autoSpaceDN w:val="0"/>
        <w:adjustRightInd w:val="0"/>
        <w:spacing w:after="0" w:line="240" w:lineRule="auto"/>
        <w:rPr>
          <w:rFonts w:cs="TT8F3o00"/>
        </w:rPr>
      </w:pPr>
      <w:r w:rsidRPr="00566672">
        <w:rPr>
          <w:rFonts w:cs="TT8F3o00"/>
          <w:b/>
          <w:u w:val="single"/>
        </w:rPr>
        <w:lastRenderedPageBreak/>
        <w:t>Treatment Group</w:t>
      </w:r>
      <w:r w:rsidRPr="001332B4">
        <w:rPr>
          <w:rFonts w:cs="TT8F3o00"/>
        </w:rPr>
        <w:t xml:space="preserve"> </w:t>
      </w:r>
      <w:r w:rsidR="00566672">
        <w:rPr>
          <w:rFonts w:cs="TT8F3o00"/>
        </w:rPr>
        <w:tab/>
      </w:r>
      <w:r w:rsidR="00566672">
        <w:rPr>
          <w:rFonts w:cs="TT8F3o00"/>
        </w:rPr>
        <w:tab/>
      </w:r>
      <w:r w:rsidRPr="00566672">
        <w:rPr>
          <w:rFonts w:cs="TT8F3o00"/>
          <w:b/>
          <w:u w:val="single"/>
        </w:rPr>
        <w:t>Control Group</w:t>
      </w:r>
    </w:p>
    <w:p w:rsidR="001332B4" w:rsidRPr="001332B4" w:rsidRDefault="001332B4" w:rsidP="001332B4">
      <w:pPr>
        <w:autoSpaceDE w:val="0"/>
        <w:autoSpaceDN w:val="0"/>
        <w:adjustRightInd w:val="0"/>
        <w:spacing w:after="0" w:line="240" w:lineRule="auto"/>
        <w:rPr>
          <w:rFonts w:cs="TT8F3o00"/>
        </w:rPr>
      </w:pPr>
      <w:r w:rsidRPr="001332B4">
        <w:rPr>
          <w:rFonts w:cs="TT8F3o00"/>
        </w:rPr>
        <w:t>n</w:t>
      </w:r>
      <w:r w:rsidRPr="006D52C8">
        <w:rPr>
          <w:rFonts w:cs="TT8F3o00"/>
          <w:vertAlign w:val="subscript"/>
        </w:rPr>
        <w:t>1</w:t>
      </w:r>
      <w:r w:rsidRPr="001332B4">
        <w:rPr>
          <w:rFonts w:cs="TT8F3o00"/>
        </w:rPr>
        <w:t xml:space="preserve"> = 85 </w:t>
      </w:r>
      <w:r>
        <w:rPr>
          <w:rFonts w:cs="TT8F3o00"/>
        </w:rPr>
        <w:tab/>
      </w:r>
      <w:r>
        <w:rPr>
          <w:rFonts w:cs="TT8F3o00"/>
        </w:rPr>
        <w:tab/>
      </w:r>
      <w:r w:rsidR="00566672">
        <w:rPr>
          <w:rFonts w:cs="TT8F3o00"/>
        </w:rPr>
        <w:tab/>
      </w:r>
      <w:r w:rsidR="00566672">
        <w:rPr>
          <w:rFonts w:cs="TT8F3o00"/>
        </w:rPr>
        <w:tab/>
      </w:r>
      <w:r w:rsidRPr="001332B4">
        <w:rPr>
          <w:rFonts w:cs="TT8F3o00"/>
        </w:rPr>
        <w:t>n</w:t>
      </w:r>
      <w:r w:rsidRPr="006D52C8">
        <w:rPr>
          <w:rFonts w:cs="TT8F3o00"/>
          <w:vertAlign w:val="subscript"/>
        </w:rPr>
        <w:t>2</w:t>
      </w:r>
      <w:r w:rsidRPr="001332B4">
        <w:rPr>
          <w:rFonts w:cs="TT8F3o00"/>
        </w:rPr>
        <w:t xml:space="preserve"> = 75</w:t>
      </w:r>
    </w:p>
    <w:p w:rsidR="006D52C8" w:rsidRPr="001332B4" w:rsidRDefault="006D52C8" w:rsidP="006D52C8">
      <w:pPr>
        <w:autoSpaceDE w:val="0"/>
        <w:autoSpaceDN w:val="0"/>
        <w:adjustRightInd w:val="0"/>
        <w:spacing w:after="0" w:line="240" w:lineRule="auto"/>
        <w:rPr>
          <w:rFonts w:cs="TT8F3o00"/>
        </w:rPr>
      </w:pPr>
      <w:r w:rsidRPr="00F7583D">
        <w:rPr>
          <w:rFonts w:cs="TT8F3o00"/>
          <w:position w:val="-12"/>
        </w:rPr>
        <w:object w:dxaOrig="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8pt" o:ole="">
            <v:imagedata r:id="rId7" o:title=""/>
          </v:shape>
          <o:OLEObject Type="Embed" ProgID="Equation.DSMT4" ShapeID="_x0000_i1025" DrawAspect="Content" ObjectID="_1542048288" r:id="rId8"/>
        </w:object>
      </w:r>
      <w:r w:rsidRPr="001332B4">
        <w:rPr>
          <w:rFonts w:cs="TT8F3o00"/>
        </w:rPr>
        <w:t xml:space="preserve"> 189.1 </w:t>
      </w:r>
      <w:r>
        <w:rPr>
          <w:rFonts w:cs="TT8F3o00"/>
        </w:rPr>
        <w:tab/>
      </w:r>
      <w:r>
        <w:rPr>
          <w:rFonts w:cs="TT8F3o00"/>
        </w:rPr>
        <w:tab/>
      </w:r>
      <w:r>
        <w:rPr>
          <w:rFonts w:cs="TT8F3o00"/>
        </w:rPr>
        <w:tab/>
      </w:r>
      <w:r w:rsidRPr="00F7583D">
        <w:rPr>
          <w:rFonts w:cs="TT8F3o00"/>
          <w:position w:val="-12"/>
        </w:rPr>
        <w:object w:dxaOrig="480" w:dyaOrig="360">
          <v:shape id="_x0000_i1026" type="#_x0000_t75" style="width:24pt;height:18pt" o:ole="">
            <v:imagedata r:id="rId9" o:title=""/>
          </v:shape>
          <o:OLEObject Type="Embed" ProgID="Equation.DSMT4" ShapeID="_x0000_i1026" DrawAspect="Content" ObjectID="_1542048289" r:id="rId10"/>
        </w:object>
      </w:r>
      <w:r w:rsidRPr="001332B4">
        <w:rPr>
          <w:rFonts w:cs="TT8F3o00"/>
        </w:rPr>
        <w:t xml:space="preserve"> = 203.7</w:t>
      </w:r>
    </w:p>
    <w:p w:rsidR="00923544" w:rsidRDefault="001332B4" w:rsidP="001332B4">
      <w:pPr>
        <w:autoSpaceDE w:val="0"/>
        <w:autoSpaceDN w:val="0"/>
        <w:adjustRightInd w:val="0"/>
        <w:spacing w:after="0" w:line="240" w:lineRule="auto"/>
        <w:rPr>
          <w:rFonts w:cs="TT8F3o00"/>
        </w:rPr>
      </w:pPr>
      <w:r w:rsidRPr="001332B4">
        <w:rPr>
          <w:rFonts w:cs="TT8F3o00"/>
        </w:rPr>
        <w:t>s</w:t>
      </w:r>
      <w:r w:rsidRPr="006D52C8">
        <w:rPr>
          <w:rFonts w:cs="TT8F3o00"/>
          <w:vertAlign w:val="subscript"/>
        </w:rPr>
        <w:t>1</w:t>
      </w:r>
      <w:r w:rsidRPr="001332B4">
        <w:rPr>
          <w:rFonts w:cs="TT8F3o00"/>
        </w:rPr>
        <w:t xml:space="preserve"> = 38.7 </w:t>
      </w:r>
      <w:r>
        <w:rPr>
          <w:rFonts w:cs="TT8F3o00"/>
        </w:rPr>
        <w:tab/>
      </w:r>
      <w:r w:rsidR="00566672">
        <w:rPr>
          <w:rFonts w:cs="TT8F3o00"/>
        </w:rPr>
        <w:tab/>
      </w:r>
      <w:r w:rsidR="00566672">
        <w:rPr>
          <w:rFonts w:cs="TT8F3o00"/>
        </w:rPr>
        <w:tab/>
      </w:r>
      <w:r w:rsidRPr="001332B4">
        <w:rPr>
          <w:rFonts w:cs="TT8F3o00"/>
        </w:rPr>
        <w:t>s</w:t>
      </w:r>
      <w:r w:rsidRPr="006D52C8">
        <w:rPr>
          <w:rFonts w:cs="TT8F3o00"/>
          <w:vertAlign w:val="subscript"/>
        </w:rPr>
        <w:t xml:space="preserve">2 </w:t>
      </w:r>
      <w:r w:rsidRPr="001332B4">
        <w:rPr>
          <w:rFonts w:cs="TT8F3o00"/>
        </w:rPr>
        <w:t>= 39.2</w:t>
      </w:r>
    </w:p>
    <w:p w:rsidR="00566672" w:rsidRPr="001332B4" w:rsidRDefault="00566672" w:rsidP="001332B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23544" w:rsidTr="00FD092C">
        <w:tc>
          <w:tcPr>
            <w:tcW w:w="4788" w:type="dxa"/>
          </w:tcPr>
          <w:p w:rsidR="00923544" w:rsidRDefault="00923544" w:rsidP="00FD092C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923544" w:rsidRDefault="00923544" w:rsidP="00FD092C">
            <w:pPr>
              <w:rPr>
                <w:bCs/>
              </w:rPr>
            </w:pPr>
          </w:p>
          <w:p w:rsidR="00923544" w:rsidRDefault="00923544" w:rsidP="00FD092C">
            <w:pPr>
              <w:rPr>
                <w:bCs/>
              </w:rPr>
            </w:pPr>
          </w:p>
          <w:p w:rsidR="00923544" w:rsidRDefault="00923544" w:rsidP="00FD092C">
            <w:pPr>
              <w:rPr>
                <w:bCs/>
              </w:rPr>
            </w:pPr>
          </w:p>
        </w:tc>
        <w:tc>
          <w:tcPr>
            <w:tcW w:w="4788" w:type="dxa"/>
          </w:tcPr>
          <w:p w:rsidR="00923544" w:rsidRDefault="00923544" w:rsidP="00FD092C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923544" w:rsidRDefault="00923544" w:rsidP="00476DA0">
      <w:pPr>
        <w:rPr>
          <w:bCs/>
        </w:rPr>
      </w:pPr>
    </w:p>
    <w:p w:rsidR="00566672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</w:rPr>
      </w:pPr>
      <w:r w:rsidRPr="00566672">
        <w:rPr>
          <w:rFonts w:cs="PalatinoLinotype,Bold"/>
          <w:b/>
          <w:bCs/>
        </w:rPr>
        <w:t>For questions 5 – 9 below</w:t>
      </w:r>
      <w:r>
        <w:rPr>
          <w:rFonts w:cs="PalatinoLinotype,Bold"/>
          <w:bCs/>
        </w:rPr>
        <w:t>, u</w:t>
      </w:r>
      <w:r w:rsidRPr="007B207B">
        <w:rPr>
          <w:rFonts w:cs="PalatinoLinotype,Bold"/>
          <w:bCs/>
        </w:rPr>
        <w:t>se the traditional method of hypothesis testing to test the given claim about the means of two populations. Assume that two dependent samples have been randomly selected from normally distributed populations.</w:t>
      </w:r>
      <w:r>
        <w:rPr>
          <w:rFonts w:cs="PalatinoLinotype,Bold"/>
          <w:b/>
          <w:bCs/>
        </w:rPr>
        <w:t xml:space="preserve"> </w:t>
      </w:r>
    </w:p>
    <w:p w:rsidR="00566672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,Bold"/>
          <w:b/>
          <w:bCs/>
        </w:rPr>
      </w:pPr>
    </w:p>
    <w:p w:rsidR="00566672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 w:rsidRPr="00C44DAC">
        <w:rPr>
          <w:rFonts w:cs="PalatinoLinotype"/>
        </w:rPr>
        <w:t>Five students took a math test before and after tutoring. Their scores were as 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566672" w:rsidTr="0088504A"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>Student</w:t>
            </w:r>
          </w:p>
        </w:tc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>A</w:t>
            </w:r>
          </w:p>
        </w:tc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>B</w:t>
            </w:r>
          </w:p>
        </w:tc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>C</w:t>
            </w:r>
          </w:p>
        </w:tc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>D</w:t>
            </w:r>
          </w:p>
        </w:tc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>E</w:t>
            </w:r>
          </w:p>
        </w:tc>
      </w:tr>
      <w:tr w:rsidR="00566672" w:rsidTr="0088504A"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 xml:space="preserve">Before </w:t>
            </w:r>
          </w:p>
        </w:tc>
        <w:tc>
          <w:tcPr>
            <w:tcW w:w="1596" w:type="dxa"/>
          </w:tcPr>
          <w:p w:rsidR="00566672" w:rsidRPr="00413988" w:rsidRDefault="00566672" w:rsidP="0088504A">
            <w:pPr>
              <w:rPr>
                <w:rFonts w:cs="PalatinoLinotype"/>
              </w:rPr>
            </w:pPr>
            <w:r w:rsidRPr="00413988">
              <w:rPr>
                <w:rFonts w:cs="PalatinoLinotype"/>
              </w:rPr>
              <w:t xml:space="preserve">71 </w:t>
            </w:r>
          </w:p>
        </w:tc>
        <w:tc>
          <w:tcPr>
            <w:tcW w:w="1596" w:type="dxa"/>
          </w:tcPr>
          <w:p w:rsidR="00566672" w:rsidRPr="00413988" w:rsidRDefault="00566672" w:rsidP="0088504A">
            <w:pPr>
              <w:rPr>
                <w:rFonts w:cs="PalatinoLinotype"/>
              </w:rPr>
            </w:pPr>
            <w:r w:rsidRPr="00413988">
              <w:rPr>
                <w:rFonts w:cs="PalatinoLinotype"/>
              </w:rPr>
              <w:t xml:space="preserve">66  </w:t>
            </w:r>
          </w:p>
        </w:tc>
        <w:tc>
          <w:tcPr>
            <w:tcW w:w="1596" w:type="dxa"/>
          </w:tcPr>
          <w:p w:rsidR="00566672" w:rsidRDefault="00566672" w:rsidP="0088504A">
            <w:r w:rsidRPr="00413988">
              <w:rPr>
                <w:rFonts w:cs="PalatinoLinotype"/>
              </w:rPr>
              <w:t xml:space="preserve"> 67  </w:t>
            </w:r>
          </w:p>
        </w:tc>
        <w:tc>
          <w:tcPr>
            <w:tcW w:w="1596" w:type="dxa"/>
          </w:tcPr>
          <w:p w:rsidR="00566672" w:rsidRDefault="00566672" w:rsidP="0088504A">
            <w:r>
              <w:rPr>
                <w:rFonts w:cs="PalatinoLinotype"/>
              </w:rPr>
              <w:t xml:space="preserve">77 </w:t>
            </w:r>
          </w:p>
        </w:tc>
        <w:tc>
          <w:tcPr>
            <w:tcW w:w="1596" w:type="dxa"/>
          </w:tcPr>
          <w:p w:rsidR="00566672" w:rsidRDefault="00566672" w:rsidP="0088504A">
            <w:r>
              <w:rPr>
                <w:rFonts w:cs="PalatinoLinotype"/>
              </w:rPr>
              <w:t>75</w:t>
            </w:r>
          </w:p>
        </w:tc>
      </w:tr>
      <w:tr w:rsidR="00566672" w:rsidTr="0088504A">
        <w:tc>
          <w:tcPr>
            <w:tcW w:w="1596" w:type="dxa"/>
          </w:tcPr>
          <w:p w:rsidR="00566672" w:rsidRDefault="00566672" w:rsidP="0088504A">
            <w:pPr>
              <w:autoSpaceDE w:val="0"/>
              <w:autoSpaceDN w:val="0"/>
              <w:adjustRightInd w:val="0"/>
              <w:rPr>
                <w:rFonts w:cs="PalatinoLinotype,Bold"/>
                <w:b/>
                <w:bCs/>
              </w:rPr>
            </w:pPr>
            <w:r>
              <w:rPr>
                <w:rFonts w:cs="PalatinoLinotype,Bold"/>
                <w:b/>
                <w:bCs/>
              </w:rPr>
              <w:t>After</w:t>
            </w:r>
          </w:p>
        </w:tc>
        <w:tc>
          <w:tcPr>
            <w:tcW w:w="1596" w:type="dxa"/>
          </w:tcPr>
          <w:p w:rsidR="00566672" w:rsidRPr="00140369" w:rsidRDefault="00566672" w:rsidP="0088504A">
            <w:pPr>
              <w:autoSpaceDE w:val="0"/>
              <w:autoSpaceDN w:val="0"/>
              <w:adjustRightInd w:val="0"/>
              <w:rPr>
                <w:rFonts w:cs="PalatinoLinotype"/>
              </w:rPr>
            </w:pPr>
            <w:r w:rsidRPr="00140369">
              <w:rPr>
                <w:rFonts w:cs="PalatinoLinotype"/>
              </w:rPr>
              <w:t xml:space="preserve">75 </w:t>
            </w:r>
          </w:p>
        </w:tc>
        <w:tc>
          <w:tcPr>
            <w:tcW w:w="1596" w:type="dxa"/>
          </w:tcPr>
          <w:p w:rsidR="00566672" w:rsidRPr="00140369" w:rsidRDefault="00566672" w:rsidP="0088504A">
            <w:pPr>
              <w:autoSpaceDE w:val="0"/>
              <w:autoSpaceDN w:val="0"/>
              <w:adjustRightInd w:val="0"/>
              <w:rPr>
                <w:rFonts w:cs="PalatinoLinotype"/>
              </w:rPr>
            </w:pPr>
            <w:r w:rsidRPr="00140369">
              <w:rPr>
                <w:rFonts w:cs="PalatinoLinotype"/>
              </w:rPr>
              <w:t xml:space="preserve">75   </w:t>
            </w:r>
          </w:p>
        </w:tc>
        <w:tc>
          <w:tcPr>
            <w:tcW w:w="1596" w:type="dxa"/>
          </w:tcPr>
          <w:p w:rsidR="00566672" w:rsidRPr="00140369" w:rsidRDefault="00566672" w:rsidP="0088504A">
            <w:pPr>
              <w:autoSpaceDE w:val="0"/>
              <w:autoSpaceDN w:val="0"/>
              <w:adjustRightInd w:val="0"/>
              <w:rPr>
                <w:rFonts w:cs="PalatinoLinotype"/>
              </w:rPr>
            </w:pPr>
            <w:r w:rsidRPr="00140369">
              <w:rPr>
                <w:rFonts w:cs="PalatinoLinotype"/>
              </w:rPr>
              <w:t xml:space="preserve">65  </w:t>
            </w:r>
          </w:p>
        </w:tc>
        <w:tc>
          <w:tcPr>
            <w:tcW w:w="1596" w:type="dxa"/>
          </w:tcPr>
          <w:p w:rsidR="00566672" w:rsidRPr="00140369" w:rsidRDefault="00566672" w:rsidP="0088504A">
            <w:pPr>
              <w:autoSpaceDE w:val="0"/>
              <w:autoSpaceDN w:val="0"/>
              <w:adjustRightInd w:val="0"/>
              <w:rPr>
                <w:rFonts w:cs="PalatinoLinotype"/>
              </w:rPr>
            </w:pPr>
            <w:r w:rsidRPr="00140369">
              <w:rPr>
                <w:rFonts w:cs="PalatinoLinotype"/>
              </w:rPr>
              <w:t xml:space="preserve">80 </w:t>
            </w:r>
          </w:p>
        </w:tc>
        <w:tc>
          <w:tcPr>
            <w:tcW w:w="1596" w:type="dxa"/>
          </w:tcPr>
          <w:p w:rsidR="00566672" w:rsidRPr="00140369" w:rsidRDefault="00566672" w:rsidP="0088504A">
            <w:pPr>
              <w:autoSpaceDE w:val="0"/>
              <w:autoSpaceDN w:val="0"/>
              <w:adjustRightInd w:val="0"/>
              <w:rPr>
                <w:rFonts w:cs="PalatinoLinotype"/>
              </w:rPr>
            </w:pPr>
            <w:r w:rsidRPr="00140369">
              <w:rPr>
                <w:rFonts w:cs="PalatinoLinotype"/>
              </w:rPr>
              <w:t>87</w:t>
            </w:r>
          </w:p>
        </w:tc>
      </w:tr>
    </w:tbl>
    <w:p w:rsidR="00566672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rFonts w:cs="PalatinoLinotype"/>
        </w:rPr>
        <w:t xml:space="preserve">  </w:t>
      </w:r>
    </w:p>
    <w:p w:rsidR="00566672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 w:rsidRPr="00C44DAC">
        <w:rPr>
          <w:rFonts w:cs="PalatinoLinotype"/>
        </w:rPr>
        <w:t>Using a 0.01 level of significance, test the claim that the tutoring has an effect on the math</w:t>
      </w:r>
      <w:r>
        <w:rPr>
          <w:rFonts w:cs="PalatinoLinotype"/>
        </w:rPr>
        <w:t xml:space="preserve"> scores.</w:t>
      </w:r>
    </w:p>
    <w:p w:rsidR="00566672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p w:rsidR="00566672" w:rsidRPr="00C44DAC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rFonts w:cs="PalatinoLinotype"/>
        </w:rPr>
        <w:t>5. State the null and alternative hypotheses.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6672" w:rsidTr="0088504A"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</w:tc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66672" w:rsidRDefault="00566672" w:rsidP="00566672">
      <w:pPr>
        <w:rPr>
          <w:rFonts w:cs="PalatinoLinotype"/>
        </w:rPr>
      </w:pPr>
    </w:p>
    <w:p w:rsidR="00566672" w:rsidRPr="001B2779" w:rsidRDefault="00566672" w:rsidP="00566672">
      <w:pPr>
        <w:rPr>
          <w:b/>
        </w:rPr>
      </w:pPr>
      <w:r>
        <w:rPr>
          <w:rFonts w:cs="PalatinoLinotype"/>
        </w:rPr>
        <w:t xml:space="preserve">6.  </w:t>
      </w:r>
      <w:r>
        <w:t xml:space="preserve">Find </w:t>
      </w:r>
      <w:r w:rsidRPr="001B2779">
        <w:rPr>
          <w:i/>
        </w:rPr>
        <w:t>d</w:t>
      </w:r>
      <w:proofErr w:type="gramStart"/>
      <w:r>
        <w:t xml:space="preserve">, </w:t>
      </w:r>
      <w:proofErr w:type="gramEnd"/>
      <w:r w:rsidRPr="00B47A13">
        <w:rPr>
          <w:position w:val="-6"/>
        </w:rPr>
        <w:object w:dxaOrig="220" w:dyaOrig="340">
          <v:shape id="_x0000_i1027" type="#_x0000_t75" style="width:10.5pt;height:17.25pt" o:ole="">
            <v:imagedata r:id="rId11" o:title=""/>
          </v:shape>
          <o:OLEObject Type="Embed" ProgID="Equation.DSMT4" ShapeID="_x0000_i1027" DrawAspect="Content" ObjectID="_1542048290" r:id="rId12"/>
        </w:object>
      </w:r>
      <w:r>
        <w:t xml:space="preserve">, and </w:t>
      </w:r>
      <w:proofErr w:type="spellStart"/>
      <w:r w:rsidRPr="001B2779">
        <w:rPr>
          <w:i/>
          <w:iCs/>
          <w:sz w:val="24"/>
          <w:szCs w:val="24"/>
        </w:rPr>
        <w:t>s</w:t>
      </w:r>
      <w:r w:rsidRPr="00B47A13">
        <w:rPr>
          <w:i/>
          <w:iCs/>
          <w:vertAlign w:val="subscript"/>
        </w:rPr>
        <w:t>d</w:t>
      </w:r>
      <w:proofErr w:type="spellEnd"/>
      <w:r>
        <w:rPr>
          <w:i/>
          <w:iCs/>
          <w:vertAlign w:val="subscript"/>
        </w:rPr>
        <w:t>,</w:t>
      </w:r>
      <w:r w:rsidRPr="001B2779">
        <w:rPr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6672" w:rsidTr="0088504A"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</w:tc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66672" w:rsidRDefault="00566672" w:rsidP="00566672">
      <w:pPr>
        <w:rPr>
          <w:bCs/>
        </w:rPr>
      </w:pPr>
    </w:p>
    <w:p w:rsidR="00566672" w:rsidRPr="001332B4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rFonts w:cs="PalatinoLinotype"/>
        </w:rPr>
        <w:t xml:space="preserve">7.  Find the value of the test statistic, </w:t>
      </w:r>
      <w:r w:rsidRPr="00B964F1">
        <w:rPr>
          <w:rFonts w:cs="PalatinoLinotype"/>
          <w:i/>
        </w:rPr>
        <w:t>t</w:t>
      </w:r>
      <w:r>
        <w:rPr>
          <w:rFonts w:cs="PalatinoLinotyp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6672" w:rsidTr="0088504A"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</w:tc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66672" w:rsidRDefault="00566672" w:rsidP="00566672">
      <w:pPr>
        <w:rPr>
          <w:bCs/>
        </w:rPr>
      </w:pPr>
    </w:p>
    <w:p w:rsidR="00B23758" w:rsidRPr="001332B4" w:rsidRDefault="00566672" w:rsidP="00B23758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rFonts w:cs="PalatinoLinotype"/>
        </w:rPr>
        <w:t xml:space="preserve">8.  </w:t>
      </w:r>
      <w:r w:rsidR="00B23758">
        <w:rPr>
          <w:rFonts w:cs="PalatinoLinotype"/>
        </w:rPr>
        <w:t>Find the critical value(s) and state the decision about the null hypothesis.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6672" w:rsidTr="0088504A"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</w:tc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lastRenderedPageBreak/>
              <w:t>Instructor Comments:</w:t>
            </w:r>
          </w:p>
        </w:tc>
      </w:tr>
    </w:tbl>
    <w:p w:rsidR="00566672" w:rsidRDefault="00566672" w:rsidP="00566672">
      <w:pPr>
        <w:rPr>
          <w:bCs/>
        </w:rPr>
      </w:pPr>
    </w:p>
    <w:p w:rsidR="00566672" w:rsidRDefault="00566672" w:rsidP="00566672">
      <w:pPr>
        <w:rPr>
          <w:bCs/>
        </w:rPr>
      </w:pPr>
    </w:p>
    <w:p w:rsidR="00566672" w:rsidRPr="001332B4" w:rsidRDefault="00566672" w:rsidP="00566672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rFonts w:cs="PalatinoLinotype"/>
        </w:rPr>
        <w:t xml:space="preserve">9.  </w:t>
      </w:r>
      <w:r w:rsidR="00B23758">
        <w:rPr>
          <w:rFonts w:cs="PalatinoLinotype"/>
        </w:rPr>
        <w:t>State the conclusion in non-technical terms.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66672" w:rsidTr="0088504A"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  <w:p w:rsidR="00566672" w:rsidRDefault="00566672" w:rsidP="0088504A">
            <w:pPr>
              <w:rPr>
                <w:bCs/>
              </w:rPr>
            </w:pPr>
          </w:p>
        </w:tc>
        <w:tc>
          <w:tcPr>
            <w:tcW w:w="4788" w:type="dxa"/>
          </w:tcPr>
          <w:p w:rsidR="00566672" w:rsidRDefault="00566672" w:rsidP="0088504A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66672" w:rsidRDefault="00566672" w:rsidP="00476DA0">
      <w:pPr>
        <w:rPr>
          <w:bCs/>
        </w:rPr>
      </w:pPr>
    </w:p>
    <w:sectPr w:rsidR="00566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Linotype,Bold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T8E6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8F3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D57FA"/>
    <w:multiLevelType w:val="hybridMultilevel"/>
    <w:tmpl w:val="A4F4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B5"/>
    <w:rsid w:val="000F6887"/>
    <w:rsid w:val="00113F60"/>
    <w:rsid w:val="001332B4"/>
    <w:rsid w:val="00136518"/>
    <w:rsid w:val="0023037D"/>
    <w:rsid w:val="002C413A"/>
    <w:rsid w:val="002F7CFE"/>
    <w:rsid w:val="00353C37"/>
    <w:rsid w:val="003808BC"/>
    <w:rsid w:val="00442038"/>
    <w:rsid w:val="00476DA0"/>
    <w:rsid w:val="00477E39"/>
    <w:rsid w:val="00491692"/>
    <w:rsid w:val="00492DED"/>
    <w:rsid w:val="0049623E"/>
    <w:rsid w:val="00510517"/>
    <w:rsid w:val="00525A06"/>
    <w:rsid w:val="005422CE"/>
    <w:rsid w:val="00563BB5"/>
    <w:rsid w:val="00566672"/>
    <w:rsid w:val="006A37C9"/>
    <w:rsid w:val="006D52C8"/>
    <w:rsid w:val="00736F0F"/>
    <w:rsid w:val="00833FDF"/>
    <w:rsid w:val="00843A00"/>
    <w:rsid w:val="008B064B"/>
    <w:rsid w:val="008E47A0"/>
    <w:rsid w:val="00920946"/>
    <w:rsid w:val="00923544"/>
    <w:rsid w:val="00945A4D"/>
    <w:rsid w:val="009510BB"/>
    <w:rsid w:val="009716C9"/>
    <w:rsid w:val="009A0ED1"/>
    <w:rsid w:val="009B0CE6"/>
    <w:rsid w:val="00B23758"/>
    <w:rsid w:val="00B43E12"/>
    <w:rsid w:val="00BA0CEA"/>
    <w:rsid w:val="00BA1C59"/>
    <w:rsid w:val="00BA381F"/>
    <w:rsid w:val="00C70D79"/>
    <w:rsid w:val="00C742EF"/>
    <w:rsid w:val="00C77AEC"/>
    <w:rsid w:val="00CA6497"/>
    <w:rsid w:val="00CE7801"/>
    <w:rsid w:val="00CF5DF4"/>
    <w:rsid w:val="00D00B85"/>
    <w:rsid w:val="00D33640"/>
    <w:rsid w:val="00DE4E4C"/>
    <w:rsid w:val="00E7266C"/>
    <w:rsid w:val="00E77385"/>
    <w:rsid w:val="00E96935"/>
    <w:rsid w:val="00F30AD6"/>
    <w:rsid w:val="00F32F3E"/>
    <w:rsid w:val="00F6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B73CC8-17D3-4E85-9531-B7577D08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0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10BB"/>
  </w:style>
  <w:style w:type="character" w:styleId="CommentReference">
    <w:name w:val="annotation reference"/>
    <w:basedOn w:val="DefaultParagraphFont"/>
    <w:uiPriority w:val="99"/>
    <w:semiHidden/>
    <w:unhideWhenUsed/>
    <w:rsid w:val="006D5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2C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52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tl.nist.gov/div898/handbook/eda/section3/eda3672.htm" TargetMode="Externa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E49EB-342E-4049-A07A-8727C27F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jlcbodine@gmail.com</cp:lastModifiedBy>
  <cp:revision>2</cp:revision>
  <dcterms:created xsi:type="dcterms:W3CDTF">2016-12-01T02:58:00Z</dcterms:created>
  <dcterms:modified xsi:type="dcterms:W3CDTF">2016-12-01T02:58:00Z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