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6"/>
        <w:gridCol w:w="306"/>
        <w:gridCol w:w="306"/>
        <w:gridCol w:w="306"/>
        <w:gridCol w:w="306"/>
      </w:tblGrid>
      <w:tr w:rsidR="00D5080C" w:rsidRPr="00D5080C" w:rsidTr="00D5080C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5080C" w:rsidRPr="00D5080C" w:rsidRDefault="00D5080C" w:rsidP="00D5080C">
            <w:pPr>
              <w:spacing w:after="0" w:line="270" w:lineRule="atLeast"/>
              <w:rPr>
                <w:rFonts w:ascii="Helvetica" w:eastAsia="Times New Roman" w:hAnsi="Helvetica" w:cs="Helvetica"/>
                <w:b/>
                <w:sz w:val="21"/>
                <w:szCs w:val="21"/>
                <w:u w:val="single"/>
              </w:rPr>
            </w:pPr>
            <w:hyperlink r:id="rId5" w:history="1">
              <w:r w:rsidRPr="00D5080C">
                <w:rPr>
                  <w:rFonts w:ascii="Helvetica" w:eastAsia="Times New Roman" w:hAnsi="Helvetica" w:cs="Helvetica"/>
                  <w:b/>
                  <w:sz w:val="21"/>
                  <w:szCs w:val="21"/>
                  <w:highlight w:val="yellow"/>
                  <w:u w:val="single"/>
                </w:rPr>
                <w:t>Chapter 18 Exercise 2</w:t>
              </w:r>
            </w:hyperlink>
          </w:p>
          <w:p w:rsidR="00D5080C" w:rsidRDefault="00D5080C" w:rsidP="00D5080C">
            <w:pPr>
              <w:spacing w:after="0" w:line="27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tbl>
            <w:tblPr>
              <w:tblW w:w="74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40"/>
            </w:tblGrid>
            <w:tr w:rsidR="00D5080C" w:rsidRPr="00D5080C" w:rsidTr="00D508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Listed belo</w:t>
                  </w:r>
                  <w:bookmarkStart w:id="0" w:name="_GoBack"/>
                  <w:bookmarkEnd w:id="0"/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w is the number of movie tickets sold at the Library Cinema-Complex, in thousands, for the period from 2001 to 2013. Compute a five-year weighted moving average using weights of 0.15, 0.2, 0.2, 0.17, and 0.28, respectively. Describe the trend in yield. </w:t>
                  </w:r>
                  <w:r w:rsidRPr="00D5080C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(Round your answers to 3 decimal places.)</w:t>
                  </w:r>
                </w:p>
              </w:tc>
            </w:tr>
          </w:tbl>
          <w:p w:rsidR="00D5080C" w:rsidRPr="00D5080C" w:rsidRDefault="00D5080C" w:rsidP="00D5080C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508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tbl>
            <w:tblPr>
              <w:tblW w:w="14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835"/>
            </w:tblGrid>
            <w:tr w:rsidR="00D5080C" w:rsidRPr="00D5080C" w:rsidTr="00D5080C">
              <w:trPr>
                <w:tblCellSpacing w:w="0" w:type="dxa"/>
              </w:trPr>
              <w:tc>
                <w:tcPr>
                  <w:tcW w:w="2100" w:type="pct"/>
                  <w:shd w:val="clear" w:color="auto" w:fill="D7DCE6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00" w:type="pct"/>
                  <w:shd w:val="clear" w:color="auto" w:fill="D7DCE6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pct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2001</w:t>
                  </w:r>
                </w:p>
              </w:tc>
              <w:tc>
                <w:tcPr>
                  <w:tcW w:w="0" w:type="pct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8.61  </w: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pct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2002</w:t>
                  </w:r>
                </w:p>
              </w:tc>
              <w:tc>
                <w:tcPr>
                  <w:tcW w:w="0" w:type="pct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8.24  </w: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pct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2003</w:t>
                  </w:r>
                </w:p>
              </w:tc>
              <w:tc>
                <w:tcPr>
                  <w:tcW w:w="0" w:type="pct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7.27  </w: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pct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2004</w:t>
                  </w:r>
                </w:p>
              </w:tc>
              <w:tc>
                <w:tcPr>
                  <w:tcW w:w="0" w:type="pct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6.69  </w: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pct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2005</w:t>
                  </w:r>
                </w:p>
              </w:tc>
              <w:tc>
                <w:tcPr>
                  <w:tcW w:w="0" w:type="pct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7.27  </w: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pct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2006</w:t>
                  </w:r>
                </w:p>
              </w:tc>
              <w:tc>
                <w:tcPr>
                  <w:tcW w:w="0" w:type="pct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6.98  </w: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pct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2007</w:t>
                  </w:r>
                </w:p>
              </w:tc>
              <w:tc>
                <w:tcPr>
                  <w:tcW w:w="0" w:type="pct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6.61  </w: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pct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2008</w:t>
                  </w:r>
                </w:p>
              </w:tc>
              <w:tc>
                <w:tcPr>
                  <w:tcW w:w="0" w:type="pct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6.91  </w: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pct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2009</w:t>
                  </w:r>
                </w:p>
              </w:tc>
              <w:tc>
                <w:tcPr>
                  <w:tcW w:w="0" w:type="pct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5.88  </w: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pct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2010</w:t>
                  </w:r>
                </w:p>
              </w:tc>
              <w:tc>
                <w:tcPr>
                  <w:tcW w:w="0" w:type="pct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5.77  </w: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pct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2011</w:t>
                  </w:r>
                </w:p>
              </w:tc>
              <w:tc>
                <w:tcPr>
                  <w:tcW w:w="0" w:type="pct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5.84  </w: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pct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2012</w:t>
                  </w:r>
                </w:p>
              </w:tc>
              <w:tc>
                <w:tcPr>
                  <w:tcW w:w="0" w:type="pct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5.39  </w: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pct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2013</w:t>
                  </w:r>
                </w:p>
              </w:tc>
              <w:tc>
                <w:tcPr>
                  <w:tcW w:w="0" w:type="pct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5.63  </w: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pict>
                      <v:rect id="_x0000_i1025" style="width:309pt;height:3pt" o:hrstd="t" o:hrnoshade="t" o:hr="t" fillcolor="#cdd4e0" stroked="f"/>
                    </w:pict>
                  </w:r>
                </w:p>
              </w:tc>
            </w:tr>
          </w:tbl>
          <w:p w:rsidR="00D5080C" w:rsidRPr="00D5080C" w:rsidRDefault="00D5080C" w:rsidP="00D5080C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508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tbl>
            <w:tblPr>
              <w:tblW w:w="40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0"/>
            </w:tblGrid>
            <w:tr w:rsidR="00D5080C" w:rsidRPr="00D5080C" w:rsidTr="00D5080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The weighted moving averages are:</w:t>
                  </w:r>
                </w:p>
              </w:tc>
            </w:tr>
          </w:tbl>
          <w:p w:rsidR="00D5080C" w:rsidRPr="00D5080C" w:rsidRDefault="00D5080C" w:rsidP="00D5080C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D508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</w:p>
          <w:tbl>
            <w:tblPr>
              <w:tblW w:w="50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0"/>
            </w:tblGrid>
            <w:tr w:rsidR="00D5080C" w:rsidRPr="00D5080C" w:rsidTr="00D5080C">
              <w:trPr>
                <w:tblCellSpacing w:w="0" w:type="dxa"/>
              </w:trPr>
              <w:tc>
                <w:tcPr>
                  <w:tcW w:w="0" w:type="auto"/>
                  <w:shd w:val="clear" w:color="auto" w:fill="D7DCE6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</w:t>
                  </w: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6" type="#_x0000_t75" style="width:37.1pt;height:18pt" o:ole="">
                        <v:imagedata r:id="rId6" o:title=""/>
                      </v:shape>
                      <w:control r:id="rId7" w:name="DefaultOcxName" w:shapeid="_x0000_i1056"/>
                    </w:objec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</w:t>
                  </w: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225" w:dyaOrig="225">
                      <v:shape id="_x0000_i1055" type="#_x0000_t75" style="width:37.1pt;height:18pt" o:ole="">
                        <v:imagedata r:id="rId6" o:title=""/>
                      </v:shape>
                      <w:control r:id="rId8" w:name="DefaultOcxName1" w:shapeid="_x0000_i1055"/>
                    </w:objec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</w:t>
                  </w: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225" w:dyaOrig="225">
                      <v:shape id="_x0000_i1054" type="#_x0000_t75" style="width:37.1pt;height:18pt" o:ole="">
                        <v:imagedata r:id="rId6" o:title=""/>
                      </v:shape>
                      <w:control r:id="rId9" w:name="DefaultOcxName2" w:shapeid="_x0000_i1054"/>
                    </w:objec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</w:t>
                  </w: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225" w:dyaOrig="225">
                      <v:shape id="_x0000_i1053" type="#_x0000_t75" style="width:37.1pt;height:18pt" o:ole="">
                        <v:imagedata r:id="rId6" o:title=""/>
                      </v:shape>
                      <w:control r:id="rId10" w:name="DefaultOcxName3" w:shapeid="_x0000_i1053"/>
                    </w:objec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</w:t>
                  </w: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225" w:dyaOrig="225">
                      <v:shape id="_x0000_i1052" type="#_x0000_t75" style="width:37.1pt;height:18pt" o:ole="">
                        <v:imagedata r:id="rId6" o:title=""/>
                      </v:shape>
                      <w:control r:id="rId11" w:name="DefaultOcxName4" w:shapeid="_x0000_i1052"/>
                    </w:objec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</w:t>
                  </w: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225" w:dyaOrig="225">
                      <v:shape id="_x0000_i1051" type="#_x0000_t75" style="width:37.1pt;height:18pt" o:ole="">
                        <v:imagedata r:id="rId6" o:title=""/>
                      </v:shape>
                      <w:control r:id="rId12" w:name="DefaultOcxName5" w:shapeid="_x0000_i1051"/>
                    </w:objec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</w:t>
                  </w: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225" w:dyaOrig="225">
                      <v:shape id="_x0000_i1050" type="#_x0000_t75" style="width:37.1pt;height:18pt" o:ole="">
                        <v:imagedata r:id="rId6" o:title=""/>
                      </v:shape>
                      <w:control r:id="rId13" w:name="DefaultOcxName6" w:shapeid="_x0000_i1050"/>
                    </w:objec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</w:t>
                  </w: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225" w:dyaOrig="225">
                      <v:shape id="_x0000_i1049" type="#_x0000_t75" style="width:37.1pt;height:18pt" o:ole="">
                        <v:imagedata r:id="rId6" o:title=""/>
                      </v:shape>
                      <w:control r:id="rId14" w:name="DefaultOcxName7" w:shapeid="_x0000_i1049"/>
                    </w:objec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 </w:t>
                  </w: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225" w:dyaOrig="225">
                      <v:shape id="_x0000_i1048" type="#_x0000_t75" style="width:37.1pt;height:18pt" o:ole="">
                        <v:imagedata r:id="rId6" o:title=""/>
                      </v:shape>
                      <w:control r:id="rId15" w:name="DefaultOcxName8" w:shapeid="_x0000_i1048"/>
                    </w:object>
                  </w:r>
                </w:p>
              </w:tc>
            </w:tr>
            <w:tr w:rsidR="00D5080C" w:rsidRPr="00D5080C" w:rsidTr="00D508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D5080C" w:rsidRPr="00D5080C" w:rsidRDefault="00D5080C" w:rsidP="00D5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  There is a regular </w:t>
                  </w: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225" w:dyaOrig="225">
                      <v:shape id="_x0000_i1057" type="#_x0000_t75" style="width:105.8pt;height:18pt" o:ole="">
                        <v:imagedata r:id="rId16" o:title=""/>
                      </v:shape>
                      <w:control r:id="rId17" w:name="DefaultOcxName9" w:shapeid="_x0000_i1057"/>
                    </w:object>
                  </w:r>
                  <w:r w:rsidRPr="00D5080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of approximately 0.2 per year.</w:t>
                  </w:r>
                </w:p>
              </w:tc>
            </w:tr>
          </w:tbl>
          <w:p w:rsidR="00D5080C" w:rsidRDefault="00D5080C" w:rsidP="00D5080C">
            <w:pPr>
              <w:spacing w:after="0" w:line="27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  </w:t>
            </w:r>
          </w:p>
          <w:p w:rsidR="00D5080C" w:rsidRDefault="00D5080C" w:rsidP="00D5080C">
            <w:pPr>
              <w:spacing w:after="0" w:line="27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:rsidR="00D5080C" w:rsidRPr="00D5080C" w:rsidRDefault="00D5080C" w:rsidP="00D5080C">
            <w:pPr>
              <w:spacing w:after="0" w:line="27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5080C" w:rsidRPr="00D5080C" w:rsidRDefault="00D5080C" w:rsidP="00D5080C">
            <w:pPr>
              <w:spacing w:after="0" w:line="27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D5080C" w:rsidRPr="00D5080C" w:rsidRDefault="00D5080C" w:rsidP="00D5080C">
            <w:pPr>
              <w:spacing w:after="0" w:line="27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D5080C" w:rsidRPr="00D5080C" w:rsidRDefault="00D5080C" w:rsidP="00D5080C">
            <w:pPr>
              <w:spacing w:after="0" w:line="27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:rsidR="00D5080C" w:rsidRPr="00D5080C" w:rsidRDefault="00D5080C" w:rsidP="00D5080C">
            <w:pPr>
              <w:spacing w:after="0" w:line="27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</w:rPr>
            </w:pPr>
          </w:p>
        </w:tc>
      </w:tr>
      <w:tr w:rsidR="00D5080C" w:rsidRPr="00D5080C" w:rsidTr="00D5080C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5080C" w:rsidRDefault="00D5080C" w:rsidP="00D5080C">
            <w:pPr>
              <w:spacing w:after="0" w:line="27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:rsidR="00D5080C" w:rsidRDefault="00D5080C" w:rsidP="00D5080C">
            <w:pPr>
              <w:spacing w:after="0" w:line="270" w:lineRule="atLeast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:rsidR="00D5080C" w:rsidRPr="00D5080C" w:rsidRDefault="00D5080C" w:rsidP="00D5080C">
            <w:pPr>
              <w:spacing w:after="0" w:line="270" w:lineRule="atLeast"/>
              <w:rPr>
                <w:rFonts w:ascii="Helvetica" w:eastAsia="Times New Roman" w:hAnsi="Helvetica" w:cs="Helvetica"/>
                <w:b/>
                <w:sz w:val="21"/>
                <w:szCs w:val="21"/>
                <w:u w:val="single"/>
              </w:rPr>
            </w:pPr>
            <w:hyperlink r:id="rId18" w:history="1">
              <w:r w:rsidRPr="00D5080C">
                <w:rPr>
                  <w:rFonts w:ascii="Helvetica" w:eastAsia="Times New Roman" w:hAnsi="Helvetica" w:cs="Helvetica"/>
                  <w:b/>
                  <w:sz w:val="21"/>
                  <w:szCs w:val="21"/>
                  <w:highlight w:val="yellow"/>
                  <w:u w:val="single"/>
                </w:rPr>
                <w:t xml:space="preserve">Chapter 18 Exercise </w:t>
              </w:r>
            </w:hyperlink>
            <w:r w:rsidRPr="00D5080C">
              <w:rPr>
                <w:rFonts w:ascii="Helvetica" w:eastAsia="Times New Roman" w:hAnsi="Helvetica" w:cs="Helvetica"/>
                <w:b/>
                <w:sz w:val="21"/>
                <w:szCs w:val="21"/>
                <w:highlight w:val="yellow"/>
                <w:u w:val="singl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5080C" w:rsidRDefault="00D5080C" w:rsidP="00D5080C">
            <w:pPr>
              <w:spacing w:after="0" w:line="27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</w:rPr>
            </w:pPr>
          </w:p>
          <w:p w:rsidR="00D5080C" w:rsidRDefault="00D5080C" w:rsidP="00D5080C">
            <w:pPr>
              <w:spacing w:after="0" w:line="27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</w:rPr>
            </w:pPr>
          </w:p>
          <w:p w:rsidR="00D5080C" w:rsidRPr="00D5080C" w:rsidRDefault="00D5080C" w:rsidP="00D5080C">
            <w:pPr>
              <w:spacing w:after="0" w:line="27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</w:rPr>
            </w:pPr>
            <w:hyperlink r:id="rId19" w:history="1"/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5080C" w:rsidRPr="00D5080C" w:rsidRDefault="00D5080C" w:rsidP="00D50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5080C" w:rsidRPr="00D5080C" w:rsidRDefault="00D5080C" w:rsidP="00D50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80C" w:rsidRPr="00D5080C" w:rsidTr="00D5080C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Appliance Center sells a variety of electronic equipment and home appliances. For the last 4 years, 2010 through 2013, the following quarterly sales (in $ millions) were reported.</w:t>
            </w:r>
          </w:p>
        </w:tc>
      </w:tr>
    </w:tbl>
    <w:p w:rsidR="00D5080C" w:rsidRPr="00D5080C" w:rsidRDefault="00D5080C" w:rsidP="00D5080C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5080C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tbl>
      <w:tblPr>
        <w:tblW w:w="3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672"/>
        <w:gridCol w:w="672"/>
        <w:gridCol w:w="672"/>
        <w:gridCol w:w="672"/>
      </w:tblGrid>
      <w:tr w:rsidR="00D5080C" w:rsidRPr="00D5080C" w:rsidTr="00D5080C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D7DCE6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Quarter</w:t>
            </w:r>
          </w:p>
        </w:tc>
      </w:tr>
      <w:tr w:rsidR="00D5080C" w:rsidRPr="00D5080C" w:rsidTr="00D5080C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shd w:val="clear" w:color="auto" w:fill="D7DCE6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58" style="width:0;height:.6pt" o:hralign="right" o:hrstd="t" o:hrnoshade="t" o:hr="t" fillcolor="#a0a0a0" stroked="f"/>
              </w:pict>
            </w:r>
          </w:p>
        </w:tc>
      </w:tr>
      <w:tr w:rsidR="00D5080C" w:rsidRPr="00D5080C" w:rsidTr="00D5080C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0" w:type="auto"/>
            <w:shd w:val="clear" w:color="auto" w:fill="D7DCE6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shd w:val="clear" w:color="auto" w:fill="D7DCE6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0" w:type="auto"/>
            <w:shd w:val="clear" w:color="auto" w:fill="D7DCE6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0" w:type="auto"/>
            <w:shd w:val="clear" w:color="auto" w:fill="D7DCE6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</w:tr>
      <w:tr w:rsidR="00D5080C" w:rsidRPr="00D5080C" w:rsidTr="00D508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0" w:type="auto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0" w:type="auto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</w:tr>
      <w:tr w:rsidR="00D5080C" w:rsidRPr="00D5080C" w:rsidTr="00D5080C">
        <w:trPr>
          <w:tblCellSpacing w:w="0" w:type="dxa"/>
        </w:trPr>
        <w:tc>
          <w:tcPr>
            <w:tcW w:w="1000" w:type="pct"/>
            <w:shd w:val="clear" w:color="auto" w:fill="F7F7F7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</w:tr>
      <w:tr w:rsidR="00D5080C" w:rsidRPr="00D5080C" w:rsidTr="00D508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0" w:type="auto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</w:tr>
      <w:tr w:rsidR="00D5080C" w:rsidRPr="00D5080C" w:rsidTr="00D5080C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</w:tr>
      <w:tr w:rsidR="00D5080C" w:rsidRPr="00D5080C" w:rsidTr="00D5080C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59" style="width:468pt;height:3pt" o:hrstd="t" o:hrnoshade="t" o:hr="t" fillcolor="#cdd4e0" stroked="f"/>
              </w:pict>
            </w:r>
          </w:p>
        </w:tc>
      </w:tr>
    </w:tbl>
    <w:p w:rsidR="00D5080C" w:rsidRPr="00D5080C" w:rsidRDefault="00D5080C" w:rsidP="00D5080C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5080C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tbl>
      <w:tblPr>
        <w:tblW w:w="7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</w:tblGrid>
      <w:tr w:rsidR="00D5080C" w:rsidRPr="00D5080C" w:rsidTr="00D508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0" w:tgtFrame="_blank" w:history="1">
              <w:r w:rsidRPr="00D5080C">
                <w:rPr>
                  <w:rFonts w:ascii="Times New Roman" w:eastAsia="Times New Roman" w:hAnsi="Times New Roman" w:cs="Times New Roman"/>
                  <w:noProof/>
                  <w:color w:val="326195"/>
                  <w:sz w:val="21"/>
                  <w:szCs w:val="21"/>
                </w:rPr>
                <w:drawing>
                  <wp:inline distT="0" distB="0" distL="0" distR="0" wp14:anchorId="3B92CE36" wp14:editId="09FDC942">
                    <wp:extent cx="152400" cy="152400"/>
                    <wp:effectExtent l="0" t="0" r="0" b="0"/>
                    <wp:docPr id="1" name="Picture 1" descr="Picture">
                      <a:hlinkClick xmlns:a="http://schemas.openxmlformats.org/drawingml/2006/main" r:id="rId20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Picture">
                              <a:hlinkClick r:id="rId20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D5080C">
                <w:rPr>
                  <w:rFonts w:ascii="Times New Roman" w:eastAsia="Times New Roman" w:hAnsi="Times New Roman" w:cs="Times New Roman"/>
                  <w:color w:val="326195"/>
                  <w:sz w:val="21"/>
                  <w:szCs w:val="21"/>
                  <w:u w:val="single"/>
                </w:rPr>
                <w:t> Click here for the Excel Data File</w:t>
              </w:r>
            </w:hyperlink>
          </w:p>
        </w:tc>
      </w:tr>
    </w:tbl>
    <w:p w:rsidR="00D5080C" w:rsidRPr="00D5080C" w:rsidRDefault="00D5080C" w:rsidP="00D5080C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5080C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tbl>
      <w:tblPr>
        <w:tblW w:w="7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</w:tblGrid>
      <w:tr w:rsidR="00D5080C" w:rsidRPr="00D5080C" w:rsidTr="00D508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Determine a typical seasonal index (adjusted) for each of the four quarters. </w:t>
            </w:r>
            <w:r w:rsidRPr="00D5080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(Round your answers to 4 decimal places.)</w:t>
            </w:r>
          </w:p>
        </w:tc>
      </w:tr>
    </w:tbl>
    <w:p w:rsidR="00D5080C" w:rsidRPr="00D5080C" w:rsidRDefault="00D5080C" w:rsidP="00D5080C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5080C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tbl>
      <w:tblPr>
        <w:tblW w:w="3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250"/>
      </w:tblGrid>
      <w:tr w:rsidR="00D5080C" w:rsidRPr="00D5080C" w:rsidTr="00D5080C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D7DCE6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Seasonal</w:t>
            </w:r>
          </w:p>
        </w:tc>
      </w:tr>
      <w:tr w:rsidR="00D5080C" w:rsidRPr="00D5080C" w:rsidTr="00D5080C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Quarter</w:t>
            </w:r>
          </w:p>
        </w:tc>
        <w:tc>
          <w:tcPr>
            <w:tcW w:w="0" w:type="auto"/>
            <w:shd w:val="clear" w:color="auto" w:fill="D7DCE6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Index</w:t>
            </w:r>
          </w:p>
        </w:tc>
      </w:tr>
      <w:tr w:rsidR="00D5080C" w:rsidRPr="00D5080C" w:rsidTr="00D5080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0" w:type="pct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225" w:dyaOrig="225">
                <v:shape id="_x0000_i1084" type="#_x0000_t75" style="width:37.1pt;height:18pt" o:ole="">
                  <v:imagedata r:id="rId6" o:title=""/>
                </v:shape>
                <w:control r:id="rId22" w:name="DefaultOcxName10" w:shapeid="_x0000_i1084"/>
              </w:object>
            </w: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</w:tr>
      <w:tr w:rsidR="00D5080C" w:rsidRPr="00D5080C" w:rsidTr="00D5080C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225" w:dyaOrig="225">
                <v:shape id="_x0000_i1083" type="#_x0000_t75" style="width:37.1pt;height:18pt" o:ole="">
                  <v:imagedata r:id="rId6" o:title=""/>
                </v:shape>
                <w:control r:id="rId23" w:name="DefaultOcxName11" w:shapeid="_x0000_i1083"/>
              </w:object>
            </w: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</w:tr>
      <w:tr w:rsidR="00D5080C" w:rsidRPr="00D5080C" w:rsidTr="00D508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225" w:dyaOrig="225">
                <v:shape id="_x0000_i1082" type="#_x0000_t75" style="width:37.1pt;height:18pt" o:ole="">
                  <v:imagedata r:id="rId6" o:title=""/>
                </v:shape>
                <w:control r:id="rId24" w:name="DefaultOcxName21" w:shapeid="_x0000_i1082"/>
              </w:object>
            </w: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</w:tr>
      <w:tr w:rsidR="00D5080C" w:rsidRPr="00D5080C" w:rsidTr="00D5080C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D5080C" w:rsidRPr="00D5080C" w:rsidRDefault="00D5080C" w:rsidP="00D50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225" w:dyaOrig="225">
                <v:shape id="_x0000_i1081" type="#_x0000_t75" style="width:37.1pt;height:18pt" o:ole="">
                  <v:imagedata r:id="rId6" o:title=""/>
                </v:shape>
                <w:control r:id="rId25" w:name="DefaultOcxName31" w:shapeid="_x0000_i1081"/>
              </w:object>
            </w:r>
            <w:r w:rsidRPr="00D5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</w:tr>
    </w:tbl>
    <w:p w:rsidR="005D2AE8" w:rsidRDefault="005D2AE8"/>
    <w:sectPr w:rsidR="005D2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0C"/>
    <w:rsid w:val="005D2AE8"/>
    <w:rsid w:val="00D5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1068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8119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106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62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887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027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7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14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15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3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8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67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20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73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hyperlink" Target="javascript:EztModal.displayEztModal(%7btype:'url',value:'/connect/hmAla.do?assignmentID=1515213909&amp;sectionId=67395971',isStudyAttemptsActive:'false'%7d);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4.xml"/><Relationship Id="rId2" Type="http://schemas.microsoft.com/office/2007/relationships/stylesWithEffects" Target="stylesWithEffects.xml"/><Relationship Id="rId16" Type="http://schemas.openxmlformats.org/officeDocument/2006/relationships/image" Target="media/image2.wmf"/><Relationship Id="rId20" Type="http://schemas.openxmlformats.org/officeDocument/2006/relationships/hyperlink" Target="http://lectures.mhhe.com/connect/0078020522/data_files/chapter18/Ex18_10_e16.xls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3.xml"/><Relationship Id="rId5" Type="http://schemas.openxmlformats.org/officeDocument/2006/relationships/hyperlink" Target="javascript:EztModal.displayEztModal(%7btype:'url',value:'/connect/hmAla.do?assignmentID=1515213909&amp;sectionId=67395971',isStudyAttemptsActive:'false'%7d);" TargetMode="External"/><Relationship Id="rId15" Type="http://schemas.openxmlformats.org/officeDocument/2006/relationships/control" Target="activeX/activeX9.xml"/><Relationship Id="rId23" Type="http://schemas.openxmlformats.org/officeDocument/2006/relationships/control" Target="activeX/activeX12.xml"/><Relationship Id="rId10" Type="http://schemas.openxmlformats.org/officeDocument/2006/relationships/control" Target="activeX/activeX4.xml"/><Relationship Id="rId19" Type="http://schemas.openxmlformats.org/officeDocument/2006/relationships/hyperlink" Target="javascript:EztModal.displayEztModal(%7btype:'url',value:'/connect/hmAla.do?assignmentID=1515213945&amp;sectionId=67395971',isStudyAttemptsActive:'false'%7d);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1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1995</Characters>
  <Application>Microsoft Office Word</Application>
  <DocSecurity>0</DocSecurity>
  <Lines>16</Lines>
  <Paragraphs>4</Paragraphs>
  <ScaleCrop>false</ScaleCrop>
  <Company>Texas Dept. of Transportation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Coleman</dc:creator>
  <cp:lastModifiedBy>Deborah Coleman</cp:lastModifiedBy>
  <cp:revision>1</cp:revision>
  <dcterms:created xsi:type="dcterms:W3CDTF">2016-12-01T18:44:00Z</dcterms:created>
  <dcterms:modified xsi:type="dcterms:W3CDTF">2016-12-01T18:48:00Z</dcterms:modified>
</cp:coreProperties>
</file>